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12A9" w:rsidRDefault="00BB12A9" w:rsidP="00BB12A9">
      <w:pPr>
        <w:jc w:val="right"/>
        <w:rPr>
          <w:rFonts w:cs="Calibri"/>
          <w:b/>
          <w:sz w:val="56"/>
          <w:szCs w:val="56"/>
        </w:rPr>
      </w:pPr>
    </w:p>
    <w:p w:rsidR="000467EA" w:rsidRDefault="000467EA" w:rsidP="00BB12A9">
      <w:pPr>
        <w:jc w:val="right"/>
        <w:rPr>
          <w:rFonts w:cs="Calibri"/>
          <w:b/>
          <w:sz w:val="56"/>
          <w:szCs w:val="56"/>
        </w:rPr>
      </w:pPr>
    </w:p>
    <w:p w:rsidR="00BB12A9" w:rsidRDefault="00BB12A9" w:rsidP="00BB12A9">
      <w:pPr>
        <w:jc w:val="right"/>
        <w:rPr>
          <w:rFonts w:cs="Calibri"/>
          <w:b/>
          <w:sz w:val="56"/>
          <w:szCs w:val="56"/>
        </w:rPr>
      </w:pPr>
    </w:p>
    <w:p w:rsidR="00BB12A9" w:rsidRDefault="00BB12A9" w:rsidP="00BB12A9">
      <w:pPr>
        <w:jc w:val="right"/>
        <w:rPr>
          <w:rFonts w:cs="Calibri"/>
          <w:b/>
          <w:sz w:val="56"/>
          <w:szCs w:val="56"/>
        </w:rPr>
      </w:pPr>
    </w:p>
    <w:p w:rsidR="00A361E3" w:rsidRPr="00A361E3" w:rsidRDefault="00A361E3" w:rsidP="00A361E3">
      <w:pPr>
        <w:jc w:val="right"/>
        <w:rPr>
          <w:rFonts w:cs="Calibri"/>
          <w:b/>
          <w:sz w:val="56"/>
          <w:szCs w:val="56"/>
        </w:rPr>
      </w:pPr>
      <w:r w:rsidRPr="00A361E3">
        <w:rPr>
          <w:rFonts w:cs="Calibri"/>
          <w:b/>
          <w:sz w:val="56"/>
          <w:szCs w:val="56"/>
        </w:rPr>
        <w:t xml:space="preserve">Quantitative </w:t>
      </w:r>
      <w:r>
        <w:rPr>
          <w:rFonts w:cs="Calibri"/>
          <w:b/>
          <w:sz w:val="56"/>
          <w:szCs w:val="56"/>
        </w:rPr>
        <w:t>Project</w:t>
      </w:r>
      <w:r w:rsidRPr="00A361E3">
        <w:rPr>
          <w:rFonts w:cs="Calibri"/>
          <w:b/>
          <w:sz w:val="56"/>
          <w:szCs w:val="56"/>
        </w:rPr>
        <w:t xml:space="preserve"> Management</w:t>
      </w:r>
    </w:p>
    <w:p w:rsidR="00BB12A9" w:rsidRPr="00B33EE2" w:rsidRDefault="00EB3762" w:rsidP="00BB12A9">
      <w:pPr>
        <w:jc w:val="right"/>
        <w:rPr>
          <w:rFonts w:cs="Calibri"/>
          <w:b/>
          <w:sz w:val="56"/>
          <w:szCs w:val="56"/>
        </w:rPr>
      </w:pPr>
      <w:r w:rsidRPr="00EB3762">
        <w:rPr>
          <w:rFonts w:cs="Calibri"/>
          <w:b/>
          <w:sz w:val="56"/>
          <w:szCs w:val="56"/>
        </w:rPr>
        <w:t>Procedure</w:t>
      </w: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2E2869">
      <w:pPr>
        <w:spacing w:after="160" w:line="259" w:lineRule="auto"/>
        <w:rPr>
          <w:rFonts w:cs="Calibri"/>
        </w:rPr>
      </w:pPr>
      <w:r w:rsidRPr="002E2869">
        <w:rPr>
          <w:rFonts w:eastAsia="Times New Roman" w:cs="Calibri"/>
          <w:b/>
          <w:bCs/>
          <w:i/>
          <w:iCs/>
          <w:sz w:val="28"/>
          <w:szCs w:val="28"/>
        </w:rPr>
        <w:t>Revision History</w:t>
      </w:r>
    </w:p>
    <w:p w:rsidR="00BB12A9" w:rsidRPr="00B33EE2" w:rsidRDefault="00BB12A9" w:rsidP="00BB12A9">
      <w:pPr>
        <w:rPr>
          <w:rFonts w:cs="Calibri"/>
        </w:rPr>
      </w:pPr>
    </w:p>
    <w:tbl>
      <w:tblPr>
        <w:tblW w:w="1019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0"/>
        <w:gridCol w:w="1080"/>
        <w:gridCol w:w="1260"/>
        <w:gridCol w:w="1260"/>
        <w:gridCol w:w="1440"/>
        <w:gridCol w:w="4062"/>
      </w:tblGrid>
      <w:tr w:rsidR="00097E79" w:rsidRPr="00B33EE2" w:rsidTr="00553D52">
        <w:trPr>
          <w:trHeight w:val="329"/>
        </w:trPr>
        <w:tc>
          <w:tcPr>
            <w:tcW w:w="1090" w:type="dxa"/>
          </w:tcPr>
          <w:p w:rsidR="00097E79" w:rsidRPr="001C4E23" w:rsidRDefault="00097E79" w:rsidP="000E35E9">
            <w:pPr>
              <w:spacing w:before="20" w:after="20" w:line="240" w:lineRule="auto"/>
              <w:rPr>
                <w:rFonts w:eastAsia="Times New Roman" w:cs="Calibri"/>
                <w:b/>
                <w:szCs w:val="20"/>
              </w:rPr>
            </w:pPr>
            <w:r w:rsidRPr="001C4E23">
              <w:rPr>
                <w:rFonts w:eastAsia="Times New Roman" w:cs="Calibri"/>
                <w:b/>
                <w:szCs w:val="20"/>
              </w:rPr>
              <w:t>Version</w:t>
            </w:r>
          </w:p>
        </w:tc>
        <w:tc>
          <w:tcPr>
            <w:tcW w:w="1080" w:type="dxa"/>
          </w:tcPr>
          <w:p w:rsidR="00097E79" w:rsidRPr="001C4E23" w:rsidRDefault="00097E79" w:rsidP="000E35E9">
            <w:pPr>
              <w:spacing w:before="20" w:after="20" w:line="240" w:lineRule="auto"/>
              <w:rPr>
                <w:rFonts w:eastAsia="Times New Roman" w:cs="Calibri"/>
                <w:b/>
                <w:szCs w:val="20"/>
              </w:rPr>
            </w:pPr>
            <w:r w:rsidRPr="001C4E23">
              <w:rPr>
                <w:rFonts w:eastAsia="Times New Roman" w:cs="Calibri"/>
                <w:b/>
                <w:szCs w:val="20"/>
              </w:rPr>
              <w:t>Updated By</w:t>
            </w:r>
          </w:p>
        </w:tc>
        <w:tc>
          <w:tcPr>
            <w:tcW w:w="1260" w:type="dxa"/>
          </w:tcPr>
          <w:p w:rsidR="00097E79" w:rsidRPr="001C4E23" w:rsidRDefault="00097E79" w:rsidP="000E35E9">
            <w:pPr>
              <w:spacing w:before="20" w:after="20" w:line="240" w:lineRule="auto"/>
              <w:rPr>
                <w:rFonts w:eastAsia="Times New Roman" w:cs="Calibri"/>
                <w:b/>
                <w:szCs w:val="20"/>
              </w:rPr>
            </w:pPr>
            <w:r w:rsidRPr="001C4E23">
              <w:rPr>
                <w:rFonts w:eastAsia="Times New Roman" w:cs="Calibri"/>
                <w:b/>
                <w:szCs w:val="20"/>
              </w:rPr>
              <w:t>Date</w:t>
            </w:r>
          </w:p>
        </w:tc>
        <w:tc>
          <w:tcPr>
            <w:tcW w:w="1260" w:type="dxa"/>
          </w:tcPr>
          <w:p w:rsidR="00097E79" w:rsidRPr="001C4E23" w:rsidRDefault="00097E79" w:rsidP="000E35E9">
            <w:pPr>
              <w:spacing w:before="20" w:after="20" w:line="240" w:lineRule="auto"/>
              <w:rPr>
                <w:rFonts w:eastAsia="Times New Roman" w:cs="Calibri"/>
                <w:b/>
                <w:szCs w:val="20"/>
              </w:rPr>
            </w:pPr>
            <w:r w:rsidRPr="001C4E23">
              <w:rPr>
                <w:rFonts w:eastAsia="Times New Roman" w:cs="Calibri"/>
                <w:b/>
                <w:szCs w:val="20"/>
              </w:rPr>
              <w:t>Approved By</w:t>
            </w:r>
          </w:p>
        </w:tc>
        <w:tc>
          <w:tcPr>
            <w:tcW w:w="1440" w:type="dxa"/>
          </w:tcPr>
          <w:p w:rsidR="00097E79" w:rsidRPr="001C4E23" w:rsidRDefault="00097E79" w:rsidP="000E35E9">
            <w:pPr>
              <w:spacing w:before="20" w:after="20" w:line="240" w:lineRule="auto"/>
              <w:rPr>
                <w:rFonts w:eastAsia="Times New Roman" w:cs="Calibri"/>
                <w:b/>
                <w:szCs w:val="20"/>
              </w:rPr>
            </w:pPr>
            <w:r>
              <w:rPr>
                <w:rFonts w:eastAsia="Times New Roman" w:cs="Calibri"/>
                <w:b/>
                <w:szCs w:val="20"/>
              </w:rPr>
              <w:t>Change Request ID</w:t>
            </w:r>
          </w:p>
        </w:tc>
        <w:tc>
          <w:tcPr>
            <w:tcW w:w="4062" w:type="dxa"/>
          </w:tcPr>
          <w:p w:rsidR="00097E79" w:rsidRPr="001C4E23" w:rsidRDefault="00097E79" w:rsidP="000E35E9">
            <w:pPr>
              <w:spacing w:before="20" w:after="20" w:line="240" w:lineRule="auto"/>
              <w:rPr>
                <w:rFonts w:eastAsia="Times New Roman" w:cs="Calibri"/>
                <w:b/>
                <w:szCs w:val="20"/>
              </w:rPr>
            </w:pPr>
            <w:r w:rsidRPr="001C4E23">
              <w:rPr>
                <w:rFonts w:eastAsia="Times New Roman" w:cs="Calibri"/>
                <w:b/>
                <w:szCs w:val="20"/>
              </w:rPr>
              <w:t>Significant Changes</w:t>
            </w:r>
          </w:p>
        </w:tc>
      </w:tr>
      <w:tr w:rsidR="00097E79" w:rsidRPr="00B33EE2" w:rsidTr="00553D52">
        <w:trPr>
          <w:trHeight w:val="311"/>
        </w:trPr>
        <w:tc>
          <w:tcPr>
            <w:tcW w:w="1090" w:type="dxa"/>
          </w:tcPr>
          <w:p w:rsidR="00097E79" w:rsidRPr="001C4E23" w:rsidRDefault="00EB3762" w:rsidP="000E35E9">
            <w:pPr>
              <w:spacing w:before="20" w:after="20" w:line="240" w:lineRule="auto"/>
              <w:rPr>
                <w:rFonts w:eastAsia="Times New Roman" w:cs="Calibri"/>
                <w:szCs w:val="20"/>
              </w:rPr>
            </w:pPr>
            <w:r>
              <w:rPr>
                <w:rFonts w:eastAsia="Times New Roman" w:cs="Calibri"/>
                <w:szCs w:val="20"/>
              </w:rPr>
              <w:t>1.0</w:t>
            </w:r>
          </w:p>
        </w:tc>
        <w:tc>
          <w:tcPr>
            <w:tcW w:w="1080" w:type="dxa"/>
          </w:tcPr>
          <w:p w:rsidR="00097E79" w:rsidRPr="001C4E23" w:rsidRDefault="00F56EC4" w:rsidP="000E35E9">
            <w:pPr>
              <w:spacing w:before="20" w:after="20" w:line="240" w:lineRule="auto"/>
              <w:rPr>
                <w:rFonts w:eastAsia="Times New Roman" w:cs="Calibri"/>
                <w:szCs w:val="20"/>
              </w:rPr>
            </w:pPr>
            <w:r>
              <w:rPr>
                <w:rFonts w:eastAsia="Times New Roman" w:cs="Calibri"/>
                <w:szCs w:val="20"/>
              </w:rPr>
              <w:t>SEPG</w:t>
            </w:r>
          </w:p>
        </w:tc>
        <w:tc>
          <w:tcPr>
            <w:tcW w:w="1260" w:type="dxa"/>
          </w:tcPr>
          <w:p w:rsidR="00097E79" w:rsidRPr="001C4E23" w:rsidRDefault="00553D52" w:rsidP="00EB3762">
            <w:pPr>
              <w:spacing w:before="20" w:after="20" w:line="240" w:lineRule="auto"/>
              <w:rPr>
                <w:rFonts w:eastAsia="Times New Roman" w:cs="Calibri"/>
                <w:szCs w:val="20"/>
              </w:rPr>
            </w:pPr>
            <w:r>
              <w:rPr>
                <w:rFonts w:eastAsia="Times New Roman" w:cs="Calibri"/>
                <w:szCs w:val="20"/>
              </w:rPr>
              <w:t>04-Jan</w:t>
            </w:r>
            <w:r w:rsidR="00097E79" w:rsidRPr="001C4E23">
              <w:rPr>
                <w:rFonts w:eastAsia="Times New Roman" w:cs="Calibri"/>
                <w:szCs w:val="20"/>
              </w:rPr>
              <w:t>-1</w:t>
            </w:r>
            <w:r w:rsidR="00EB3762">
              <w:rPr>
                <w:rFonts w:eastAsia="Times New Roman" w:cs="Calibri"/>
                <w:szCs w:val="20"/>
              </w:rPr>
              <w:t>8</w:t>
            </w:r>
          </w:p>
        </w:tc>
        <w:tc>
          <w:tcPr>
            <w:tcW w:w="1260" w:type="dxa"/>
          </w:tcPr>
          <w:p w:rsidR="00097E79" w:rsidRPr="001C4E23" w:rsidRDefault="00EB3762" w:rsidP="000E35E9">
            <w:pPr>
              <w:spacing w:before="20" w:after="20" w:line="240" w:lineRule="auto"/>
              <w:rPr>
                <w:rFonts w:eastAsia="Times New Roman" w:cs="Calibri"/>
                <w:szCs w:val="20"/>
              </w:rPr>
            </w:pPr>
            <w:r>
              <w:rPr>
                <w:rFonts w:eastAsia="Times New Roman" w:cs="Calibri"/>
                <w:szCs w:val="20"/>
              </w:rPr>
              <w:t>Manoj Nagpal</w:t>
            </w:r>
          </w:p>
        </w:tc>
        <w:tc>
          <w:tcPr>
            <w:tcW w:w="1440" w:type="dxa"/>
          </w:tcPr>
          <w:p w:rsidR="00097E79" w:rsidRPr="001C4E23" w:rsidRDefault="00097E79" w:rsidP="000E35E9">
            <w:pPr>
              <w:spacing w:before="20" w:after="20" w:line="240" w:lineRule="auto"/>
              <w:rPr>
                <w:rFonts w:eastAsia="Times New Roman" w:cs="Calibri"/>
                <w:szCs w:val="20"/>
              </w:rPr>
            </w:pPr>
            <w:r>
              <w:rPr>
                <w:rFonts w:eastAsia="Times New Roman" w:cs="Calibri"/>
                <w:szCs w:val="20"/>
              </w:rPr>
              <w:t>NA</w:t>
            </w:r>
          </w:p>
        </w:tc>
        <w:tc>
          <w:tcPr>
            <w:tcW w:w="4062" w:type="dxa"/>
          </w:tcPr>
          <w:p w:rsidR="00097E79" w:rsidRPr="001C4E23" w:rsidRDefault="00097E79" w:rsidP="000E35E9">
            <w:pPr>
              <w:spacing w:before="20" w:after="20" w:line="240" w:lineRule="auto"/>
              <w:rPr>
                <w:rFonts w:eastAsia="Times New Roman" w:cs="Calibri"/>
                <w:szCs w:val="20"/>
              </w:rPr>
            </w:pPr>
            <w:r w:rsidRPr="001C4E23">
              <w:rPr>
                <w:rFonts w:eastAsia="Times New Roman" w:cs="Calibri"/>
                <w:szCs w:val="20"/>
              </w:rPr>
              <w:t>Initial Version</w:t>
            </w:r>
          </w:p>
        </w:tc>
      </w:tr>
      <w:tr w:rsidR="00097E79" w:rsidRPr="00B33EE2" w:rsidTr="00553D52">
        <w:trPr>
          <w:trHeight w:val="329"/>
        </w:trPr>
        <w:tc>
          <w:tcPr>
            <w:tcW w:w="1090" w:type="dxa"/>
          </w:tcPr>
          <w:p w:rsidR="00097E79" w:rsidRPr="001C4E23" w:rsidRDefault="00097E79" w:rsidP="000E35E9">
            <w:pPr>
              <w:spacing w:before="20" w:after="20" w:line="240" w:lineRule="auto"/>
              <w:rPr>
                <w:rFonts w:eastAsia="Times New Roman" w:cs="Calibri"/>
                <w:szCs w:val="20"/>
              </w:rPr>
            </w:pPr>
          </w:p>
        </w:tc>
        <w:tc>
          <w:tcPr>
            <w:tcW w:w="1080" w:type="dxa"/>
          </w:tcPr>
          <w:p w:rsidR="00097E79" w:rsidRPr="001C4E23" w:rsidRDefault="00097E79" w:rsidP="000E35E9">
            <w:pPr>
              <w:spacing w:before="20" w:after="20" w:line="240" w:lineRule="auto"/>
              <w:rPr>
                <w:rFonts w:eastAsia="Times New Roman" w:cs="Calibri"/>
                <w:szCs w:val="20"/>
              </w:rPr>
            </w:pPr>
          </w:p>
        </w:tc>
        <w:tc>
          <w:tcPr>
            <w:tcW w:w="1260" w:type="dxa"/>
          </w:tcPr>
          <w:p w:rsidR="00097E79" w:rsidRPr="001C4E23" w:rsidRDefault="00097E79" w:rsidP="000E35E9">
            <w:pPr>
              <w:spacing w:before="20" w:after="20" w:line="240" w:lineRule="auto"/>
              <w:rPr>
                <w:rFonts w:eastAsia="Times New Roman" w:cs="Calibri"/>
                <w:szCs w:val="20"/>
              </w:rPr>
            </w:pPr>
          </w:p>
        </w:tc>
        <w:tc>
          <w:tcPr>
            <w:tcW w:w="1260" w:type="dxa"/>
          </w:tcPr>
          <w:p w:rsidR="00097E79" w:rsidRPr="001C4E23" w:rsidRDefault="00097E79" w:rsidP="000E35E9">
            <w:pPr>
              <w:spacing w:before="20" w:after="20" w:line="240" w:lineRule="auto"/>
              <w:rPr>
                <w:rFonts w:eastAsia="Times New Roman" w:cs="Calibri"/>
                <w:szCs w:val="20"/>
              </w:rPr>
            </w:pPr>
          </w:p>
        </w:tc>
        <w:tc>
          <w:tcPr>
            <w:tcW w:w="1440" w:type="dxa"/>
          </w:tcPr>
          <w:p w:rsidR="00097E79" w:rsidRPr="001C4E23" w:rsidRDefault="00097E79" w:rsidP="000E35E9">
            <w:pPr>
              <w:spacing w:before="20" w:after="20" w:line="240" w:lineRule="auto"/>
              <w:rPr>
                <w:rFonts w:eastAsia="Times New Roman" w:cs="Calibri"/>
                <w:szCs w:val="20"/>
              </w:rPr>
            </w:pPr>
          </w:p>
        </w:tc>
        <w:tc>
          <w:tcPr>
            <w:tcW w:w="4062" w:type="dxa"/>
          </w:tcPr>
          <w:p w:rsidR="00097E79" w:rsidRPr="001C4E23" w:rsidRDefault="00097E79" w:rsidP="000E35E9">
            <w:pPr>
              <w:spacing w:before="20" w:after="20" w:line="240" w:lineRule="auto"/>
              <w:rPr>
                <w:rFonts w:eastAsia="Times New Roman" w:cs="Calibri"/>
                <w:szCs w:val="20"/>
              </w:rPr>
            </w:pPr>
          </w:p>
        </w:tc>
      </w:tr>
      <w:tr w:rsidR="00097E79" w:rsidRPr="00B33EE2" w:rsidTr="00553D52">
        <w:trPr>
          <w:trHeight w:val="311"/>
        </w:trPr>
        <w:tc>
          <w:tcPr>
            <w:tcW w:w="1090" w:type="dxa"/>
          </w:tcPr>
          <w:p w:rsidR="00097E79" w:rsidRPr="001C4E23" w:rsidRDefault="00097E79" w:rsidP="000E35E9">
            <w:pPr>
              <w:spacing w:before="20" w:after="20" w:line="240" w:lineRule="auto"/>
              <w:rPr>
                <w:rFonts w:eastAsia="Times New Roman" w:cs="Calibri"/>
                <w:b/>
                <w:szCs w:val="20"/>
              </w:rPr>
            </w:pPr>
          </w:p>
        </w:tc>
        <w:tc>
          <w:tcPr>
            <w:tcW w:w="1080" w:type="dxa"/>
          </w:tcPr>
          <w:p w:rsidR="00097E79" w:rsidRPr="001C4E23" w:rsidRDefault="00097E79" w:rsidP="000E35E9">
            <w:pPr>
              <w:spacing w:before="20" w:after="20" w:line="240" w:lineRule="auto"/>
              <w:rPr>
                <w:rFonts w:eastAsia="Times New Roman" w:cs="Calibri"/>
                <w:szCs w:val="20"/>
              </w:rPr>
            </w:pPr>
          </w:p>
        </w:tc>
        <w:tc>
          <w:tcPr>
            <w:tcW w:w="1260" w:type="dxa"/>
          </w:tcPr>
          <w:p w:rsidR="00097E79" w:rsidRPr="001C4E23" w:rsidRDefault="00097E79" w:rsidP="000E35E9">
            <w:pPr>
              <w:spacing w:before="20" w:after="20" w:line="240" w:lineRule="auto"/>
              <w:rPr>
                <w:rFonts w:eastAsia="Times New Roman" w:cs="Calibri"/>
                <w:szCs w:val="20"/>
              </w:rPr>
            </w:pPr>
          </w:p>
        </w:tc>
        <w:tc>
          <w:tcPr>
            <w:tcW w:w="1260" w:type="dxa"/>
          </w:tcPr>
          <w:p w:rsidR="00097E79" w:rsidRPr="001C4E23" w:rsidRDefault="00097E79" w:rsidP="000E35E9">
            <w:pPr>
              <w:spacing w:before="20" w:after="20" w:line="240" w:lineRule="auto"/>
              <w:rPr>
                <w:rFonts w:eastAsia="Times New Roman" w:cs="Calibri"/>
                <w:szCs w:val="20"/>
              </w:rPr>
            </w:pPr>
          </w:p>
        </w:tc>
        <w:tc>
          <w:tcPr>
            <w:tcW w:w="1440" w:type="dxa"/>
          </w:tcPr>
          <w:p w:rsidR="00097E79" w:rsidRPr="001C4E23" w:rsidRDefault="00097E79" w:rsidP="000E35E9">
            <w:pPr>
              <w:spacing w:before="20" w:after="20" w:line="240" w:lineRule="auto"/>
              <w:rPr>
                <w:rFonts w:eastAsia="Times New Roman" w:cs="Calibri"/>
                <w:szCs w:val="20"/>
              </w:rPr>
            </w:pPr>
          </w:p>
        </w:tc>
        <w:tc>
          <w:tcPr>
            <w:tcW w:w="4062" w:type="dxa"/>
          </w:tcPr>
          <w:p w:rsidR="00097E79" w:rsidRPr="001C4E23" w:rsidRDefault="00097E79" w:rsidP="000E35E9">
            <w:pPr>
              <w:spacing w:before="20" w:after="20" w:line="240" w:lineRule="auto"/>
              <w:rPr>
                <w:rFonts w:eastAsia="Times New Roman" w:cs="Calibri"/>
                <w:szCs w:val="20"/>
              </w:rPr>
            </w:pPr>
          </w:p>
        </w:tc>
      </w:tr>
      <w:tr w:rsidR="00097E79" w:rsidRPr="00B33EE2" w:rsidTr="00553D52">
        <w:trPr>
          <w:trHeight w:val="329"/>
        </w:trPr>
        <w:tc>
          <w:tcPr>
            <w:tcW w:w="1090" w:type="dxa"/>
          </w:tcPr>
          <w:p w:rsidR="00097E79" w:rsidRPr="001C4E23" w:rsidRDefault="00097E79" w:rsidP="000E35E9">
            <w:pPr>
              <w:spacing w:before="20" w:after="20" w:line="240" w:lineRule="auto"/>
              <w:rPr>
                <w:rFonts w:eastAsia="Times New Roman" w:cs="Calibri"/>
                <w:szCs w:val="20"/>
              </w:rPr>
            </w:pPr>
          </w:p>
        </w:tc>
        <w:tc>
          <w:tcPr>
            <w:tcW w:w="1080" w:type="dxa"/>
          </w:tcPr>
          <w:p w:rsidR="00097E79" w:rsidRPr="001C4E23" w:rsidRDefault="00097E79" w:rsidP="000E35E9">
            <w:pPr>
              <w:spacing w:before="20" w:after="20" w:line="240" w:lineRule="auto"/>
              <w:rPr>
                <w:rFonts w:eastAsia="Times New Roman" w:cs="Calibri"/>
                <w:szCs w:val="20"/>
              </w:rPr>
            </w:pPr>
          </w:p>
        </w:tc>
        <w:tc>
          <w:tcPr>
            <w:tcW w:w="1260" w:type="dxa"/>
          </w:tcPr>
          <w:p w:rsidR="00097E79" w:rsidRPr="001C4E23" w:rsidRDefault="00097E79" w:rsidP="000E35E9">
            <w:pPr>
              <w:spacing w:before="20" w:after="20" w:line="240" w:lineRule="auto"/>
              <w:rPr>
                <w:rFonts w:eastAsia="Times New Roman" w:cs="Calibri"/>
                <w:szCs w:val="20"/>
              </w:rPr>
            </w:pPr>
          </w:p>
        </w:tc>
        <w:tc>
          <w:tcPr>
            <w:tcW w:w="1260" w:type="dxa"/>
          </w:tcPr>
          <w:p w:rsidR="00097E79" w:rsidRPr="001C4E23" w:rsidRDefault="00097E79" w:rsidP="000E35E9">
            <w:pPr>
              <w:spacing w:before="20" w:after="20" w:line="240" w:lineRule="auto"/>
              <w:rPr>
                <w:rFonts w:eastAsia="Times New Roman" w:cs="Calibri"/>
                <w:szCs w:val="20"/>
              </w:rPr>
            </w:pPr>
          </w:p>
        </w:tc>
        <w:tc>
          <w:tcPr>
            <w:tcW w:w="1440" w:type="dxa"/>
          </w:tcPr>
          <w:p w:rsidR="00097E79" w:rsidRPr="001C4E23" w:rsidRDefault="00097E79" w:rsidP="000E35E9">
            <w:pPr>
              <w:spacing w:before="20" w:after="20" w:line="240" w:lineRule="auto"/>
              <w:rPr>
                <w:rFonts w:eastAsia="Times New Roman" w:cs="Calibri"/>
                <w:szCs w:val="20"/>
              </w:rPr>
            </w:pPr>
          </w:p>
        </w:tc>
        <w:tc>
          <w:tcPr>
            <w:tcW w:w="4062" w:type="dxa"/>
          </w:tcPr>
          <w:p w:rsidR="00097E79" w:rsidRPr="001C4E23" w:rsidRDefault="00097E79" w:rsidP="000E35E9">
            <w:pPr>
              <w:spacing w:before="20" w:after="20" w:line="240" w:lineRule="auto"/>
              <w:rPr>
                <w:rFonts w:eastAsia="Times New Roman" w:cs="Calibri"/>
                <w:szCs w:val="20"/>
              </w:rPr>
            </w:pPr>
          </w:p>
        </w:tc>
      </w:tr>
    </w:tbl>
    <w:p w:rsidR="00BB12A9" w:rsidRDefault="00BB12A9" w:rsidP="00BB12A9">
      <w:pPr>
        <w:spacing w:after="180" w:line="220" w:lineRule="atLeast"/>
        <w:ind w:right="720"/>
        <w:rPr>
          <w:rFonts w:eastAsia="Times New Roman" w:cs="Calibri"/>
          <w:szCs w:val="20"/>
        </w:rPr>
      </w:pPr>
    </w:p>
    <w:p w:rsidR="00BB12A9" w:rsidRPr="00B33EE2" w:rsidRDefault="00BB12A9" w:rsidP="00BB12A9">
      <w:pPr>
        <w:rPr>
          <w:rFonts w:cs="Calibri"/>
        </w:rPr>
      </w:pPr>
    </w:p>
    <w:p w:rsidR="00BB12A9" w:rsidRDefault="00BB12A9" w:rsidP="00BB12A9">
      <w:pPr>
        <w:spacing w:after="180" w:line="220" w:lineRule="atLeast"/>
        <w:ind w:right="720"/>
        <w:rPr>
          <w:rFonts w:eastAsia="Times New Roman" w:cs="Calibri"/>
          <w:szCs w:val="20"/>
        </w:rPr>
      </w:pPr>
    </w:p>
    <w:p w:rsidR="00BB12A9" w:rsidRDefault="00BB12A9" w:rsidP="00BB12A9">
      <w:pPr>
        <w:spacing w:after="0" w:line="240" w:lineRule="auto"/>
        <w:rPr>
          <w:rFonts w:eastAsia="Times New Roman" w:cs="Calibri"/>
          <w:szCs w:val="20"/>
        </w:rPr>
      </w:pPr>
      <w:r>
        <w:rPr>
          <w:rFonts w:eastAsia="Times New Roman" w:cs="Calibri"/>
          <w:szCs w:val="20"/>
        </w:rPr>
        <w:br w:type="page"/>
      </w:r>
    </w:p>
    <w:p w:rsidR="00A361E3" w:rsidRPr="001D7689" w:rsidRDefault="00A361E3" w:rsidP="00A361E3">
      <w:pPr>
        <w:pStyle w:val="ListParagraph"/>
        <w:numPr>
          <w:ilvl w:val="0"/>
          <w:numId w:val="9"/>
        </w:numPr>
        <w:ind w:left="0" w:firstLine="0"/>
        <w:contextualSpacing/>
        <w:rPr>
          <w:rFonts w:ascii="Univers for KPMG" w:hAnsi="Univers for KPMG" w:cstheme="minorHAnsi"/>
          <w:b/>
          <w:bCs/>
          <w:color w:val="000000"/>
          <w:sz w:val="22"/>
          <w:szCs w:val="22"/>
          <w:u w:val="single"/>
        </w:rPr>
      </w:pPr>
      <w:r w:rsidRPr="001D7689">
        <w:rPr>
          <w:rFonts w:ascii="Univers for KPMG" w:hAnsi="Univers for KPMG" w:cstheme="minorHAnsi"/>
          <w:b/>
          <w:bCs/>
          <w:color w:val="000000"/>
          <w:sz w:val="22"/>
          <w:szCs w:val="22"/>
          <w:u w:val="single"/>
        </w:rPr>
        <w:lastRenderedPageBreak/>
        <w:t>Purpose</w:t>
      </w:r>
    </w:p>
    <w:p w:rsidR="00A361E3" w:rsidRPr="001D7689" w:rsidRDefault="00A361E3" w:rsidP="00A361E3">
      <w:pPr>
        <w:pStyle w:val="BodyTxt"/>
        <w:ind w:left="567"/>
        <w:jc w:val="both"/>
        <w:rPr>
          <w:rFonts w:ascii="Univers for KPMG" w:hAnsi="Univers for KPMG" w:cs="Arial"/>
        </w:rPr>
      </w:pPr>
      <w:r w:rsidRPr="001D7689">
        <w:rPr>
          <w:rFonts w:ascii="Univers for KPMG" w:hAnsi="Univers for KPMG" w:cs="Arial"/>
        </w:rPr>
        <w:t xml:space="preserve">The purpose of Quantitative </w:t>
      </w:r>
      <w:r>
        <w:rPr>
          <w:rFonts w:ascii="Univers for KPMG" w:hAnsi="Univers for KPMG" w:cs="Arial"/>
        </w:rPr>
        <w:t>Project Management (QP</w:t>
      </w:r>
      <w:r w:rsidRPr="001D7689">
        <w:rPr>
          <w:rFonts w:ascii="Univers for KPMG" w:hAnsi="Univers for KPMG" w:cs="Arial"/>
        </w:rPr>
        <w:t xml:space="preserve">M) is to quantitatively manage the </w:t>
      </w:r>
      <w:r>
        <w:rPr>
          <w:rFonts w:ascii="Univers for KPMG" w:hAnsi="Univers for KPMG" w:cs="Arial"/>
        </w:rPr>
        <w:t>project</w:t>
      </w:r>
      <w:r w:rsidRPr="001D7689">
        <w:rPr>
          <w:rFonts w:ascii="Univers for KPMG" w:hAnsi="Univers for KPMG" w:cs="Arial"/>
        </w:rPr>
        <w:t>’s defined processes and objectives.</w:t>
      </w:r>
    </w:p>
    <w:p w:rsidR="00A361E3" w:rsidRPr="001D7689" w:rsidRDefault="00A361E3" w:rsidP="00A361E3">
      <w:pPr>
        <w:pStyle w:val="BodyTxt"/>
        <w:ind w:left="567"/>
        <w:jc w:val="both"/>
        <w:rPr>
          <w:rFonts w:ascii="Univers for KPMG" w:hAnsi="Univers for KPMG" w:cs="Arial"/>
        </w:rPr>
      </w:pPr>
      <w:r w:rsidRPr="001D7689">
        <w:rPr>
          <w:rFonts w:ascii="Univers for KPMG" w:hAnsi="Univers for KPMG" w:cs="Arial"/>
        </w:rPr>
        <w:t xml:space="preserve">The Quantitative </w:t>
      </w:r>
      <w:r>
        <w:rPr>
          <w:rFonts w:ascii="Univers for KPMG" w:hAnsi="Univers for KPMG" w:cs="Arial"/>
        </w:rPr>
        <w:t>Project</w:t>
      </w:r>
      <w:r w:rsidRPr="001D7689">
        <w:rPr>
          <w:rFonts w:ascii="Univers for KPMG" w:hAnsi="Univers for KPMG" w:cs="Arial"/>
        </w:rPr>
        <w:t xml:space="preserve"> Management process involves:</w:t>
      </w:r>
    </w:p>
    <w:p w:rsidR="00A361E3" w:rsidRPr="001D7689" w:rsidRDefault="00A361E3" w:rsidP="00A361E3">
      <w:pPr>
        <w:pStyle w:val="ListParagraph"/>
        <w:numPr>
          <w:ilvl w:val="2"/>
          <w:numId w:val="11"/>
        </w:numPr>
        <w:tabs>
          <w:tab w:val="clear" w:pos="1740"/>
          <w:tab w:val="num" w:pos="1701"/>
        </w:tabs>
        <w:autoSpaceDE w:val="0"/>
        <w:autoSpaceDN w:val="0"/>
        <w:ind w:left="1701" w:hanging="567"/>
        <w:jc w:val="both"/>
        <w:rPr>
          <w:rFonts w:ascii="Univers for KPMG" w:hAnsi="Univers for KPMG"/>
          <w:sz w:val="20"/>
        </w:rPr>
      </w:pPr>
      <w:r w:rsidRPr="001D7689">
        <w:rPr>
          <w:rFonts w:ascii="Univers for KPMG" w:hAnsi="Univers for KPMG"/>
          <w:sz w:val="20"/>
        </w:rPr>
        <w:t>Establish</w:t>
      </w:r>
      <w:r>
        <w:rPr>
          <w:rFonts w:ascii="Univers for KPMG" w:hAnsi="Univers for KPMG"/>
          <w:sz w:val="20"/>
        </w:rPr>
        <w:t>ing and maintaining the project</w:t>
      </w:r>
      <w:r w:rsidRPr="001D7689">
        <w:rPr>
          <w:rFonts w:ascii="Univers for KPMG" w:hAnsi="Univers for KPMG"/>
          <w:sz w:val="20"/>
        </w:rPr>
        <w:t>’s objectives</w:t>
      </w:r>
      <w:r>
        <w:rPr>
          <w:rFonts w:ascii="Univers for KPMG" w:hAnsi="Univers for KPMG"/>
          <w:sz w:val="20"/>
        </w:rPr>
        <w:t xml:space="preserve"> at project level.</w:t>
      </w:r>
    </w:p>
    <w:p w:rsidR="00A361E3" w:rsidRPr="001D7689" w:rsidRDefault="00A361E3" w:rsidP="00A361E3">
      <w:pPr>
        <w:pStyle w:val="ListParagraph"/>
        <w:numPr>
          <w:ilvl w:val="2"/>
          <w:numId w:val="11"/>
        </w:numPr>
        <w:tabs>
          <w:tab w:val="clear" w:pos="1740"/>
          <w:tab w:val="num" w:pos="1701"/>
        </w:tabs>
        <w:autoSpaceDE w:val="0"/>
        <w:autoSpaceDN w:val="0"/>
        <w:ind w:left="1701" w:hanging="567"/>
        <w:jc w:val="both"/>
        <w:rPr>
          <w:rFonts w:ascii="Univers for KPMG" w:hAnsi="Univers for KPMG"/>
          <w:sz w:val="20"/>
        </w:rPr>
      </w:pPr>
      <w:r w:rsidRPr="001D7689">
        <w:rPr>
          <w:rFonts w:ascii="Univers for KPMG" w:hAnsi="Univers for KPMG"/>
          <w:sz w:val="20"/>
        </w:rPr>
        <w:t>Identifying lifecycle process and components that will be required to meet</w:t>
      </w:r>
      <w:r>
        <w:rPr>
          <w:rFonts w:ascii="Univers for KPMG" w:hAnsi="Univers for KPMG"/>
          <w:sz w:val="20"/>
        </w:rPr>
        <w:t xml:space="preserve"> the project</w:t>
      </w:r>
      <w:r w:rsidRPr="001D7689">
        <w:rPr>
          <w:rFonts w:ascii="Univers for KPMG" w:hAnsi="Univers for KPMG"/>
          <w:sz w:val="20"/>
        </w:rPr>
        <w:t xml:space="preserve"> objectives.</w:t>
      </w:r>
    </w:p>
    <w:p w:rsidR="00A361E3" w:rsidRPr="001D7689" w:rsidRDefault="00A361E3" w:rsidP="00A361E3">
      <w:pPr>
        <w:pStyle w:val="ListParagraph"/>
        <w:numPr>
          <w:ilvl w:val="2"/>
          <w:numId w:val="11"/>
        </w:numPr>
        <w:tabs>
          <w:tab w:val="clear" w:pos="1740"/>
          <w:tab w:val="num" w:pos="1701"/>
        </w:tabs>
        <w:autoSpaceDE w:val="0"/>
        <w:autoSpaceDN w:val="0"/>
        <w:ind w:left="1701" w:hanging="567"/>
        <w:jc w:val="both"/>
        <w:rPr>
          <w:rFonts w:ascii="Univers for KPMG" w:hAnsi="Univers for KPMG"/>
          <w:sz w:val="20"/>
        </w:rPr>
      </w:pPr>
      <w:r>
        <w:rPr>
          <w:rFonts w:ascii="Univers for KPMG" w:hAnsi="Univers for KPMG"/>
          <w:sz w:val="20"/>
        </w:rPr>
        <w:t>M</w:t>
      </w:r>
      <w:r w:rsidRPr="001D7689">
        <w:rPr>
          <w:rFonts w:ascii="Univers for KPMG" w:hAnsi="Univers for KPMG"/>
          <w:sz w:val="20"/>
        </w:rPr>
        <w:t>onitor</w:t>
      </w:r>
      <w:r>
        <w:rPr>
          <w:rFonts w:ascii="Univers for KPMG" w:hAnsi="Univers for KPMG"/>
          <w:sz w:val="20"/>
        </w:rPr>
        <w:t>ing</w:t>
      </w:r>
      <w:r w:rsidRPr="001D7689">
        <w:rPr>
          <w:rFonts w:ascii="Univers for KPMG" w:hAnsi="Univers for KPMG"/>
          <w:sz w:val="20"/>
        </w:rPr>
        <w:t xml:space="preserve"> the sub process attributes by suitable statistical or quantitative techniques.</w:t>
      </w:r>
    </w:p>
    <w:p w:rsidR="00A361E3" w:rsidRPr="001D7689" w:rsidRDefault="00A361E3" w:rsidP="00A361E3">
      <w:pPr>
        <w:pStyle w:val="ListParagraph"/>
        <w:numPr>
          <w:ilvl w:val="2"/>
          <w:numId w:val="11"/>
        </w:numPr>
        <w:tabs>
          <w:tab w:val="clear" w:pos="1740"/>
          <w:tab w:val="num" w:pos="1701"/>
        </w:tabs>
        <w:autoSpaceDE w:val="0"/>
        <w:autoSpaceDN w:val="0"/>
        <w:ind w:left="1701" w:hanging="567"/>
        <w:jc w:val="both"/>
        <w:rPr>
          <w:rFonts w:ascii="Univers for KPMG" w:hAnsi="Univers for KPMG"/>
          <w:sz w:val="20"/>
        </w:rPr>
      </w:pPr>
      <w:r>
        <w:rPr>
          <w:rFonts w:ascii="Univers for KPMG" w:hAnsi="Univers for KPMG"/>
          <w:sz w:val="20"/>
        </w:rPr>
        <w:t>Taking</w:t>
      </w:r>
      <w:r w:rsidRPr="001D7689">
        <w:rPr>
          <w:rFonts w:ascii="Univers for KPMG" w:hAnsi="Univers for KPMG"/>
          <w:sz w:val="20"/>
        </w:rPr>
        <w:t xml:space="preserve"> decisions in the </w:t>
      </w:r>
      <w:r>
        <w:rPr>
          <w:rFonts w:ascii="Univers for KPMG" w:hAnsi="Univers for KPMG"/>
          <w:sz w:val="20"/>
        </w:rPr>
        <w:t>project</w:t>
      </w:r>
      <w:r w:rsidRPr="001D7689">
        <w:rPr>
          <w:rFonts w:ascii="Univers for KPMG" w:hAnsi="Univers for KPMG"/>
          <w:sz w:val="20"/>
        </w:rPr>
        <w:t xml:space="preserve"> based on prediction result</w:t>
      </w:r>
      <w:r>
        <w:rPr>
          <w:rFonts w:ascii="Univers for KPMG" w:hAnsi="Univers for KPMG"/>
          <w:sz w:val="20"/>
        </w:rPr>
        <w:t xml:space="preserve"> and </w:t>
      </w:r>
      <w:r w:rsidRPr="001D7689">
        <w:rPr>
          <w:rFonts w:ascii="Univers for KPMG" w:hAnsi="Univers for KPMG"/>
          <w:sz w:val="20"/>
        </w:rPr>
        <w:t>actual result</w:t>
      </w:r>
      <w:r>
        <w:rPr>
          <w:rFonts w:ascii="Univers for KPMG" w:hAnsi="Univers for KPMG"/>
          <w:sz w:val="20"/>
        </w:rPr>
        <w:t>.</w:t>
      </w:r>
    </w:p>
    <w:p w:rsidR="00A361E3" w:rsidRPr="001D7689" w:rsidRDefault="00A361E3" w:rsidP="00A361E3">
      <w:pPr>
        <w:pStyle w:val="ListParagraph"/>
        <w:numPr>
          <w:ilvl w:val="2"/>
          <w:numId w:val="11"/>
        </w:numPr>
        <w:tabs>
          <w:tab w:val="clear" w:pos="1740"/>
          <w:tab w:val="num" w:pos="1701"/>
        </w:tabs>
        <w:autoSpaceDE w:val="0"/>
        <w:autoSpaceDN w:val="0"/>
        <w:ind w:left="1701" w:hanging="567"/>
        <w:jc w:val="both"/>
        <w:rPr>
          <w:rFonts w:ascii="Univers for KPMG" w:hAnsi="Univers for KPMG"/>
          <w:sz w:val="20"/>
        </w:rPr>
      </w:pPr>
      <w:r>
        <w:rPr>
          <w:rFonts w:ascii="Univers for KPMG" w:hAnsi="Univers for KPMG"/>
          <w:sz w:val="20"/>
        </w:rPr>
        <w:t>I</w:t>
      </w:r>
      <w:r w:rsidRPr="001D7689">
        <w:rPr>
          <w:rFonts w:ascii="Univers for KPMG" w:hAnsi="Univers for KPMG"/>
          <w:sz w:val="20"/>
        </w:rPr>
        <w:t>dentif</w:t>
      </w:r>
      <w:r>
        <w:rPr>
          <w:rFonts w:ascii="Univers for KPMG" w:hAnsi="Univers for KPMG"/>
          <w:sz w:val="20"/>
        </w:rPr>
        <w:t>y</w:t>
      </w:r>
      <w:r w:rsidRPr="001D7689">
        <w:rPr>
          <w:rFonts w:ascii="Univers for KPMG" w:hAnsi="Univers for KPMG"/>
          <w:sz w:val="20"/>
        </w:rPr>
        <w:t xml:space="preserve"> and take corrective actions to positively impact the ability of the </w:t>
      </w:r>
      <w:r>
        <w:rPr>
          <w:rFonts w:ascii="Univers for KPMG" w:hAnsi="Univers for KPMG"/>
          <w:sz w:val="20"/>
        </w:rPr>
        <w:t>project</w:t>
      </w:r>
      <w:r w:rsidRPr="001D7689">
        <w:rPr>
          <w:rFonts w:ascii="Univers for KPMG" w:hAnsi="Univers for KPMG"/>
          <w:sz w:val="20"/>
        </w:rPr>
        <w:t xml:space="preserve"> to meet its objectives.</w:t>
      </w:r>
    </w:p>
    <w:p w:rsidR="00A361E3" w:rsidRPr="001D7689" w:rsidRDefault="00A361E3" w:rsidP="00A361E3">
      <w:pPr>
        <w:spacing w:line="240" w:lineRule="auto"/>
        <w:jc w:val="both"/>
        <w:rPr>
          <w:rFonts w:ascii="Univers for KPMG" w:hAnsi="Univers for KPMG" w:cstheme="minorHAnsi"/>
          <w:sz w:val="20"/>
          <w:szCs w:val="20"/>
        </w:rPr>
      </w:pPr>
    </w:p>
    <w:p w:rsidR="00A361E3" w:rsidRPr="001D7689" w:rsidRDefault="00A361E3" w:rsidP="00A361E3">
      <w:pPr>
        <w:pStyle w:val="ListParagraph"/>
        <w:rPr>
          <w:rFonts w:ascii="Univers for KPMG" w:hAnsi="Univers for KPMG"/>
          <w:b/>
          <w:bCs/>
          <w:color w:val="000000"/>
          <w:sz w:val="22"/>
          <w:szCs w:val="22"/>
        </w:rPr>
      </w:pPr>
    </w:p>
    <w:p w:rsidR="00A361E3" w:rsidRPr="001D7689" w:rsidRDefault="00A361E3" w:rsidP="00A361E3">
      <w:pPr>
        <w:pStyle w:val="ListParagraph"/>
        <w:numPr>
          <w:ilvl w:val="0"/>
          <w:numId w:val="9"/>
        </w:numPr>
        <w:ind w:left="0" w:firstLine="0"/>
        <w:contextualSpacing/>
        <w:rPr>
          <w:rFonts w:ascii="Univers for KPMG" w:hAnsi="Univers for KPMG" w:cstheme="minorHAnsi"/>
          <w:b/>
          <w:bCs/>
          <w:color w:val="000000"/>
          <w:sz w:val="22"/>
          <w:szCs w:val="22"/>
          <w:u w:val="single"/>
        </w:rPr>
      </w:pPr>
      <w:r w:rsidRPr="001D7689">
        <w:rPr>
          <w:rFonts w:ascii="Univers for KPMG" w:hAnsi="Univers for KPMG" w:cstheme="minorHAnsi"/>
          <w:b/>
          <w:bCs/>
          <w:color w:val="000000"/>
          <w:sz w:val="22"/>
          <w:szCs w:val="22"/>
          <w:u w:val="single"/>
        </w:rPr>
        <w:t>Inputs</w:t>
      </w:r>
    </w:p>
    <w:p w:rsidR="00A361E3" w:rsidRPr="001D7689" w:rsidRDefault="00A361E3" w:rsidP="00A361E3">
      <w:pPr>
        <w:pStyle w:val="ListParagraph"/>
        <w:ind w:left="0"/>
        <w:rPr>
          <w:rFonts w:ascii="Univers for KPMG" w:hAnsi="Univers for KPMG" w:cstheme="minorHAnsi"/>
          <w:b/>
          <w:bCs/>
          <w:color w:val="000000"/>
          <w:sz w:val="22"/>
          <w:szCs w:val="22"/>
          <w:u w:val="single"/>
        </w:rPr>
      </w:pPr>
    </w:p>
    <w:p w:rsidR="00A361E3" w:rsidRDefault="00A361E3" w:rsidP="00A361E3">
      <w:pPr>
        <w:pStyle w:val="ListParagraph"/>
        <w:numPr>
          <w:ilvl w:val="0"/>
          <w:numId w:val="12"/>
        </w:numPr>
        <w:ind w:left="1134" w:hanging="567"/>
        <w:jc w:val="both"/>
        <w:rPr>
          <w:rFonts w:ascii="Univers for KPMG" w:hAnsi="Univers for KPMG" w:cstheme="minorHAnsi"/>
          <w:color w:val="000000"/>
          <w:sz w:val="20"/>
          <w:szCs w:val="22"/>
        </w:rPr>
      </w:pPr>
      <w:r>
        <w:rPr>
          <w:rFonts w:ascii="Univers for KPMG" w:hAnsi="Univers for KPMG" w:cstheme="minorHAnsi"/>
          <w:color w:val="000000"/>
          <w:sz w:val="20"/>
          <w:szCs w:val="22"/>
        </w:rPr>
        <w:t>PPMs released by SEPG team.</w:t>
      </w:r>
    </w:p>
    <w:p w:rsidR="00A361E3" w:rsidRPr="001D7689" w:rsidRDefault="00A361E3" w:rsidP="00A361E3">
      <w:pPr>
        <w:spacing w:line="240" w:lineRule="auto"/>
        <w:jc w:val="both"/>
        <w:rPr>
          <w:rFonts w:ascii="Univers for KPMG" w:hAnsi="Univers for KPMG" w:cstheme="minorHAnsi"/>
        </w:rPr>
      </w:pPr>
    </w:p>
    <w:p w:rsidR="00A361E3" w:rsidRPr="001D7689" w:rsidRDefault="00A361E3" w:rsidP="00A361E3">
      <w:pPr>
        <w:pStyle w:val="ListParagraph"/>
        <w:numPr>
          <w:ilvl w:val="0"/>
          <w:numId w:val="9"/>
        </w:numPr>
        <w:ind w:left="0" w:firstLine="0"/>
        <w:contextualSpacing/>
        <w:rPr>
          <w:rFonts w:ascii="Univers for KPMG" w:hAnsi="Univers for KPMG" w:cstheme="minorHAnsi"/>
          <w:b/>
          <w:bCs/>
          <w:color w:val="000000"/>
          <w:sz w:val="22"/>
          <w:szCs w:val="22"/>
          <w:u w:val="single"/>
        </w:rPr>
      </w:pPr>
      <w:r w:rsidRPr="001D7689">
        <w:rPr>
          <w:rFonts w:ascii="Univers for KPMG" w:hAnsi="Univers for KPMG" w:cstheme="minorHAnsi"/>
          <w:b/>
          <w:bCs/>
          <w:color w:val="000000"/>
          <w:sz w:val="22"/>
          <w:szCs w:val="22"/>
          <w:u w:val="single"/>
        </w:rPr>
        <w:t>Entry Criteria</w:t>
      </w:r>
    </w:p>
    <w:p w:rsidR="00A361E3" w:rsidRPr="001D7689" w:rsidRDefault="00A361E3" w:rsidP="00A361E3">
      <w:pPr>
        <w:spacing w:line="240" w:lineRule="auto"/>
        <w:rPr>
          <w:rFonts w:ascii="Univers for KPMG" w:eastAsia="Times New Roman" w:hAnsi="Univers for KPMG" w:cstheme="minorHAnsi"/>
          <w:u w:val="single"/>
        </w:rPr>
      </w:pPr>
    </w:p>
    <w:p w:rsidR="00A361E3" w:rsidRDefault="00A361E3" w:rsidP="00A361E3">
      <w:pPr>
        <w:pStyle w:val="ListParagraph"/>
        <w:numPr>
          <w:ilvl w:val="0"/>
          <w:numId w:val="20"/>
        </w:numPr>
        <w:ind w:left="1134" w:hanging="567"/>
        <w:jc w:val="both"/>
        <w:rPr>
          <w:rFonts w:ascii="Univers for KPMG" w:hAnsi="Univers for KPMG" w:cstheme="minorHAnsi"/>
          <w:color w:val="000000"/>
          <w:sz w:val="20"/>
          <w:szCs w:val="22"/>
        </w:rPr>
      </w:pPr>
      <w:r>
        <w:rPr>
          <w:rFonts w:ascii="Univers for KPMG" w:hAnsi="Univers for KPMG" w:cstheme="minorHAnsi"/>
          <w:color w:val="000000"/>
          <w:sz w:val="20"/>
          <w:szCs w:val="22"/>
        </w:rPr>
        <w:t>PPM and PPBs are released.</w:t>
      </w:r>
    </w:p>
    <w:p w:rsidR="00A361E3" w:rsidRPr="000216DC" w:rsidRDefault="00A361E3" w:rsidP="00A361E3">
      <w:pPr>
        <w:pStyle w:val="ListParagraph"/>
        <w:numPr>
          <w:ilvl w:val="0"/>
          <w:numId w:val="20"/>
        </w:numPr>
        <w:ind w:left="1134" w:hanging="567"/>
        <w:jc w:val="both"/>
        <w:rPr>
          <w:rFonts w:ascii="Univers for KPMG" w:hAnsi="Univers for KPMG" w:cstheme="minorHAnsi"/>
          <w:color w:val="000000"/>
          <w:sz w:val="20"/>
          <w:szCs w:val="22"/>
        </w:rPr>
      </w:pPr>
      <w:r>
        <w:rPr>
          <w:rFonts w:ascii="Univers for KPMG" w:hAnsi="Univers for KPMG" w:cstheme="minorHAnsi"/>
          <w:color w:val="000000"/>
          <w:sz w:val="20"/>
          <w:szCs w:val="22"/>
        </w:rPr>
        <w:t>Project</w:t>
      </w:r>
      <w:r w:rsidRPr="000216DC">
        <w:rPr>
          <w:rFonts w:ascii="Univers for KPMG" w:hAnsi="Univers for KPMG" w:cstheme="minorHAnsi"/>
          <w:color w:val="000000"/>
          <w:sz w:val="20"/>
          <w:szCs w:val="22"/>
        </w:rPr>
        <w:t xml:space="preserve"> has been formally initiated.</w:t>
      </w:r>
    </w:p>
    <w:p w:rsidR="00A361E3" w:rsidRPr="001D7689" w:rsidRDefault="00A361E3" w:rsidP="00A361E3">
      <w:pPr>
        <w:spacing w:line="240" w:lineRule="auto"/>
        <w:ind w:left="360"/>
        <w:jc w:val="both"/>
        <w:rPr>
          <w:rFonts w:ascii="Univers for KPMG" w:hAnsi="Univers for KPMG" w:cstheme="minorHAnsi"/>
          <w:color w:val="000000"/>
          <w:sz w:val="20"/>
        </w:rPr>
      </w:pPr>
    </w:p>
    <w:p w:rsidR="00A361E3" w:rsidRPr="001D7689" w:rsidRDefault="00A361E3" w:rsidP="00A361E3">
      <w:pPr>
        <w:pStyle w:val="ListParagraph"/>
        <w:numPr>
          <w:ilvl w:val="0"/>
          <w:numId w:val="9"/>
        </w:numPr>
        <w:ind w:left="0" w:firstLine="0"/>
        <w:contextualSpacing/>
        <w:rPr>
          <w:rFonts w:ascii="Univers for KPMG" w:hAnsi="Univers for KPMG" w:cstheme="minorHAnsi"/>
          <w:b/>
          <w:bCs/>
          <w:color w:val="000000"/>
          <w:sz w:val="22"/>
          <w:szCs w:val="22"/>
          <w:u w:val="single"/>
        </w:rPr>
      </w:pPr>
      <w:r w:rsidRPr="001D7689">
        <w:rPr>
          <w:rFonts w:ascii="Univers for KPMG" w:hAnsi="Univers for KPMG" w:cstheme="minorHAnsi"/>
          <w:b/>
          <w:bCs/>
          <w:color w:val="000000"/>
          <w:sz w:val="22"/>
          <w:szCs w:val="22"/>
          <w:u w:val="single"/>
        </w:rPr>
        <w:t>Tasks</w:t>
      </w:r>
    </w:p>
    <w:p w:rsidR="00A361E3" w:rsidRPr="001D7689" w:rsidRDefault="00A361E3" w:rsidP="00A361E3">
      <w:pPr>
        <w:pStyle w:val="ListParagraph"/>
        <w:jc w:val="both"/>
        <w:rPr>
          <w:rFonts w:ascii="Univers for KPMG" w:hAnsi="Univers for KPMG" w:cstheme="minorHAnsi"/>
          <w:color w:val="000000"/>
          <w:sz w:val="20"/>
          <w:szCs w:val="22"/>
        </w:rPr>
      </w:pPr>
    </w:p>
    <w:p w:rsidR="00A361E3" w:rsidRPr="007E42F3" w:rsidRDefault="00A361E3" w:rsidP="00A361E3">
      <w:pPr>
        <w:pStyle w:val="ListParagraph"/>
        <w:numPr>
          <w:ilvl w:val="1"/>
          <w:numId w:val="9"/>
        </w:numPr>
        <w:ind w:left="1134" w:hanging="567"/>
        <w:contextualSpacing/>
        <w:rPr>
          <w:rFonts w:ascii="Univers for KPMG" w:hAnsi="Univers for KPMG"/>
          <w:b/>
          <w:sz w:val="22"/>
          <w:u w:val="single"/>
        </w:rPr>
      </w:pPr>
      <w:r w:rsidRPr="007E42F3">
        <w:rPr>
          <w:rFonts w:ascii="Univers for KPMG" w:hAnsi="Univers for KPMG"/>
          <w:b/>
          <w:sz w:val="22"/>
          <w:u w:val="single"/>
        </w:rPr>
        <w:t xml:space="preserve">Setting up </w:t>
      </w:r>
      <w:r>
        <w:rPr>
          <w:rFonts w:ascii="Univers for KPMG" w:hAnsi="Univers for KPMG"/>
          <w:b/>
          <w:sz w:val="22"/>
          <w:u w:val="single"/>
        </w:rPr>
        <w:t>project</w:t>
      </w:r>
      <w:r w:rsidRPr="007E42F3">
        <w:rPr>
          <w:rFonts w:ascii="Univers for KPMG" w:hAnsi="Univers for KPMG"/>
          <w:b/>
          <w:sz w:val="22"/>
          <w:u w:val="single"/>
        </w:rPr>
        <w:t xml:space="preserve"> objectives</w:t>
      </w:r>
    </w:p>
    <w:p w:rsidR="00A361E3" w:rsidRPr="007E42F3" w:rsidRDefault="00A361E3" w:rsidP="00A361E3">
      <w:pPr>
        <w:pStyle w:val="ListParagraph"/>
        <w:numPr>
          <w:ilvl w:val="0"/>
          <w:numId w:val="10"/>
        </w:numPr>
        <w:spacing w:before="40" w:after="40"/>
        <w:ind w:left="1701" w:hanging="567"/>
        <w:contextualSpacing/>
        <w:jc w:val="both"/>
        <w:rPr>
          <w:rFonts w:ascii="Univers for KPMG" w:hAnsi="Univers for KPMG" w:cs="Arial"/>
          <w:sz w:val="20"/>
        </w:rPr>
      </w:pPr>
      <w:r w:rsidRPr="007E42F3">
        <w:rPr>
          <w:rFonts w:ascii="Univers for KPMG" w:hAnsi="Univers for KPMG" w:cs="Arial"/>
          <w:sz w:val="20"/>
        </w:rPr>
        <w:t xml:space="preserve">At the start of the </w:t>
      </w:r>
      <w:r>
        <w:rPr>
          <w:rFonts w:ascii="Univers for KPMG" w:hAnsi="Univers for KPMG" w:cs="Arial"/>
          <w:sz w:val="20"/>
        </w:rPr>
        <w:t>project,</w:t>
      </w:r>
      <w:r w:rsidRPr="007E42F3">
        <w:rPr>
          <w:rFonts w:ascii="Univers for KPMG" w:hAnsi="Univers for KPMG" w:cs="Arial"/>
          <w:sz w:val="20"/>
        </w:rPr>
        <w:t xml:space="preserve"> </w:t>
      </w:r>
      <w:r w:rsidR="006411AE">
        <w:rPr>
          <w:rFonts w:ascii="Univers for KPMG" w:hAnsi="Univers for KPMG" w:cs="Arial"/>
          <w:sz w:val="20"/>
        </w:rPr>
        <w:t>project</w:t>
      </w:r>
      <w:r w:rsidRPr="007E42F3">
        <w:rPr>
          <w:rFonts w:ascii="Univers for KPMG" w:hAnsi="Univers for KPMG" w:cs="Arial"/>
          <w:sz w:val="20"/>
        </w:rPr>
        <w:t xml:space="preserve"> manager prepares a plan for quantitatively managing the </w:t>
      </w:r>
      <w:r>
        <w:rPr>
          <w:rFonts w:ascii="Univers for KPMG" w:hAnsi="Univers for KPMG" w:cs="Arial"/>
          <w:sz w:val="20"/>
        </w:rPr>
        <w:t>project</w:t>
      </w:r>
      <w:r w:rsidRPr="007E42F3">
        <w:rPr>
          <w:rFonts w:ascii="Univers for KPMG" w:hAnsi="Univers for KPMG" w:cs="Arial"/>
          <w:sz w:val="20"/>
        </w:rPr>
        <w:t xml:space="preserve"> &amp; documents the same in the </w:t>
      </w:r>
      <w:r>
        <w:rPr>
          <w:rFonts w:ascii="Univers for KPMG" w:hAnsi="Univers for KPMG" w:cs="Arial"/>
          <w:sz w:val="20"/>
        </w:rPr>
        <w:t>project management p</w:t>
      </w:r>
      <w:r w:rsidRPr="007E42F3">
        <w:rPr>
          <w:rFonts w:ascii="Univers for KPMG" w:hAnsi="Univers for KPMG" w:cs="Arial"/>
          <w:sz w:val="20"/>
        </w:rPr>
        <w:t xml:space="preserve">lan. </w:t>
      </w:r>
      <w:r w:rsidR="006411AE">
        <w:rPr>
          <w:rFonts w:ascii="Univers for KPMG" w:hAnsi="Univers for KPMG" w:cs="Arial"/>
          <w:sz w:val="20"/>
        </w:rPr>
        <w:t>Project</w:t>
      </w:r>
      <w:r w:rsidRPr="007E42F3">
        <w:rPr>
          <w:rFonts w:ascii="Univers for KPMG" w:hAnsi="Univers for KPMG" w:cs="Arial"/>
          <w:sz w:val="20"/>
        </w:rPr>
        <w:t xml:space="preserve"> manager:</w:t>
      </w:r>
    </w:p>
    <w:p w:rsidR="00A361E3" w:rsidRPr="007E42F3" w:rsidRDefault="00A361E3" w:rsidP="00A361E3">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sidRPr="007E42F3">
        <w:rPr>
          <w:rFonts w:ascii="Univers for KPMG" w:hAnsi="Univers for KPMG"/>
          <w:sz w:val="20"/>
        </w:rPr>
        <w:t xml:space="preserve">Identifies the critical objectives of the </w:t>
      </w:r>
      <w:r>
        <w:rPr>
          <w:rFonts w:ascii="Univers for KPMG" w:hAnsi="Univers for KPMG"/>
          <w:sz w:val="20"/>
        </w:rPr>
        <w:t>project.</w:t>
      </w:r>
    </w:p>
    <w:p w:rsidR="00A361E3" w:rsidRPr="007E42F3" w:rsidRDefault="00A361E3" w:rsidP="00A361E3">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sidRPr="007E42F3">
        <w:rPr>
          <w:rFonts w:ascii="Univers for KPMG" w:hAnsi="Univers for KPMG"/>
          <w:sz w:val="20"/>
        </w:rPr>
        <w:t xml:space="preserve">Assigns the relative priorities of the objectives based on the customer, the organizational business objective, and the </w:t>
      </w:r>
      <w:r>
        <w:rPr>
          <w:rFonts w:ascii="Univers for KPMG" w:hAnsi="Univers for KPMG"/>
          <w:sz w:val="20"/>
        </w:rPr>
        <w:t>project</w:t>
      </w:r>
      <w:r w:rsidRPr="007E42F3">
        <w:rPr>
          <w:rFonts w:ascii="Univers for KPMG" w:hAnsi="Univers for KPMG"/>
          <w:sz w:val="20"/>
        </w:rPr>
        <w:t xml:space="preserve"> requirement.</w:t>
      </w:r>
    </w:p>
    <w:p w:rsidR="00A361E3" w:rsidRPr="007E42F3" w:rsidRDefault="00A361E3" w:rsidP="00A361E3">
      <w:pPr>
        <w:pStyle w:val="ListParagraph"/>
        <w:numPr>
          <w:ilvl w:val="0"/>
          <w:numId w:val="10"/>
        </w:numPr>
        <w:spacing w:before="40" w:after="40"/>
        <w:ind w:left="1701" w:hanging="567"/>
        <w:contextualSpacing/>
        <w:jc w:val="both"/>
        <w:rPr>
          <w:rFonts w:ascii="Univers for KPMG" w:hAnsi="Univers for KPMG" w:cs="Arial"/>
          <w:sz w:val="20"/>
        </w:rPr>
      </w:pPr>
      <w:r w:rsidRPr="007E42F3">
        <w:rPr>
          <w:rFonts w:ascii="Univers for KPMG" w:hAnsi="Univers for KPMG" w:cs="Arial"/>
          <w:sz w:val="20"/>
        </w:rPr>
        <w:t>For</w:t>
      </w:r>
      <w:r>
        <w:rPr>
          <w:rFonts w:ascii="Univers for KPMG" w:hAnsi="Univers for KPMG" w:cs="Arial"/>
          <w:sz w:val="20"/>
        </w:rPr>
        <w:t xml:space="preserve"> each of the identified </w:t>
      </w:r>
      <w:r w:rsidR="00BE01DD">
        <w:rPr>
          <w:rFonts w:ascii="Univers for KPMG" w:hAnsi="Univers for KPMG" w:cs="Arial"/>
          <w:sz w:val="20"/>
        </w:rPr>
        <w:t xml:space="preserve">project </w:t>
      </w:r>
      <w:r w:rsidRPr="007E42F3">
        <w:rPr>
          <w:rFonts w:ascii="Univers for KPMG" w:hAnsi="Univers for KPMG" w:cs="Arial"/>
          <w:sz w:val="20"/>
        </w:rPr>
        <w:t xml:space="preserve">objectives, </w:t>
      </w:r>
      <w:r w:rsidR="006411AE">
        <w:rPr>
          <w:rFonts w:ascii="Univers for KPMG" w:hAnsi="Univers for KPMG" w:cs="Arial"/>
          <w:sz w:val="20"/>
        </w:rPr>
        <w:t>project</w:t>
      </w:r>
      <w:r w:rsidRPr="007E42F3">
        <w:rPr>
          <w:rFonts w:ascii="Univers for KPMG" w:hAnsi="Univers for KPMG" w:cs="Arial"/>
          <w:sz w:val="20"/>
        </w:rPr>
        <w:t xml:space="preserve"> manager identifies the metric that will be used to ensure and monitor the objectives</w:t>
      </w:r>
      <w:r>
        <w:rPr>
          <w:rFonts w:ascii="Univers for KPMG" w:hAnsi="Univers for KPMG" w:cs="Arial"/>
          <w:sz w:val="20"/>
        </w:rPr>
        <w:t>.</w:t>
      </w:r>
    </w:p>
    <w:p w:rsidR="00A361E3" w:rsidRPr="007E42F3" w:rsidRDefault="006411AE" w:rsidP="00A361E3">
      <w:pPr>
        <w:pStyle w:val="ListParagraph"/>
        <w:numPr>
          <w:ilvl w:val="0"/>
          <w:numId w:val="10"/>
        </w:numPr>
        <w:spacing w:before="40" w:after="40"/>
        <w:ind w:left="1701" w:hanging="567"/>
        <w:contextualSpacing/>
        <w:jc w:val="both"/>
        <w:rPr>
          <w:rFonts w:ascii="Univers for KPMG" w:hAnsi="Univers for KPMG" w:cs="Arial"/>
          <w:sz w:val="20"/>
        </w:rPr>
      </w:pPr>
      <w:r>
        <w:rPr>
          <w:rFonts w:ascii="Univers for KPMG" w:hAnsi="Univers for KPMG" w:cs="Arial"/>
          <w:sz w:val="20"/>
        </w:rPr>
        <w:t>Project</w:t>
      </w:r>
      <w:r w:rsidR="00A361E3" w:rsidRPr="007E42F3">
        <w:rPr>
          <w:rFonts w:ascii="Univers for KPMG" w:hAnsi="Univers for KPMG" w:cs="Arial"/>
          <w:sz w:val="20"/>
        </w:rPr>
        <w:t xml:space="preserve"> manager sets the targets for these objectives. The targets are based on actual historical performance referred from the baselines or based on customer expectations</w:t>
      </w:r>
      <w:r w:rsidR="00A361E3">
        <w:rPr>
          <w:rFonts w:ascii="Univers for KPMG" w:hAnsi="Univers for KPMG" w:cs="Arial"/>
          <w:sz w:val="20"/>
        </w:rPr>
        <w:t>,</w:t>
      </w:r>
      <w:r w:rsidR="00A361E3" w:rsidRPr="007E42F3">
        <w:rPr>
          <w:rFonts w:ascii="Univers for KPMG" w:hAnsi="Univers for KPMG" w:cs="Arial"/>
          <w:sz w:val="20"/>
        </w:rPr>
        <w:t xml:space="preserve"> if any.</w:t>
      </w:r>
    </w:p>
    <w:p w:rsidR="00A361E3" w:rsidRPr="007E42F3" w:rsidRDefault="00A361E3" w:rsidP="00A361E3">
      <w:pPr>
        <w:pStyle w:val="ListParagraph"/>
        <w:numPr>
          <w:ilvl w:val="0"/>
          <w:numId w:val="10"/>
        </w:numPr>
        <w:spacing w:before="40" w:after="40"/>
        <w:ind w:left="1701" w:hanging="567"/>
        <w:contextualSpacing/>
        <w:jc w:val="both"/>
        <w:rPr>
          <w:rFonts w:ascii="Univers for KPMG" w:hAnsi="Univers for KPMG" w:cs="Arial"/>
          <w:sz w:val="20"/>
        </w:rPr>
      </w:pPr>
      <w:r w:rsidRPr="007E42F3">
        <w:rPr>
          <w:rFonts w:ascii="Univers for KPMG" w:hAnsi="Univers for KPMG" w:cs="Arial"/>
          <w:sz w:val="20"/>
        </w:rPr>
        <w:t xml:space="preserve">These are documented in the </w:t>
      </w:r>
      <w:r>
        <w:rPr>
          <w:rFonts w:ascii="Univers for KPMG" w:hAnsi="Univers for KPMG" w:cs="Arial"/>
          <w:sz w:val="20"/>
        </w:rPr>
        <w:t>measurement frame</w:t>
      </w:r>
      <w:r w:rsidR="006411AE">
        <w:rPr>
          <w:rFonts w:ascii="Univers for KPMG" w:hAnsi="Univers for KPMG" w:cs="Arial"/>
          <w:sz w:val="20"/>
        </w:rPr>
        <w:t>work</w:t>
      </w:r>
      <w:r w:rsidRPr="007E42F3">
        <w:rPr>
          <w:rFonts w:ascii="Univers for KPMG" w:hAnsi="Univers for KPMG" w:cs="Arial"/>
          <w:sz w:val="20"/>
        </w:rPr>
        <w:t xml:space="preserve"> which also contains the operational definition, source of metrics, measures required, collection and analysis technique.</w:t>
      </w:r>
    </w:p>
    <w:p w:rsidR="00A361E3" w:rsidRDefault="00A361E3" w:rsidP="00A361E3">
      <w:pPr>
        <w:pStyle w:val="ListParagraph"/>
        <w:numPr>
          <w:ilvl w:val="0"/>
          <w:numId w:val="10"/>
        </w:numPr>
        <w:spacing w:before="40" w:after="40"/>
        <w:ind w:left="1701" w:hanging="567"/>
        <w:contextualSpacing/>
        <w:jc w:val="both"/>
        <w:rPr>
          <w:rFonts w:ascii="Arial" w:hAnsi="Arial" w:cs="Arial"/>
        </w:rPr>
      </w:pPr>
      <w:r w:rsidRPr="007E42F3">
        <w:rPr>
          <w:rFonts w:ascii="Univers for KPMG" w:hAnsi="Univers for KPMG" w:cs="Arial"/>
          <w:sz w:val="20"/>
        </w:rPr>
        <w:t>In situations</w:t>
      </w:r>
      <w:r>
        <w:rPr>
          <w:rFonts w:ascii="Univers for KPMG" w:hAnsi="Univers for KPMG" w:cs="Arial"/>
          <w:sz w:val="20"/>
        </w:rPr>
        <w:t>,</w:t>
      </w:r>
      <w:r w:rsidRPr="007E42F3">
        <w:rPr>
          <w:rFonts w:ascii="Univers for KPMG" w:hAnsi="Univers for KPMG" w:cs="Arial"/>
          <w:sz w:val="20"/>
        </w:rPr>
        <w:t xml:space="preserve"> when the</w:t>
      </w:r>
      <w:r>
        <w:rPr>
          <w:rFonts w:ascii="Univers for KPMG" w:hAnsi="Univers for KPMG" w:cs="Arial"/>
          <w:sz w:val="20"/>
        </w:rPr>
        <w:t xml:space="preserve"> metrics</w:t>
      </w:r>
      <w:r w:rsidRPr="007E42F3">
        <w:rPr>
          <w:rFonts w:ascii="Univers for KPMG" w:hAnsi="Univers for KPMG" w:cs="Arial"/>
          <w:sz w:val="20"/>
        </w:rPr>
        <w:t xml:space="preserve"> targets in the service level are significantly different / tailored from organization goals rationale for the difference is documented in the metrics plan. An approval is expected to be taken from the </w:t>
      </w:r>
      <w:r w:rsidR="006411AE">
        <w:rPr>
          <w:rFonts w:ascii="Univers for KPMG" w:hAnsi="Univers for KPMG" w:cs="Arial"/>
          <w:sz w:val="20"/>
        </w:rPr>
        <w:t>project</w:t>
      </w:r>
      <w:r w:rsidRPr="007E42F3">
        <w:rPr>
          <w:rFonts w:ascii="Univers for KPMG" w:hAnsi="Univers for KPMG" w:cs="Arial"/>
          <w:sz w:val="20"/>
        </w:rPr>
        <w:t xml:space="preserve"> </w:t>
      </w:r>
      <w:r w:rsidR="00BE01DD">
        <w:rPr>
          <w:rFonts w:ascii="Univers for KPMG" w:hAnsi="Univers for KPMG" w:cs="Arial"/>
          <w:sz w:val="20"/>
        </w:rPr>
        <w:t>head</w:t>
      </w:r>
      <w:r w:rsidRPr="007E42F3">
        <w:rPr>
          <w:rFonts w:ascii="Univers for KPMG" w:hAnsi="Univers for KPMG" w:cs="Arial"/>
          <w:sz w:val="20"/>
        </w:rPr>
        <w:t>.</w:t>
      </w:r>
    </w:p>
    <w:p w:rsidR="00A361E3" w:rsidRDefault="00A361E3" w:rsidP="00A361E3">
      <w:pPr>
        <w:pStyle w:val="ListParagraph"/>
        <w:ind w:left="1134"/>
        <w:rPr>
          <w:rFonts w:ascii="Univers for KPMG" w:hAnsi="Univers for KPMG"/>
          <w:sz w:val="20"/>
        </w:rPr>
      </w:pPr>
    </w:p>
    <w:p w:rsidR="00A361E3" w:rsidRDefault="00A361E3" w:rsidP="00A361E3">
      <w:pPr>
        <w:pStyle w:val="ListParagraph"/>
        <w:numPr>
          <w:ilvl w:val="1"/>
          <w:numId w:val="9"/>
        </w:numPr>
        <w:ind w:left="1134" w:hanging="567"/>
        <w:contextualSpacing/>
        <w:rPr>
          <w:rFonts w:ascii="Univers for KPMG" w:hAnsi="Univers for KPMG"/>
          <w:b/>
          <w:sz w:val="22"/>
          <w:u w:val="single"/>
        </w:rPr>
      </w:pPr>
      <w:r w:rsidRPr="00864CBB">
        <w:rPr>
          <w:rFonts w:ascii="Univers for KPMG" w:hAnsi="Univers for KPMG"/>
          <w:b/>
          <w:sz w:val="22"/>
          <w:u w:val="single"/>
        </w:rPr>
        <w:t xml:space="preserve">Establish </w:t>
      </w:r>
      <w:r>
        <w:rPr>
          <w:rFonts w:ascii="Univers for KPMG" w:hAnsi="Univers for KPMG"/>
          <w:b/>
          <w:sz w:val="22"/>
          <w:u w:val="single"/>
        </w:rPr>
        <w:t>project</w:t>
      </w:r>
      <w:r w:rsidRPr="00864CBB">
        <w:rPr>
          <w:rFonts w:ascii="Univers for KPMG" w:hAnsi="Univers for KPMG"/>
          <w:b/>
          <w:sz w:val="22"/>
          <w:u w:val="single"/>
        </w:rPr>
        <w:t xml:space="preserve"> lifecycle and identify applicable sub process</w:t>
      </w:r>
    </w:p>
    <w:p w:rsidR="00A361E3" w:rsidRPr="00864CBB" w:rsidRDefault="006411AE" w:rsidP="00A361E3">
      <w:pPr>
        <w:pStyle w:val="ListParagraph"/>
        <w:numPr>
          <w:ilvl w:val="0"/>
          <w:numId w:val="10"/>
        </w:numPr>
        <w:spacing w:before="40" w:after="40"/>
        <w:ind w:left="1701" w:hanging="567"/>
        <w:contextualSpacing/>
        <w:jc w:val="both"/>
        <w:rPr>
          <w:rFonts w:ascii="Univers for KPMG" w:hAnsi="Univers for KPMG" w:cs="Arial"/>
          <w:sz w:val="20"/>
        </w:rPr>
      </w:pPr>
      <w:r>
        <w:rPr>
          <w:rFonts w:ascii="Univers for KPMG" w:hAnsi="Univers for KPMG" w:cs="Arial"/>
          <w:sz w:val="20"/>
        </w:rPr>
        <w:t>Project</w:t>
      </w:r>
      <w:r w:rsidR="00A361E3">
        <w:rPr>
          <w:rFonts w:ascii="Univers for KPMG" w:hAnsi="Univers for KPMG" w:cs="Arial"/>
          <w:sz w:val="20"/>
        </w:rPr>
        <w:t xml:space="preserve"> manager based on the </w:t>
      </w:r>
      <w:r w:rsidR="00BE01DD">
        <w:rPr>
          <w:rFonts w:ascii="Univers for KPMG" w:hAnsi="Univers for KPMG" w:cs="Arial"/>
          <w:sz w:val="20"/>
        </w:rPr>
        <w:t>SDLC</w:t>
      </w:r>
      <w:r w:rsidR="00A361E3">
        <w:rPr>
          <w:rFonts w:ascii="Univers for KPMG" w:hAnsi="Univers for KPMG" w:cs="Arial"/>
          <w:sz w:val="20"/>
        </w:rPr>
        <w:t>,</w:t>
      </w:r>
      <w:r w:rsidR="00A361E3" w:rsidRPr="00864CBB">
        <w:rPr>
          <w:rFonts w:ascii="Univers for KPMG" w:hAnsi="Univers for KPMG" w:cs="Arial"/>
          <w:sz w:val="20"/>
        </w:rPr>
        <w:t xml:space="preserve"> identifies the relevant prediction model to be used in the </w:t>
      </w:r>
      <w:r w:rsidR="00A361E3">
        <w:rPr>
          <w:rFonts w:ascii="Univers for KPMG" w:hAnsi="Univers for KPMG" w:cs="Arial"/>
          <w:sz w:val="20"/>
        </w:rPr>
        <w:t>project</w:t>
      </w:r>
      <w:r w:rsidR="00A361E3" w:rsidRPr="00864CBB">
        <w:rPr>
          <w:rFonts w:ascii="Univers for KPMG" w:hAnsi="Univers for KPMG" w:cs="Arial"/>
          <w:sz w:val="20"/>
        </w:rPr>
        <w:t>.</w:t>
      </w:r>
    </w:p>
    <w:p w:rsidR="00A361E3" w:rsidRPr="00864CBB" w:rsidRDefault="00A361E3" w:rsidP="00A361E3">
      <w:pPr>
        <w:pStyle w:val="ListParagraph"/>
        <w:numPr>
          <w:ilvl w:val="0"/>
          <w:numId w:val="10"/>
        </w:numPr>
        <w:spacing w:before="40" w:after="40"/>
        <w:ind w:left="1701" w:hanging="567"/>
        <w:contextualSpacing/>
        <w:jc w:val="both"/>
        <w:rPr>
          <w:rFonts w:ascii="Univers for KPMG" w:hAnsi="Univers for KPMG" w:cs="Arial"/>
          <w:sz w:val="20"/>
        </w:rPr>
      </w:pPr>
      <w:r w:rsidRPr="00864CBB">
        <w:rPr>
          <w:rFonts w:ascii="Univers for KPMG" w:hAnsi="Univers for KPMG" w:cs="Arial"/>
          <w:sz w:val="20"/>
        </w:rPr>
        <w:lastRenderedPageBreak/>
        <w:t xml:space="preserve">The </w:t>
      </w:r>
      <w:r w:rsidR="006411AE">
        <w:rPr>
          <w:rFonts w:ascii="Univers for KPMG" w:hAnsi="Univers for KPMG" w:cs="Arial"/>
          <w:sz w:val="20"/>
        </w:rPr>
        <w:t>project</w:t>
      </w:r>
      <w:r w:rsidRPr="007E42F3">
        <w:rPr>
          <w:rFonts w:ascii="Univers for KPMG" w:hAnsi="Univers for KPMG" w:cs="Arial"/>
          <w:sz w:val="20"/>
        </w:rPr>
        <w:t xml:space="preserve"> manager</w:t>
      </w:r>
      <w:r w:rsidRPr="00864CBB">
        <w:rPr>
          <w:rFonts w:ascii="Univers for KPMG" w:hAnsi="Univers for KPMG" w:cs="Arial"/>
          <w:sz w:val="20"/>
        </w:rPr>
        <w:t xml:space="preserve"> identifies the various alternative methods in the processes available in the organization for executing the </w:t>
      </w:r>
      <w:r>
        <w:rPr>
          <w:rFonts w:ascii="Univers for KPMG" w:hAnsi="Univers for KPMG" w:cs="Arial"/>
          <w:sz w:val="20"/>
        </w:rPr>
        <w:t>project</w:t>
      </w:r>
      <w:r w:rsidRPr="00864CBB">
        <w:rPr>
          <w:rFonts w:ascii="Univers for KPMG" w:hAnsi="Univers for KPMG" w:cs="Arial"/>
          <w:sz w:val="20"/>
        </w:rPr>
        <w:t>.</w:t>
      </w:r>
    </w:p>
    <w:p w:rsidR="00A361E3" w:rsidRPr="00864CBB" w:rsidRDefault="006411AE" w:rsidP="00A361E3">
      <w:pPr>
        <w:pStyle w:val="ListParagraph"/>
        <w:numPr>
          <w:ilvl w:val="0"/>
          <w:numId w:val="10"/>
        </w:numPr>
        <w:spacing w:before="40" w:after="40"/>
        <w:ind w:left="1701" w:hanging="567"/>
        <w:contextualSpacing/>
        <w:jc w:val="both"/>
        <w:rPr>
          <w:rFonts w:ascii="Univers for KPMG" w:hAnsi="Univers for KPMG" w:cs="Arial"/>
          <w:sz w:val="20"/>
        </w:rPr>
      </w:pPr>
      <w:r>
        <w:rPr>
          <w:rFonts w:ascii="Univers for KPMG" w:hAnsi="Univers for KPMG" w:cs="Arial"/>
          <w:sz w:val="20"/>
        </w:rPr>
        <w:t>Project</w:t>
      </w:r>
      <w:r w:rsidR="00A361E3" w:rsidRPr="007E42F3">
        <w:rPr>
          <w:rFonts w:ascii="Univers for KPMG" w:hAnsi="Univers for KPMG" w:cs="Arial"/>
          <w:sz w:val="20"/>
        </w:rPr>
        <w:t xml:space="preserve"> manager</w:t>
      </w:r>
      <w:r w:rsidR="00A361E3" w:rsidRPr="00864CBB">
        <w:rPr>
          <w:rFonts w:ascii="Univers for KPMG" w:hAnsi="Univers for KPMG" w:cs="Arial"/>
          <w:sz w:val="20"/>
        </w:rPr>
        <w:t xml:space="preserve"> </w:t>
      </w:r>
      <w:r w:rsidR="00A361E3">
        <w:rPr>
          <w:rFonts w:ascii="Univers for KPMG" w:hAnsi="Univers for KPMG" w:cs="Arial"/>
          <w:sz w:val="20"/>
        </w:rPr>
        <w:t xml:space="preserve">performs the process composition </w:t>
      </w:r>
      <w:r w:rsidR="00A361E3" w:rsidRPr="00864CBB">
        <w:rPr>
          <w:rFonts w:ascii="Univers for KPMG" w:hAnsi="Univers for KPMG" w:cs="Arial"/>
          <w:sz w:val="20"/>
        </w:rPr>
        <w:t>using the relevant PPM to select the optimal set of sub process and relevant</w:t>
      </w:r>
      <w:r w:rsidR="003B289A">
        <w:rPr>
          <w:rFonts w:ascii="Univers for KPMG" w:hAnsi="Univers for KPMG" w:cs="Arial"/>
          <w:sz w:val="20"/>
        </w:rPr>
        <w:t xml:space="preserve"> statistical</w:t>
      </w:r>
      <w:r w:rsidR="00A361E3" w:rsidRPr="00864CBB">
        <w:rPr>
          <w:rFonts w:ascii="Univers for KPMG" w:hAnsi="Univers for KPMG" w:cs="Arial"/>
          <w:sz w:val="20"/>
        </w:rPr>
        <w:t xml:space="preserve"> methods that balances and best meet the cr</w:t>
      </w:r>
      <w:r w:rsidR="00BE01DD">
        <w:rPr>
          <w:rFonts w:ascii="Univers for KPMG" w:hAnsi="Univers for KPMG" w:cs="Arial"/>
          <w:sz w:val="20"/>
        </w:rPr>
        <w:t>itical project</w:t>
      </w:r>
      <w:r w:rsidR="00A361E3">
        <w:rPr>
          <w:rFonts w:ascii="Univers for KPMG" w:hAnsi="Univers for KPMG" w:cs="Arial"/>
          <w:sz w:val="20"/>
        </w:rPr>
        <w:t xml:space="preserve"> objectives.</w:t>
      </w:r>
    </w:p>
    <w:p w:rsidR="00A361E3" w:rsidRPr="00864CBB" w:rsidRDefault="00A361E3" w:rsidP="00A361E3">
      <w:pPr>
        <w:pStyle w:val="ListParagraph"/>
        <w:numPr>
          <w:ilvl w:val="0"/>
          <w:numId w:val="10"/>
        </w:numPr>
        <w:spacing w:before="40" w:after="40"/>
        <w:ind w:left="1701" w:hanging="567"/>
        <w:contextualSpacing/>
        <w:jc w:val="both"/>
        <w:rPr>
          <w:rFonts w:ascii="Univers for KPMG" w:hAnsi="Univers for KPMG" w:cs="Arial"/>
          <w:sz w:val="20"/>
        </w:rPr>
      </w:pPr>
      <w:r w:rsidRPr="00864CBB">
        <w:rPr>
          <w:rFonts w:ascii="Univers for KPMG" w:hAnsi="Univers for KPMG" w:cs="Arial"/>
          <w:sz w:val="20"/>
        </w:rPr>
        <w:t>The results of this analysis i</w:t>
      </w:r>
      <w:r>
        <w:rPr>
          <w:rFonts w:ascii="Univers for KPMG" w:hAnsi="Univers for KPMG" w:cs="Arial"/>
          <w:sz w:val="20"/>
        </w:rPr>
        <w:t xml:space="preserve">s documented in the </w:t>
      </w:r>
      <w:r w:rsidR="003E65E0">
        <w:rPr>
          <w:rFonts w:ascii="Univers for KPMG" w:hAnsi="Univers for KPMG" w:cs="Arial"/>
          <w:sz w:val="20"/>
        </w:rPr>
        <w:t>PPB</w:t>
      </w:r>
      <w:r w:rsidR="00AE6D92">
        <w:rPr>
          <w:rFonts w:ascii="Univers for KPMG" w:hAnsi="Univers for KPMG" w:cs="Arial"/>
          <w:sz w:val="20"/>
        </w:rPr>
        <w:t xml:space="preserve"> workbook or Predictive </w:t>
      </w:r>
      <w:bookmarkStart w:id="0" w:name="_GoBack"/>
      <w:bookmarkEnd w:id="0"/>
      <w:r w:rsidR="005D51FA">
        <w:rPr>
          <w:rFonts w:ascii="Univers for KPMG" w:hAnsi="Univers for KPMG" w:cs="Arial"/>
          <w:sz w:val="20"/>
        </w:rPr>
        <w:t>modelling template</w:t>
      </w:r>
      <w:r>
        <w:rPr>
          <w:rFonts w:ascii="Univers for KPMG" w:hAnsi="Univers for KPMG" w:cs="Arial"/>
          <w:sz w:val="20"/>
        </w:rPr>
        <w:t>.</w:t>
      </w:r>
    </w:p>
    <w:p w:rsidR="00A361E3" w:rsidRPr="00864CBB" w:rsidRDefault="00A361E3" w:rsidP="00A361E3">
      <w:pPr>
        <w:pStyle w:val="ListParagraph"/>
        <w:numPr>
          <w:ilvl w:val="0"/>
          <w:numId w:val="10"/>
        </w:numPr>
        <w:spacing w:before="40" w:after="40"/>
        <w:ind w:left="1701" w:hanging="567"/>
        <w:contextualSpacing/>
        <w:jc w:val="both"/>
        <w:rPr>
          <w:rFonts w:ascii="Univers for KPMG" w:hAnsi="Univers for KPMG" w:cs="Arial"/>
          <w:sz w:val="20"/>
        </w:rPr>
      </w:pPr>
      <w:r w:rsidRPr="00864CBB">
        <w:rPr>
          <w:rFonts w:ascii="Univers for KPMG" w:hAnsi="Univers for KPMG" w:cs="Arial"/>
          <w:sz w:val="20"/>
        </w:rPr>
        <w:t>In case the best options still fall short with respect to the overall c</w:t>
      </w:r>
      <w:r>
        <w:rPr>
          <w:rFonts w:ascii="Univers for KPMG" w:hAnsi="Univers for KPMG" w:cs="Arial"/>
          <w:sz w:val="20"/>
        </w:rPr>
        <w:t>ertainty of meeting the service</w:t>
      </w:r>
      <w:r w:rsidRPr="00864CBB">
        <w:rPr>
          <w:rFonts w:ascii="Univers for KPMG" w:hAnsi="Univers for KPMG" w:cs="Arial"/>
          <w:sz w:val="20"/>
        </w:rPr>
        <w:t xml:space="preserve"> objective, a risk with appropriate mitigation plans also needs to be identified and reported to </w:t>
      </w:r>
      <w:r w:rsidR="006411AE">
        <w:rPr>
          <w:rFonts w:ascii="Univers for KPMG" w:hAnsi="Univers for KPMG" w:cs="Arial"/>
          <w:sz w:val="20"/>
        </w:rPr>
        <w:t>project</w:t>
      </w:r>
      <w:r>
        <w:rPr>
          <w:rFonts w:ascii="Univers for KPMG" w:hAnsi="Univers for KPMG" w:cs="Arial"/>
          <w:sz w:val="20"/>
        </w:rPr>
        <w:t xml:space="preserve"> head</w:t>
      </w:r>
      <w:r w:rsidRPr="00864CBB">
        <w:rPr>
          <w:rFonts w:ascii="Univers for KPMG" w:hAnsi="Univers for KPMG" w:cs="Arial"/>
          <w:sz w:val="20"/>
        </w:rPr>
        <w:t>.</w:t>
      </w:r>
    </w:p>
    <w:p w:rsidR="00A361E3" w:rsidRPr="00864CBB" w:rsidRDefault="00A361E3" w:rsidP="00A361E3">
      <w:pPr>
        <w:pStyle w:val="ListParagraph"/>
        <w:rPr>
          <w:rFonts w:ascii="Univers for KPMG" w:hAnsi="Univers for KPMG"/>
          <w:b/>
          <w:sz w:val="22"/>
          <w:u w:val="single"/>
        </w:rPr>
      </w:pPr>
    </w:p>
    <w:p w:rsidR="00A361E3" w:rsidRDefault="00A361E3" w:rsidP="00A361E3">
      <w:pPr>
        <w:pStyle w:val="ListParagraph"/>
        <w:numPr>
          <w:ilvl w:val="1"/>
          <w:numId w:val="9"/>
        </w:numPr>
        <w:ind w:left="1134" w:hanging="567"/>
        <w:contextualSpacing/>
        <w:rPr>
          <w:rFonts w:ascii="Univers for KPMG" w:hAnsi="Univers for KPMG"/>
          <w:b/>
          <w:sz w:val="22"/>
          <w:u w:val="single"/>
        </w:rPr>
      </w:pPr>
      <w:r w:rsidRPr="00BA7D13">
        <w:rPr>
          <w:rFonts w:ascii="Univers for KPMG" w:hAnsi="Univers for KPMG"/>
          <w:b/>
          <w:sz w:val="22"/>
          <w:u w:val="single"/>
        </w:rPr>
        <w:t>Identify critical sub processes for statistical management</w:t>
      </w:r>
    </w:p>
    <w:p w:rsidR="00A361E3" w:rsidRPr="00BA7D13" w:rsidRDefault="00A361E3" w:rsidP="00A361E3">
      <w:pPr>
        <w:pStyle w:val="ListParagraph"/>
        <w:numPr>
          <w:ilvl w:val="0"/>
          <w:numId w:val="10"/>
        </w:numPr>
        <w:spacing w:before="40" w:after="40"/>
        <w:ind w:left="1701" w:hanging="567"/>
        <w:contextualSpacing/>
        <w:jc w:val="both"/>
        <w:rPr>
          <w:rFonts w:ascii="Univers for KPMG" w:hAnsi="Univers for KPMG" w:cs="Arial"/>
          <w:sz w:val="20"/>
        </w:rPr>
      </w:pPr>
      <w:r w:rsidRPr="00BA7D13">
        <w:rPr>
          <w:rFonts w:ascii="Univers for KPMG" w:hAnsi="Univers for KPMG" w:cs="Arial"/>
          <w:sz w:val="20"/>
        </w:rPr>
        <w:t>Based on</w:t>
      </w:r>
      <w:r>
        <w:rPr>
          <w:rFonts w:ascii="Univers for KPMG" w:hAnsi="Univers for KPMG" w:cs="Arial"/>
          <w:sz w:val="20"/>
        </w:rPr>
        <w:t xml:space="preserve"> the composed sub processes,</w:t>
      </w:r>
      <w:r w:rsidRPr="00BA7D13">
        <w:rPr>
          <w:rFonts w:ascii="Univers for KPMG" w:hAnsi="Univers for KPMG" w:cs="Arial"/>
          <w:sz w:val="20"/>
        </w:rPr>
        <w:t xml:space="preserve"> the sub processes for statistical monitoring and control are identified. These critical sub processes will be taken up for control using the appropriate statistical techniques. </w:t>
      </w:r>
    </w:p>
    <w:p w:rsidR="00A361E3" w:rsidRPr="00BA7D13" w:rsidRDefault="00A361E3" w:rsidP="00A361E3">
      <w:pPr>
        <w:pStyle w:val="ListParagraph"/>
        <w:numPr>
          <w:ilvl w:val="0"/>
          <w:numId w:val="10"/>
        </w:numPr>
        <w:spacing w:before="40" w:after="40"/>
        <w:ind w:left="1701" w:hanging="567"/>
        <w:contextualSpacing/>
        <w:jc w:val="both"/>
        <w:rPr>
          <w:rFonts w:ascii="Univers for KPMG" w:hAnsi="Univers for KPMG" w:cs="Arial"/>
          <w:sz w:val="20"/>
        </w:rPr>
      </w:pPr>
      <w:r w:rsidRPr="00BA7D13">
        <w:rPr>
          <w:rFonts w:ascii="Univers for KPMG" w:hAnsi="Univers for KPMG" w:cs="Arial"/>
          <w:sz w:val="20"/>
        </w:rPr>
        <w:t>Based on the sub process performance or historical information available</w:t>
      </w:r>
      <w:r>
        <w:rPr>
          <w:rFonts w:ascii="Univers for KPMG" w:hAnsi="Univers for KPMG" w:cs="Arial"/>
          <w:sz w:val="20"/>
        </w:rPr>
        <w:t>,</w:t>
      </w:r>
      <w:r w:rsidRPr="00BA7D13">
        <w:rPr>
          <w:rFonts w:ascii="Univers for KPMG" w:hAnsi="Univers for KPMG" w:cs="Arial"/>
          <w:sz w:val="20"/>
        </w:rPr>
        <w:t xml:space="preserve"> objectives specific to sub processes can be set by the </w:t>
      </w:r>
      <w:r w:rsidR="006411AE">
        <w:rPr>
          <w:rFonts w:ascii="Univers for KPMG" w:hAnsi="Univers for KPMG" w:cs="Arial"/>
          <w:sz w:val="20"/>
        </w:rPr>
        <w:t>project</w:t>
      </w:r>
      <w:r>
        <w:rPr>
          <w:rFonts w:ascii="Univers for KPMG" w:hAnsi="Univers for KPMG" w:cs="Arial"/>
          <w:sz w:val="20"/>
        </w:rPr>
        <w:t xml:space="preserve"> manager</w:t>
      </w:r>
      <w:r w:rsidRPr="00BA7D13">
        <w:rPr>
          <w:rFonts w:ascii="Univers for KPMG" w:hAnsi="Univers for KPMG" w:cs="Arial"/>
          <w:sz w:val="20"/>
        </w:rPr>
        <w:t xml:space="preserve"> to assess th</w:t>
      </w:r>
      <w:r>
        <w:rPr>
          <w:rFonts w:ascii="Univers for KPMG" w:hAnsi="Univers for KPMG" w:cs="Arial"/>
          <w:sz w:val="20"/>
        </w:rPr>
        <w:t>e capability of the sub process.</w:t>
      </w:r>
    </w:p>
    <w:p w:rsidR="00A361E3" w:rsidRDefault="00A361E3" w:rsidP="00A361E3">
      <w:pPr>
        <w:spacing w:line="240" w:lineRule="auto"/>
        <w:rPr>
          <w:rFonts w:ascii="Univers for KPMG" w:hAnsi="Univers for KPMG"/>
          <w:b/>
          <w:szCs w:val="20"/>
          <w:u w:val="single"/>
        </w:rPr>
      </w:pPr>
    </w:p>
    <w:p w:rsidR="00A361E3" w:rsidRDefault="00A361E3" w:rsidP="00A361E3">
      <w:pPr>
        <w:pStyle w:val="ListParagraph"/>
        <w:numPr>
          <w:ilvl w:val="1"/>
          <w:numId w:val="9"/>
        </w:numPr>
        <w:ind w:left="1134" w:hanging="567"/>
        <w:contextualSpacing/>
        <w:rPr>
          <w:rFonts w:ascii="Univers for KPMG" w:hAnsi="Univers for KPMG"/>
          <w:b/>
          <w:sz w:val="22"/>
          <w:u w:val="single"/>
        </w:rPr>
      </w:pPr>
      <w:bookmarkStart w:id="1" w:name="_Toc293665160"/>
      <w:r w:rsidRPr="00606ED5">
        <w:rPr>
          <w:rFonts w:ascii="Univers for KPMG" w:hAnsi="Univers for KPMG"/>
          <w:b/>
          <w:sz w:val="22"/>
          <w:u w:val="single"/>
        </w:rPr>
        <w:t xml:space="preserve">Monitoring overall </w:t>
      </w:r>
      <w:r>
        <w:rPr>
          <w:rFonts w:ascii="Univers for KPMG" w:hAnsi="Univers for KPMG"/>
          <w:b/>
          <w:sz w:val="22"/>
          <w:u w:val="single"/>
        </w:rPr>
        <w:t>project</w:t>
      </w:r>
      <w:r w:rsidRPr="00606ED5">
        <w:rPr>
          <w:rFonts w:ascii="Univers for KPMG" w:hAnsi="Univers for KPMG"/>
          <w:b/>
          <w:sz w:val="22"/>
          <w:u w:val="single"/>
        </w:rPr>
        <w:t xml:space="preserve"> performance</w:t>
      </w:r>
      <w:bookmarkEnd w:id="1"/>
    </w:p>
    <w:p w:rsidR="00A361E3" w:rsidRPr="00606ED5" w:rsidRDefault="00A361E3" w:rsidP="00A361E3">
      <w:pPr>
        <w:pStyle w:val="ListParagraph"/>
        <w:numPr>
          <w:ilvl w:val="0"/>
          <w:numId w:val="10"/>
        </w:numPr>
        <w:spacing w:before="40" w:after="40"/>
        <w:ind w:left="1701" w:hanging="567"/>
        <w:contextualSpacing/>
        <w:jc w:val="both"/>
        <w:rPr>
          <w:rFonts w:ascii="Univers for KPMG" w:hAnsi="Univers for KPMG" w:cs="Arial"/>
          <w:sz w:val="20"/>
        </w:rPr>
      </w:pPr>
      <w:r w:rsidRPr="00606ED5">
        <w:rPr>
          <w:rFonts w:ascii="Univers for KPMG" w:hAnsi="Univers for KPMG" w:cs="Arial"/>
          <w:sz w:val="20"/>
        </w:rPr>
        <w:t xml:space="preserve">Statistical and quantitative techniques are used to monitor the performance of the sub process through its critical attributes during the course of the </w:t>
      </w:r>
      <w:r>
        <w:rPr>
          <w:rFonts w:ascii="Univers for KPMG" w:hAnsi="Univers for KPMG" w:cs="Arial"/>
          <w:sz w:val="20"/>
        </w:rPr>
        <w:t>project</w:t>
      </w:r>
      <w:r w:rsidRPr="00606ED5">
        <w:rPr>
          <w:rFonts w:ascii="Univers for KPMG" w:hAnsi="Univers for KPMG" w:cs="Arial"/>
          <w:sz w:val="20"/>
        </w:rPr>
        <w:t xml:space="preserve"> using PPM </w:t>
      </w:r>
      <w:r w:rsidR="007D2DDC">
        <w:rPr>
          <w:rFonts w:ascii="Univers for KPMG" w:hAnsi="Univers for KPMG" w:cs="Arial"/>
          <w:sz w:val="20"/>
        </w:rPr>
        <w:t>work</w:t>
      </w:r>
      <w:r>
        <w:rPr>
          <w:rFonts w:ascii="Univers for KPMG" w:hAnsi="Univers for KPMG" w:cs="Arial"/>
          <w:sz w:val="20"/>
        </w:rPr>
        <w:t>book</w:t>
      </w:r>
      <w:r w:rsidRPr="00606ED5">
        <w:rPr>
          <w:rFonts w:ascii="Univers for KPMG" w:hAnsi="Univers for KPMG" w:cs="Arial"/>
          <w:sz w:val="20"/>
        </w:rPr>
        <w:t>.</w:t>
      </w:r>
    </w:p>
    <w:p w:rsidR="00A361E3" w:rsidRPr="00606ED5" w:rsidRDefault="007D2DDC" w:rsidP="00A361E3">
      <w:pPr>
        <w:pStyle w:val="ListParagraph"/>
        <w:numPr>
          <w:ilvl w:val="0"/>
          <w:numId w:val="10"/>
        </w:numPr>
        <w:spacing w:before="40" w:after="40"/>
        <w:ind w:left="1701" w:hanging="567"/>
        <w:contextualSpacing/>
        <w:jc w:val="both"/>
        <w:rPr>
          <w:rFonts w:ascii="Univers for KPMG" w:hAnsi="Univers for KPMG" w:cs="Arial"/>
          <w:sz w:val="20"/>
        </w:rPr>
      </w:pPr>
      <w:r>
        <w:rPr>
          <w:rFonts w:ascii="Univers for KPMG" w:hAnsi="Univers for KPMG" w:cs="Arial"/>
          <w:sz w:val="20"/>
        </w:rPr>
        <w:t>As the project</w:t>
      </w:r>
      <w:r w:rsidR="00A361E3">
        <w:rPr>
          <w:rFonts w:ascii="Univers for KPMG" w:hAnsi="Univers for KPMG" w:cs="Arial"/>
          <w:sz w:val="20"/>
        </w:rPr>
        <w:t xml:space="preserve"> </w:t>
      </w:r>
      <w:r w:rsidR="00A361E3" w:rsidRPr="00606ED5">
        <w:rPr>
          <w:rFonts w:ascii="Univers for KPMG" w:hAnsi="Univers for KPMG" w:cs="Arial"/>
          <w:sz w:val="20"/>
        </w:rPr>
        <w:t>progresses, the actual performance of the sub processes are fed into the model and the results re</w:t>
      </w:r>
      <w:r w:rsidR="00A361E3">
        <w:rPr>
          <w:rFonts w:ascii="Univers for KPMG" w:hAnsi="Univers for KPMG" w:cs="Arial"/>
          <w:sz w:val="20"/>
        </w:rPr>
        <w:t>-predicted for the service.</w:t>
      </w:r>
      <w:r w:rsidR="00A361E3" w:rsidRPr="00606ED5">
        <w:rPr>
          <w:rFonts w:ascii="Univers for KPMG" w:hAnsi="Univers for KPMG" w:cs="Arial"/>
          <w:sz w:val="20"/>
        </w:rPr>
        <w:t xml:space="preserve"> </w:t>
      </w:r>
    </w:p>
    <w:p w:rsidR="00A361E3" w:rsidRPr="00606ED5" w:rsidRDefault="00A361E3" w:rsidP="00A361E3">
      <w:pPr>
        <w:pStyle w:val="ListParagraph"/>
        <w:numPr>
          <w:ilvl w:val="0"/>
          <w:numId w:val="10"/>
        </w:numPr>
        <w:spacing w:before="40" w:after="40"/>
        <w:ind w:left="1701" w:hanging="567"/>
        <w:contextualSpacing/>
        <w:jc w:val="both"/>
        <w:rPr>
          <w:rFonts w:ascii="Univers for KPMG" w:hAnsi="Univers for KPMG" w:cs="Arial"/>
          <w:sz w:val="20"/>
        </w:rPr>
      </w:pPr>
      <w:r w:rsidRPr="00606ED5">
        <w:rPr>
          <w:rFonts w:ascii="Univers for KPMG" w:hAnsi="Univers for KPMG" w:cs="Arial"/>
          <w:sz w:val="20"/>
        </w:rPr>
        <w:t xml:space="preserve">The output from the model as part of prediction is used for evaluating the progress of the </w:t>
      </w:r>
      <w:r>
        <w:rPr>
          <w:rFonts w:ascii="Univers for KPMG" w:hAnsi="Univers for KPMG" w:cs="Arial"/>
          <w:sz w:val="20"/>
        </w:rPr>
        <w:t>project</w:t>
      </w:r>
      <w:r w:rsidRPr="00606ED5">
        <w:rPr>
          <w:rFonts w:ascii="Univers for KPMG" w:hAnsi="Univers for KPMG" w:cs="Arial"/>
          <w:sz w:val="20"/>
        </w:rPr>
        <w:t xml:space="preserve"> with respect to its initial objectives and if required for reconciliation (revision) of </w:t>
      </w:r>
      <w:r>
        <w:rPr>
          <w:rFonts w:ascii="Univers for KPMG" w:hAnsi="Univers for KPMG" w:cs="Arial"/>
          <w:sz w:val="20"/>
        </w:rPr>
        <w:t>project management</w:t>
      </w:r>
      <w:r w:rsidRPr="00606ED5">
        <w:rPr>
          <w:rFonts w:ascii="Univers for KPMG" w:hAnsi="Univers for KPMG" w:cs="Arial"/>
          <w:sz w:val="20"/>
        </w:rPr>
        <w:t xml:space="preserve"> Plan.</w:t>
      </w:r>
    </w:p>
    <w:p w:rsidR="00A361E3" w:rsidRPr="00606ED5" w:rsidRDefault="00A361E3" w:rsidP="00A361E3">
      <w:pPr>
        <w:pStyle w:val="ListParagraph"/>
        <w:numPr>
          <w:ilvl w:val="0"/>
          <w:numId w:val="10"/>
        </w:numPr>
        <w:spacing w:before="40" w:after="40"/>
        <w:ind w:left="1701" w:hanging="567"/>
        <w:contextualSpacing/>
        <w:jc w:val="both"/>
        <w:rPr>
          <w:rFonts w:ascii="Univers for KPMG" w:hAnsi="Univers for KPMG" w:cs="Arial"/>
          <w:sz w:val="20"/>
        </w:rPr>
      </w:pPr>
      <w:r w:rsidRPr="00606ED5">
        <w:rPr>
          <w:rFonts w:ascii="Univers for KPMG" w:hAnsi="Univers for KPMG" w:cs="Arial"/>
          <w:sz w:val="20"/>
        </w:rPr>
        <w:t xml:space="preserve">In cases when the results still shows that the </w:t>
      </w:r>
      <w:r>
        <w:rPr>
          <w:rFonts w:ascii="Univers for KPMG" w:hAnsi="Univers for KPMG" w:cs="Arial"/>
          <w:sz w:val="20"/>
        </w:rPr>
        <w:t>project</w:t>
      </w:r>
      <w:r w:rsidRPr="00606ED5">
        <w:rPr>
          <w:rFonts w:ascii="Univers for KPMG" w:hAnsi="Univers for KPMG" w:cs="Arial"/>
          <w:sz w:val="20"/>
        </w:rPr>
        <w:t xml:space="preserve"> will be missing its objective then risks about not achieving </w:t>
      </w:r>
      <w:r>
        <w:rPr>
          <w:rFonts w:ascii="Univers for KPMG" w:hAnsi="Univers for KPMG" w:cs="Arial"/>
          <w:sz w:val="20"/>
        </w:rPr>
        <w:t>project</w:t>
      </w:r>
      <w:r w:rsidRPr="00606ED5">
        <w:rPr>
          <w:rFonts w:ascii="Univers for KPMG" w:hAnsi="Univers for KPMG" w:cs="Arial"/>
          <w:sz w:val="20"/>
        </w:rPr>
        <w:t xml:space="preserve"> objectives is identified and reported to relevant stakeholders. Appropriate corrective actions are planned and monitored till closure  This may involve</w:t>
      </w:r>
    </w:p>
    <w:p w:rsidR="00A361E3" w:rsidRPr="00606ED5" w:rsidRDefault="00A361E3" w:rsidP="00A361E3">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sidRPr="00606ED5">
        <w:rPr>
          <w:rFonts w:ascii="Univers for KPMG" w:hAnsi="Univers for KPMG"/>
          <w:sz w:val="20"/>
        </w:rPr>
        <w:t>Initiating improvements in the sub process performance. Refer CAR process for the details.</w:t>
      </w:r>
    </w:p>
    <w:p w:rsidR="00A361E3" w:rsidRPr="00606ED5" w:rsidRDefault="00A361E3" w:rsidP="00A361E3">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sidRPr="00606ED5">
        <w:rPr>
          <w:rFonts w:ascii="Univers for KPMG" w:hAnsi="Univers for KPMG"/>
          <w:sz w:val="20"/>
        </w:rPr>
        <w:t xml:space="preserve">Rerunning the PPM to recompose the processes for the remaining part of the lifecycle. </w:t>
      </w:r>
    </w:p>
    <w:p w:rsidR="00A361E3" w:rsidRPr="00606ED5" w:rsidRDefault="00A361E3" w:rsidP="00A361E3">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sidRPr="00606ED5">
        <w:rPr>
          <w:rFonts w:ascii="Univers for KPMG" w:hAnsi="Univers for KPMG"/>
          <w:sz w:val="20"/>
        </w:rPr>
        <w:t>Renegotiating targets and taking approval from the appropriate stakeholders.</w:t>
      </w:r>
    </w:p>
    <w:p w:rsidR="00A361E3" w:rsidRPr="00606ED5" w:rsidRDefault="00A361E3" w:rsidP="00A361E3">
      <w:pPr>
        <w:pStyle w:val="ListParagraph"/>
        <w:numPr>
          <w:ilvl w:val="0"/>
          <w:numId w:val="10"/>
        </w:numPr>
        <w:spacing w:before="40" w:after="40"/>
        <w:ind w:left="1701" w:hanging="567"/>
        <w:contextualSpacing/>
        <w:jc w:val="both"/>
        <w:rPr>
          <w:rFonts w:ascii="Univers for KPMG" w:hAnsi="Univers for KPMG" w:cs="Arial"/>
          <w:sz w:val="20"/>
        </w:rPr>
      </w:pPr>
      <w:r w:rsidRPr="00606ED5">
        <w:rPr>
          <w:rFonts w:ascii="Univers for KPMG" w:hAnsi="Univers for KPMG" w:cs="Arial"/>
          <w:sz w:val="20"/>
        </w:rPr>
        <w:t xml:space="preserve">Prediction results, sub process performance limits as well as the improvements initiated are reported in </w:t>
      </w:r>
      <w:r>
        <w:rPr>
          <w:rFonts w:ascii="Univers for KPMG" w:hAnsi="Univers for KPMG" w:cs="Arial"/>
          <w:sz w:val="20"/>
        </w:rPr>
        <w:t>project</w:t>
      </w:r>
      <w:r w:rsidRPr="00606ED5">
        <w:rPr>
          <w:rFonts w:ascii="Univers for KPMG" w:hAnsi="Univers for KPMG" w:cs="Arial"/>
          <w:sz w:val="20"/>
        </w:rPr>
        <w:t xml:space="preserve"> reviews with senior management</w:t>
      </w:r>
    </w:p>
    <w:p w:rsidR="00A361E3" w:rsidRDefault="00A361E3" w:rsidP="00A361E3">
      <w:pPr>
        <w:spacing w:line="240" w:lineRule="auto"/>
        <w:rPr>
          <w:rFonts w:ascii="Univers for KPMG" w:hAnsi="Univers for KPMG"/>
          <w:b/>
          <w:szCs w:val="20"/>
          <w:u w:val="single"/>
        </w:rPr>
      </w:pPr>
    </w:p>
    <w:p w:rsidR="00A361E3" w:rsidRPr="00C32732" w:rsidRDefault="00A361E3" w:rsidP="00A361E3">
      <w:pPr>
        <w:pStyle w:val="ListParagraph"/>
        <w:numPr>
          <w:ilvl w:val="1"/>
          <w:numId w:val="9"/>
        </w:numPr>
        <w:ind w:left="1134" w:hanging="567"/>
        <w:contextualSpacing/>
        <w:rPr>
          <w:rFonts w:ascii="Univers for KPMG" w:hAnsi="Univers for KPMG"/>
          <w:b/>
          <w:sz w:val="22"/>
          <w:u w:val="single"/>
        </w:rPr>
      </w:pPr>
      <w:r w:rsidRPr="00C32732">
        <w:rPr>
          <w:rFonts w:ascii="Univers for KPMG" w:hAnsi="Univers for KPMG"/>
          <w:b/>
          <w:sz w:val="22"/>
          <w:u w:val="single"/>
        </w:rPr>
        <w:t>Monitoring critical sub process performance</w:t>
      </w:r>
    </w:p>
    <w:p w:rsidR="00A361E3" w:rsidRPr="00C32732" w:rsidRDefault="00A361E3" w:rsidP="00A361E3">
      <w:pPr>
        <w:pStyle w:val="ListParagraph"/>
        <w:numPr>
          <w:ilvl w:val="0"/>
          <w:numId w:val="10"/>
        </w:numPr>
        <w:spacing w:before="40" w:after="40"/>
        <w:ind w:left="1701" w:hanging="567"/>
        <w:contextualSpacing/>
        <w:jc w:val="both"/>
        <w:rPr>
          <w:rFonts w:ascii="Univers for KPMG" w:hAnsi="Univers for KPMG" w:cs="Arial"/>
          <w:sz w:val="20"/>
        </w:rPr>
      </w:pPr>
      <w:r w:rsidRPr="00C32732">
        <w:rPr>
          <w:rFonts w:ascii="Univers for KPMG" w:hAnsi="Univers for KPMG" w:cs="Arial"/>
          <w:sz w:val="20"/>
        </w:rPr>
        <w:t xml:space="preserve">The performance of the critical sub processes is monitored during its execution and is tracked against its objectives. Typically control charts are used for the monitoring. </w:t>
      </w:r>
    </w:p>
    <w:p w:rsidR="00A361E3" w:rsidRPr="00C32732" w:rsidRDefault="00A361E3" w:rsidP="00A361E3">
      <w:pPr>
        <w:pStyle w:val="ListParagraph"/>
        <w:numPr>
          <w:ilvl w:val="0"/>
          <w:numId w:val="10"/>
        </w:numPr>
        <w:spacing w:before="40" w:after="40"/>
        <w:ind w:left="1701" w:hanging="567"/>
        <w:contextualSpacing/>
        <w:jc w:val="both"/>
        <w:rPr>
          <w:rFonts w:ascii="Univers for KPMG" w:hAnsi="Univers for KPMG" w:cs="Arial"/>
          <w:sz w:val="20"/>
        </w:rPr>
      </w:pPr>
      <w:r w:rsidRPr="00C32732">
        <w:rPr>
          <w:rFonts w:ascii="Univers for KPMG" w:hAnsi="Univers for KPMG" w:cs="Arial"/>
          <w:sz w:val="20"/>
        </w:rPr>
        <w:t xml:space="preserve">The stability of the critical sub process is analyzed using the control chart rules of stability. The capability is analyzed by comparing with the targets set for the sub process. </w:t>
      </w:r>
    </w:p>
    <w:p w:rsidR="00A361E3" w:rsidRDefault="00A361E3" w:rsidP="00A361E3">
      <w:pPr>
        <w:pStyle w:val="ListParagraph"/>
        <w:numPr>
          <w:ilvl w:val="0"/>
          <w:numId w:val="10"/>
        </w:numPr>
        <w:spacing w:before="40" w:after="40"/>
        <w:ind w:left="1701" w:hanging="567"/>
        <w:contextualSpacing/>
        <w:jc w:val="both"/>
        <w:rPr>
          <w:rFonts w:ascii="Univers for KPMG" w:hAnsi="Univers for KPMG" w:cs="Arial"/>
          <w:sz w:val="20"/>
        </w:rPr>
      </w:pPr>
      <w:r>
        <w:rPr>
          <w:rFonts w:ascii="Univers for KPMG" w:hAnsi="Univers for KPMG" w:cs="Arial"/>
          <w:sz w:val="20"/>
        </w:rPr>
        <w:t>If the sub-process is unstable, CAR is initiated and tracked to closure.</w:t>
      </w:r>
    </w:p>
    <w:p w:rsidR="00A361E3" w:rsidRPr="00C32732" w:rsidRDefault="00A361E3" w:rsidP="00A361E3">
      <w:pPr>
        <w:pStyle w:val="ListParagraph"/>
        <w:numPr>
          <w:ilvl w:val="0"/>
          <w:numId w:val="10"/>
        </w:numPr>
        <w:spacing w:before="40" w:after="40"/>
        <w:ind w:left="1701" w:hanging="567"/>
        <w:contextualSpacing/>
        <w:jc w:val="both"/>
        <w:rPr>
          <w:rFonts w:ascii="Univers for KPMG" w:hAnsi="Univers for KPMG" w:cs="Arial"/>
          <w:sz w:val="20"/>
        </w:rPr>
      </w:pPr>
      <w:r w:rsidRPr="00C32732">
        <w:rPr>
          <w:rFonts w:ascii="Univers for KPMG" w:hAnsi="Univers for KPMG" w:cs="Arial"/>
          <w:sz w:val="20"/>
        </w:rPr>
        <w:t>The results of monitorin</w:t>
      </w:r>
      <w:r>
        <w:rPr>
          <w:rFonts w:ascii="Univers for KPMG" w:hAnsi="Univers for KPMG" w:cs="Arial"/>
          <w:sz w:val="20"/>
        </w:rPr>
        <w:t>g are analyzed and reported to r</w:t>
      </w:r>
      <w:r w:rsidRPr="00C32732">
        <w:rPr>
          <w:rFonts w:ascii="Univers for KPMG" w:hAnsi="Univers for KPMG" w:cs="Arial"/>
          <w:sz w:val="20"/>
        </w:rPr>
        <w:t>elevant stakeholders as appropriate.</w:t>
      </w:r>
    </w:p>
    <w:p w:rsidR="00A361E3" w:rsidRPr="00C32732" w:rsidRDefault="00A361E3" w:rsidP="00A361E3">
      <w:pPr>
        <w:pStyle w:val="ListParagraph"/>
        <w:numPr>
          <w:ilvl w:val="0"/>
          <w:numId w:val="10"/>
        </w:numPr>
        <w:spacing w:before="40" w:after="40"/>
        <w:ind w:left="1701" w:hanging="567"/>
        <w:contextualSpacing/>
        <w:jc w:val="both"/>
        <w:rPr>
          <w:rFonts w:ascii="Univers for KPMG" w:hAnsi="Univers for KPMG" w:cs="Arial"/>
          <w:sz w:val="20"/>
        </w:rPr>
      </w:pPr>
      <w:r w:rsidRPr="00C32732">
        <w:rPr>
          <w:rFonts w:ascii="Univers for KPMG" w:hAnsi="Univers for KPMG" w:cs="Arial"/>
          <w:sz w:val="20"/>
        </w:rPr>
        <w:t>Risks during service execut</w:t>
      </w:r>
      <w:r>
        <w:rPr>
          <w:rFonts w:ascii="Univers for KPMG" w:hAnsi="Univers for KPMG" w:cs="Arial"/>
          <w:sz w:val="20"/>
        </w:rPr>
        <w:t>ion about not achieving service</w:t>
      </w:r>
      <w:r w:rsidRPr="00C32732">
        <w:rPr>
          <w:rFonts w:ascii="Univers for KPMG" w:hAnsi="Univers for KPMG" w:cs="Arial"/>
          <w:sz w:val="20"/>
        </w:rPr>
        <w:t xml:space="preserve"> objectives </w:t>
      </w:r>
      <w:r>
        <w:rPr>
          <w:rFonts w:ascii="Univers for KPMG" w:hAnsi="Univers for KPMG" w:cs="Arial"/>
          <w:sz w:val="20"/>
        </w:rPr>
        <w:t>are</w:t>
      </w:r>
      <w:r w:rsidRPr="00C32732">
        <w:rPr>
          <w:rFonts w:ascii="Univers for KPMG" w:hAnsi="Univers for KPMG" w:cs="Arial"/>
          <w:sz w:val="20"/>
        </w:rPr>
        <w:t xml:space="preserve"> identified and reported to relevant stakeholders. Appropriate corrective actions are planned and monitored till closure  This may involve</w:t>
      </w:r>
    </w:p>
    <w:p w:rsidR="00A361E3" w:rsidRPr="00C32732" w:rsidRDefault="00A361E3" w:rsidP="00A361E3">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sidRPr="00C32732">
        <w:rPr>
          <w:rFonts w:ascii="Univers for KPMG" w:hAnsi="Univers for KPMG"/>
          <w:sz w:val="20"/>
        </w:rPr>
        <w:lastRenderedPageBreak/>
        <w:t>Initiating improvements in the sub process performance. Refer CAR process for the details.</w:t>
      </w:r>
    </w:p>
    <w:p w:rsidR="00A361E3" w:rsidRPr="00C32732" w:rsidRDefault="00A361E3" w:rsidP="00A361E3">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sidRPr="00C32732">
        <w:rPr>
          <w:rFonts w:ascii="Univers for KPMG" w:hAnsi="Univers for KPMG"/>
          <w:sz w:val="20"/>
        </w:rPr>
        <w:t>Renegotiating targets and taking approval from the appropriate stakeholders.</w:t>
      </w:r>
    </w:p>
    <w:p w:rsidR="00A361E3" w:rsidRDefault="00A361E3" w:rsidP="00A361E3">
      <w:pPr>
        <w:pStyle w:val="ListParagraph"/>
        <w:ind w:left="1134"/>
        <w:rPr>
          <w:rFonts w:ascii="Univers for KPMG" w:hAnsi="Univers for KPMG"/>
          <w:b/>
          <w:sz w:val="22"/>
          <w:u w:val="single"/>
        </w:rPr>
      </w:pPr>
    </w:p>
    <w:p w:rsidR="00A361E3" w:rsidRDefault="00A361E3" w:rsidP="00A361E3">
      <w:pPr>
        <w:pStyle w:val="ListParagraph"/>
        <w:numPr>
          <w:ilvl w:val="1"/>
          <w:numId w:val="9"/>
        </w:numPr>
        <w:ind w:left="1134" w:hanging="567"/>
        <w:contextualSpacing/>
        <w:rPr>
          <w:rFonts w:ascii="Univers for KPMG" w:hAnsi="Univers for KPMG"/>
          <w:b/>
          <w:sz w:val="22"/>
          <w:u w:val="single"/>
        </w:rPr>
      </w:pPr>
      <w:r>
        <w:rPr>
          <w:rFonts w:ascii="Univers for KPMG" w:hAnsi="Univers for KPMG"/>
          <w:b/>
          <w:sz w:val="22"/>
          <w:u w:val="single"/>
        </w:rPr>
        <w:t>Improve s</w:t>
      </w:r>
      <w:r w:rsidRPr="00606ED5">
        <w:rPr>
          <w:rFonts w:ascii="Univers for KPMG" w:hAnsi="Univers for KPMG"/>
          <w:b/>
          <w:sz w:val="22"/>
          <w:u w:val="single"/>
        </w:rPr>
        <w:t xml:space="preserve">ub </w:t>
      </w:r>
      <w:r>
        <w:rPr>
          <w:rFonts w:ascii="Univers for KPMG" w:hAnsi="Univers for KPMG"/>
          <w:b/>
          <w:sz w:val="22"/>
          <w:u w:val="single"/>
        </w:rPr>
        <w:t>p</w:t>
      </w:r>
      <w:r w:rsidRPr="00606ED5">
        <w:rPr>
          <w:rFonts w:ascii="Univers for KPMG" w:hAnsi="Univers for KPMG"/>
          <w:b/>
          <w:sz w:val="22"/>
          <w:u w:val="single"/>
        </w:rPr>
        <w:t xml:space="preserve">rocess </w:t>
      </w:r>
      <w:r>
        <w:rPr>
          <w:rFonts w:ascii="Univers for KPMG" w:hAnsi="Univers for KPMG"/>
          <w:b/>
          <w:sz w:val="22"/>
          <w:u w:val="single"/>
        </w:rPr>
        <w:t>p</w:t>
      </w:r>
      <w:r w:rsidRPr="00606ED5">
        <w:rPr>
          <w:rFonts w:ascii="Univers for KPMG" w:hAnsi="Univers for KPMG"/>
          <w:b/>
          <w:sz w:val="22"/>
          <w:u w:val="single"/>
        </w:rPr>
        <w:t>erformance</w:t>
      </w:r>
    </w:p>
    <w:p w:rsidR="00A361E3" w:rsidRPr="00606ED5" w:rsidRDefault="00A361E3" w:rsidP="00A361E3">
      <w:pPr>
        <w:pStyle w:val="ListParagraph"/>
        <w:numPr>
          <w:ilvl w:val="0"/>
          <w:numId w:val="10"/>
        </w:numPr>
        <w:spacing w:before="40" w:after="40"/>
        <w:ind w:left="1701" w:hanging="567"/>
        <w:contextualSpacing/>
        <w:jc w:val="both"/>
        <w:rPr>
          <w:rFonts w:ascii="Univers for KPMG" w:hAnsi="Univers for KPMG" w:cs="Arial"/>
          <w:sz w:val="20"/>
        </w:rPr>
      </w:pPr>
      <w:r w:rsidRPr="00606ED5">
        <w:rPr>
          <w:rFonts w:ascii="Univers for KPMG" w:hAnsi="Univers for KPMG" w:cs="Arial"/>
          <w:sz w:val="20"/>
        </w:rPr>
        <w:t xml:space="preserve">During execution and continuous monitoring of the sub process the </w:t>
      </w:r>
      <w:r w:rsidR="006411AE">
        <w:rPr>
          <w:rFonts w:ascii="Univers for KPMG" w:hAnsi="Univers for KPMG" w:cs="Arial"/>
          <w:sz w:val="20"/>
        </w:rPr>
        <w:t>project</w:t>
      </w:r>
      <w:r w:rsidRPr="00606ED5">
        <w:rPr>
          <w:rFonts w:ascii="Univers for KPMG" w:hAnsi="Univers for KPMG" w:cs="Arial"/>
          <w:sz w:val="20"/>
        </w:rPr>
        <w:t xml:space="preserve"> manager identifies the area for improving the sub process.</w:t>
      </w:r>
    </w:p>
    <w:p w:rsidR="00A361E3" w:rsidRPr="00606ED5" w:rsidRDefault="00A361E3" w:rsidP="00A361E3">
      <w:pPr>
        <w:pStyle w:val="ListParagraph"/>
        <w:numPr>
          <w:ilvl w:val="0"/>
          <w:numId w:val="10"/>
        </w:numPr>
        <w:spacing w:before="40" w:after="40"/>
        <w:ind w:left="1701" w:hanging="567"/>
        <w:contextualSpacing/>
        <w:jc w:val="both"/>
        <w:rPr>
          <w:rFonts w:ascii="Univers for KPMG" w:hAnsi="Univers for KPMG" w:cs="Arial"/>
          <w:sz w:val="20"/>
        </w:rPr>
      </w:pPr>
      <w:r w:rsidRPr="00606ED5">
        <w:rPr>
          <w:rFonts w:ascii="Univers for KPMG" w:hAnsi="Univers for KPMG" w:cs="Arial"/>
          <w:sz w:val="20"/>
        </w:rPr>
        <w:t>Outliers in the process execution are identified using the rules of control charts and systematically analyzed using structured techniques. On the identification of the causes, actions are identified and taken to remove the cause and increase the stability of the sub process</w:t>
      </w:r>
    </w:p>
    <w:p w:rsidR="00A361E3" w:rsidRPr="00606ED5" w:rsidRDefault="00A361E3" w:rsidP="00A361E3">
      <w:pPr>
        <w:pStyle w:val="ListParagraph"/>
        <w:numPr>
          <w:ilvl w:val="0"/>
          <w:numId w:val="10"/>
        </w:numPr>
        <w:spacing w:before="40" w:after="40"/>
        <w:ind w:left="1701" w:hanging="567"/>
        <w:contextualSpacing/>
        <w:jc w:val="both"/>
        <w:rPr>
          <w:rFonts w:ascii="Univers for KPMG" w:hAnsi="Univers for KPMG" w:cs="Arial"/>
          <w:sz w:val="20"/>
        </w:rPr>
      </w:pPr>
      <w:r w:rsidRPr="00606ED5">
        <w:rPr>
          <w:rFonts w:ascii="Univers for KPMG" w:hAnsi="Univers for KPMG" w:cs="Arial"/>
          <w:sz w:val="20"/>
        </w:rPr>
        <w:t>A formal analysis is also triggered in case the limits of the process performance are wider than expectation.</w:t>
      </w:r>
    </w:p>
    <w:p w:rsidR="00A361E3" w:rsidRPr="00606ED5" w:rsidRDefault="00A361E3" w:rsidP="00A361E3">
      <w:pPr>
        <w:pStyle w:val="ListParagraph"/>
        <w:numPr>
          <w:ilvl w:val="0"/>
          <w:numId w:val="10"/>
        </w:numPr>
        <w:spacing w:before="40" w:after="40"/>
        <w:ind w:left="1701" w:hanging="567"/>
        <w:contextualSpacing/>
        <w:jc w:val="both"/>
        <w:rPr>
          <w:rFonts w:ascii="Univers for KPMG" w:hAnsi="Univers for KPMG" w:cs="Arial"/>
          <w:sz w:val="20"/>
        </w:rPr>
      </w:pPr>
      <w:r w:rsidRPr="00606ED5">
        <w:rPr>
          <w:rFonts w:ascii="Univers for KPMG" w:hAnsi="Univers for KPMG" w:cs="Arial"/>
          <w:sz w:val="20"/>
        </w:rPr>
        <w:t xml:space="preserve">Appropriate corrective actions and preventive actions are planned and monitored till closure </w:t>
      </w:r>
    </w:p>
    <w:p w:rsidR="00A361E3" w:rsidRPr="00606ED5" w:rsidRDefault="00A361E3" w:rsidP="00A361E3">
      <w:pPr>
        <w:pStyle w:val="ListParagraph"/>
        <w:numPr>
          <w:ilvl w:val="0"/>
          <w:numId w:val="10"/>
        </w:numPr>
        <w:spacing w:before="40" w:after="40"/>
        <w:ind w:left="1701" w:hanging="567"/>
        <w:contextualSpacing/>
        <w:jc w:val="both"/>
        <w:rPr>
          <w:rFonts w:ascii="Univers for KPMG" w:hAnsi="Univers for KPMG" w:cs="Arial"/>
          <w:sz w:val="20"/>
        </w:rPr>
      </w:pPr>
      <w:r w:rsidRPr="00606ED5">
        <w:rPr>
          <w:rFonts w:ascii="Univers for KPMG" w:hAnsi="Univers for KPMG" w:cs="Arial"/>
          <w:sz w:val="20"/>
        </w:rPr>
        <w:t>After suitable time interval</w:t>
      </w:r>
      <w:r>
        <w:rPr>
          <w:rFonts w:ascii="Univers for KPMG" w:hAnsi="Univers for KPMG" w:cs="Arial"/>
          <w:sz w:val="20"/>
        </w:rPr>
        <w:t>,</w:t>
      </w:r>
      <w:r w:rsidRPr="00606ED5">
        <w:rPr>
          <w:rFonts w:ascii="Univers for KPMG" w:hAnsi="Univers for KPMG" w:cs="Arial"/>
          <w:sz w:val="20"/>
        </w:rPr>
        <w:t xml:space="preserve"> statistical tests are performed to determine the effectiveness of actions and the change in the process performance. In case of statistically significant change</w:t>
      </w:r>
      <w:r>
        <w:rPr>
          <w:rFonts w:ascii="Univers for KPMG" w:hAnsi="Univers for KPMG" w:cs="Arial"/>
          <w:sz w:val="20"/>
        </w:rPr>
        <w:t>,</w:t>
      </w:r>
      <w:r w:rsidRPr="00606ED5">
        <w:rPr>
          <w:rFonts w:ascii="Univers for KPMG" w:hAnsi="Univers for KPMG" w:cs="Arial"/>
          <w:sz w:val="20"/>
        </w:rPr>
        <w:t xml:space="preserve"> the sub process is re-baseline</w:t>
      </w:r>
      <w:r>
        <w:rPr>
          <w:rFonts w:ascii="Univers for KPMG" w:hAnsi="Univers for KPMG" w:cs="Arial"/>
          <w:sz w:val="20"/>
        </w:rPr>
        <w:t>d</w:t>
      </w:r>
      <w:r w:rsidRPr="00606ED5">
        <w:rPr>
          <w:rFonts w:ascii="Univers for KPMG" w:hAnsi="Univers for KPMG" w:cs="Arial"/>
          <w:sz w:val="20"/>
        </w:rPr>
        <w:t>. The new baselines are to be used in the PPM for re-forecasting using the impr</w:t>
      </w:r>
      <w:r>
        <w:rPr>
          <w:rFonts w:ascii="Univers for KPMG" w:hAnsi="Univers for KPMG" w:cs="Arial"/>
          <w:sz w:val="20"/>
        </w:rPr>
        <w:t>oved process performance.</w:t>
      </w:r>
    </w:p>
    <w:p w:rsidR="00A361E3" w:rsidRDefault="00A361E3" w:rsidP="00A361E3">
      <w:pPr>
        <w:spacing w:line="240" w:lineRule="auto"/>
        <w:rPr>
          <w:rFonts w:ascii="Univers for KPMG" w:hAnsi="Univers for KPMG"/>
          <w:b/>
          <w:szCs w:val="20"/>
          <w:u w:val="single"/>
        </w:rPr>
      </w:pPr>
    </w:p>
    <w:p w:rsidR="00A361E3" w:rsidRDefault="00A361E3" w:rsidP="00A361E3">
      <w:pPr>
        <w:spacing w:line="240" w:lineRule="auto"/>
        <w:rPr>
          <w:rFonts w:ascii="Univers for KPMG" w:eastAsia="Times New Roman" w:hAnsi="Univers for KPMG" w:cs="Calibri"/>
          <w:b/>
          <w:bCs/>
          <w:color w:val="000000"/>
          <w:u w:val="single"/>
        </w:rPr>
      </w:pPr>
    </w:p>
    <w:p w:rsidR="00A361E3" w:rsidRPr="001D7689" w:rsidRDefault="00A361E3" w:rsidP="00A361E3">
      <w:pPr>
        <w:spacing w:line="240" w:lineRule="auto"/>
        <w:rPr>
          <w:rFonts w:ascii="Univers for KPMG" w:eastAsia="Times New Roman" w:hAnsi="Univers for KPMG" w:cs="Calibri"/>
          <w:b/>
          <w:bCs/>
          <w:color w:val="000000"/>
          <w:u w:val="single"/>
        </w:rPr>
      </w:pPr>
    </w:p>
    <w:p w:rsidR="00A361E3" w:rsidRPr="001D7689" w:rsidRDefault="00A361E3" w:rsidP="00A361E3">
      <w:pPr>
        <w:pStyle w:val="ListParagraph"/>
        <w:numPr>
          <w:ilvl w:val="0"/>
          <w:numId w:val="9"/>
        </w:numPr>
        <w:ind w:left="0" w:firstLine="0"/>
        <w:contextualSpacing/>
        <w:rPr>
          <w:rFonts w:ascii="Univers for KPMG" w:hAnsi="Univers for KPMG" w:cstheme="minorHAnsi"/>
          <w:b/>
          <w:bCs/>
          <w:color w:val="000000"/>
          <w:sz w:val="22"/>
          <w:szCs w:val="22"/>
          <w:u w:val="single"/>
        </w:rPr>
      </w:pPr>
      <w:r w:rsidRPr="001D7689">
        <w:rPr>
          <w:rFonts w:ascii="Univers for KPMG" w:hAnsi="Univers for KPMG" w:cstheme="minorHAnsi"/>
          <w:b/>
          <w:bCs/>
          <w:color w:val="000000"/>
          <w:sz w:val="22"/>
          <w:szCs w:val="22"/>
          <w:u w:val="single"/>
        </w:rPr>
        <w:t>Outputs</w:t>
      </w:r>
    </w:p>
    <w:p w:rsidR="00A361E3" w:rsidRPr="001D7689" w:rsidRDefault="00A361E3" w:rsidP="00A361E3">
      <w:pPr>
        <w:pStyle w:val="ListParagraph"/>
        <w:ind w:left="0"/>
        <w:rPr>
          <w:rFonts w:ascii="Univers for KPMG" w:hAnsi="Univers for KPMG" w:cstheme="minorHAnsi"/>
          <w:b/>
          <w:bCs/>
          <w:color w:val="000000"/>
          <w:sz w:val="22"/>
          <w:szCs w:val="22"/>
          <w:u w:val="single"/>
        </w:rPr>
      </w:pPr>
    </w:p>
    <w:p w:rsidR="00A361E3" w:rsidRDefault="00A361E3" w:rsidP="00A361E3">
      <w:pPr>
        <w:pStyle w:val="ListParagraph"/>
        <w:numPr>
          <w:ilvl w:val="0"/>
          <w:numId w:val="14"/>
        </w:numPr>
        <w:ind w:left="1134" w:hanging="567"/>
        <w:jc w:val="both"/>
        <w:rPr>
          <w:rFonts w:ascii="Univers for KPMG" w:hAnsi="Univers for KPMG" w:cstheme="minorHAnsi"/>
          <w:color w:val="000000"/>
          <w:sz w:val="20"/>
          <w:szCs w:val="22"/>
        </w:rPr>
      </w:pPr>
      <w:r>
        <w:rPr>
          <w:rFonts w:ascii="Univers for KPMG" w:hAnsi="Univers for KPMG" w:cstheme="minorHAnsi"/>
          <w:color w:val="000000"/>
          <w:sz w:val="20"/>
          <w:szCs w:val="22"/>
        </w:rPr>
        <w:t>PPM implementation and effectiveness checks.</w:t>
      </w:r>
    </w:p>
    <w:p w:rsidR="00A361E3" w:rsidRPr="001D7689" w:rsidRDefault="00A361E3" w:rsidP="00A361E3">
      <w:pPr>
        <w:pStyle w:val="ListParagraph"/>
        <w:ind w:left="1134"/>
        <w:jc w:val="both"/>
        <w:rPr>
          <w:rFonts w:ascii="Univers for KPMG" w:hAnsi="Univers for KPMG" w:cstheme="minorHAnsi"/>
          <w:color w:val="000000"/>
          <w:sz w:val="20"/>
          <w:szCs w:val="22"/>
        </w:rPr>
      </w:pPr>
    </w:p>
    <w:p w:rsidR="00A361E3" w:rsidRPr="001D7689" w:rsidRDefault="00A361E3" w:rsidP="00A361E3">
      <w:pPr>
        <w:spacing w:line="240" w:lineRule="auto"/>
        <w:jc w:val="both"/>
        <w:rPr>
          <w:rFonts w:ascii="Univers for KPMG" w:eastAsia="Times New Roman" w:hAnsi="Univers for KPMG" w:cstheme="minorHAnsi"/>
          <w:b/>
          <w:bCs/>
          <w:color w:val="000000"/>
        </w:rPr>
      </w:pPr>
      <w:bookmarkStart w:id="2" w:name="_Toc42341775"/>
      <w:bookmarkStart w:id="3" w:name="_Toc252978674"/>
    </w:p>
    <w:p w:rsidR="00A361E3" w:rsidRPr="001D7689" w:rsidRDefault="00A361E3" w:rsidP="00A361E3">
      <w:pPr>
        <w:pStyle w:val="ListParagraph"/>
        <w:numPr>
          <w:ilvl w:val="0"/>
          <w:numId w:val="9"/>
        </w:numPr>
        <w:ind w:left="0" w:firstLine="0"/>
        <w:contextualSpacing/>
        <w:rPr>
          <w:rFonts w:ascii="Univers for KPMG" w:hAnsi="Univers for KPMG" w:cstheme="minorHAnsi"/>
          <w:color w:val="000000"/>
          <w:szCs w:val="22"/>
        </w:rPr>
      </w:pPr>
      <w:r w:rsidRPr="001D7689">
        <w:rPr>
          <w:rFonts w:ascii="Univers for KPMG" w:hAnsi="Univers for KPMG" w:cstheme="minorHAnsi"/>
          <w:b/>
          <w:bCs/>
          <w:color w:val="000000"/>
          <w:sz w:val="22"/>
          <w:szCs w:val="22"/>
          <w:u w:val="single"/>
        </w:rPr>
        <w:t>Exit Criteria</w:t>
      </w:r>
      <w:r w:rsidRPr="001D7689">
        <w:rPr>
          <w:rFonts w:ascii="Univers for KPMG" w:hAnsi="Univers for KPMG" w:cstheme="minorHAnsi"/>
          <w:color w:val="000000"/>
          <w:szCs w:val="22"/>
        </w:rPr>
        <w:t> </w:t>
      </w:r>
    </w:p>
    <w:p w:rsidR="00A361E3" w:rsidRPr="001D7689" w:rsidRDefault="00A361E3" w:rsidP="00A361E3">
      <w:pPr>
        <w:pStyle w:val="ListParagraph"/>
        <w:autoSpaceDE w:val="0"/>
        <w:autoSpaceDN w:val="0"/>
        <w:ind w:left="0"/>
        <w:rPr>
          <w:rFonts w:ascii="Univers for KPMG" w:hAnsi="Univers for KPMG" w:cstheme="minorHAnsi"/>
          <w:color w:val="000000"/>
          <w:sz w:val="22"/>
          <w:szCs w:val="22"/>
        </w:rPr>
      </w:pPr>
    </w:p>
    <w:p w:rsidR="00A361E3" w:rsidRPr="00071ECC" w:rsidRDefault="00A361E3" w:rsidP="00A361E3">
      <w:pPr>
        <w:pStyle w:val="ListParagraph"/>
        <w:numPr>
          <w:ilvl w:val="0"/>
          <w:numId w:val="15"/>
        </w:numPr>
        <w:ind w:left="1134" w:hanging="567"/>
        <w:jc w:val="both"/>
        <w:rPr>
          <w:rFonts w:ascii="Univers for KPMG" w:hAnsi="Univers for KPMG" w:cstheme="minorHAnsi"/>
          <w:color w:val="222222"/>
          <w:sz w:val="20"/>
        </w:rPr>
      </w:pPr>
      <w:r w:rsidRPr="00071ECC">
        <w:rPr>
          <w:rFonts w:ascii="Univers for KPMG" w:hAnsi="Univers for KPMG" w:cstheme="minorHAnsi"/>
          <w:color w:val="222222"/>
          <w:sz w:val="20"/>
        </w:rPr>
        <w:t xml:space="preserve">Process performance model are </w:t>
      </w:r>
      <w:r>
        <w:rPr>
          <w:rFonts w:ascii="Univers for KPMG" w:hAnsi="Univers for KPMG" w:cstheme="minorHAnsi"/>
          <w:color w:val="222222"/>
          <w:sz w:val="20"/>
        </w:rPr>
        <w:t>implemented.</w:t>
      </w:r>
    </w:p>
    <w:p w:rsidR="00A361E3" w:rsidRPr="001D7689" w:rsidRDefault="00A361E3" w:rsidP="00A361E3">
      <w:pPr>
        <w:pStyle w:val="ListParagraph"/>
        <w:autoSpaceDE w:val="0"/>
        <w:autoSpaceDN w:val="0"/>
        <w:ind w:left="0"/>
        <w:rPr>
          <w:rFonts w:ascii="Univers for KPMG" w:hAnsi="Univers for KPMG" w:cstheme="minorHAnsi"/>
          <w:b/>
          <w:bCs/>
          <w:color w:val="000000"/>
          <w:sz w:val="22"/>
          <w:szCs w:val="22"/>
          <w:u w:val="single"/>
        </w:rPr>
      </w:pPr>
    </w:p>
    <w:p w:rsidR="00A361E3" w:rsidRPr="001D7689" w:rsidRDefault="00A361E3" w:rsidP="00A361E3">
      <w:pPr>
        <w:pStyle w:val="ListParagraph"/>
        <w:numPr>
          <w:ilvl w:val="0"/>
          <w:numId w:val="9"/>
        </w:numPr>
        <w:ind w:left="0" w:firstLine="0"/>
        <w:contextualSpacing/>
        <w:rPr>
          <w:rFonts w:ascii="Univers for KPMG" w:hAnsi="Univers for KPMG" w:cstheme="minorHAnsi"/>
          <w:b/>
          <w:bCs/>
          <w:color w:val="000000"/>
          <w:sz w:val="22"/>
          <w:szCs w:val="22"/>
          <w:u w:val="single"/>
        </w:rPr>
      </w:pPr>
      <w:r w:rsidRPr="001D7689">
        <w:rPr>
          <w:rFonts w:ascii="Univers for KPMG" w:hAnsi="Univers for KPMG" w:cstheme="minorHAnsi"/>
          <w:b/>
          <w:bCs/>
          <w:color w:val="000000"/>
          <w:sz w:val="22"/>
          <w:szCs w:val="22"/>
          <w:u w:val="single"/>
        </w:rPr>
        <w:t>Verification</w:t>
      </w:r>
    </w:p>
    <w:p w:rsidR="00A361E3" w:rsidRPr="001D7689" w:rsidRDefault="00A361E3" w:rsidP="00A361E3">
      <w:pPr>
        <w:pStyle w:val="ListParagraph"/>
        <w:autoSpaceDE w:val="0"/>
        <w:autoSpaceDN w:val="0"/>
        <w:ind w:left="0"/>
        <w:rPr>
          <w:rFonts w:ascii="Univers for KPMG" w:hAnsi="Univers for KPMG" w:cstheme="minorHAnsi"/>
          <w:color w:val="000000"/>
          <w:sz w:val="20"/>
        </w:rPr>
      </w:pPr>
    </w:p>
    <w:p w:rsidR="00A361E3" w:rsidRPr="00071ECC" w:rsidRDefault="00A361E3" w:rsidP="00A361E3">
      <w:pPr>
        <w:pStyle w:val="ListParagraph"/>
        <w:numPr>
          <w:ilvl w:val="0"/>
          <w:numId w:val="16"/>
        </w:numPr>
        <w:ind w:left="1134" w:hanging="567"/>
        <w:jc w:val="both"/>
        <w:rPr>
          <w:rFonts w:ascii="Univers for KPMG" w:hAnsi="Univers for KPMG" w:cstheme="minorHAnsi"/>
          <w:color w:val="222222"/>
          <w:sz w:val="20"/>
        </w:rPr>
      </w:pPr>
      <w:r w:rsidRPr="00071ECC">
        <w:rPr>
          <w:rFonts w:ascii="Univers for KPMG" w:hAnsi="Univers for KPMG" w:cstheme="minorHAnsi"/>
          <w:color w:val="222222"/>
          <w:sz w:val="20"/>
        </w:rPr>
        <w:t xml:space="preserve">Verification of the PPM is done based on the actual efforts taken from the </w:t>
      </w:r>
      <w:r>
        <w:rPr>
          <w:rFonts w:ascii="Univers for KPMG" w:hAnsi="Univers for KPMG" w:cstheme="minorHAnsi"/>
          <w:color w:val="222222"/>
          <w:sz w:val="20"/>
        </w:rPr>
        <w:t>project</w:t>
      </w:r>
      <w:r w:rsidRPr="00071ECC">
        <w:rPr>
          <w:rFonts w:ascii="Univers for KPMG" w:hAnsi="Univers for KPMG" w:cstheme="minorHAnsi"/>
          <w:color w:val="222222"/>
          <w:sz w:val="20"/>
        </w:rPr>
        <w:t>.</w:t>
      </w:r>
    </w:p>
    <w:p w:rsidR="00A361E3" w:rsidRPr="001D7689" w:rsidRDefault="00A361E3" w:rsidP="00A361E3">
      <w:pPr>
        <w:spacing w:line="240" w:lineRule="auto"/>
        <w:rPr>
          <w:rFonts w:ascii="Univers for KPMG" w:hAnsi="Univers for KPMG" w:cstheme="minorHAnsi"/>
          <w:color w:val="222222"/>
        </w:rPr>
      </w:pPr>
    </w:p>
    <w:p w:rsidR="00A361E3" w:rsidRPr="001D7689" w:rsidRDefault="00A361E3" w:rsidP="00A361E3">
      <w:pPr>
        <w:pStyle w:val="ListParagraph"/>
        <w:numPr>
          <w:ilvl w:val="0"/>
          <w:numId w:val="9"/>
        </w:numPr>
        <w:ind w:left="0" w:firstLine="0"/>
        <w:contextualSpacing/>
        <w:rPr>
          <w:rFonts w:ascii="Univers for KPMG" w:hAnsi="Univers for KPMG" w:cstheme="minorHAnsi"/>
          <w:b/>
          <w:bCs/>
          <w:color w:val="000000"/>
          <w:sz w:val="22"/>
          <w:szCs w:val="22"/>
          <w:u w:val="single"/>
        </w:rPr>
      </w:pPr>
      <w:r w:rsidRPr="001D7689">
        <w:rPr>
          <w:rFonts w:ascii="Univers for KPMG" w:hAnsi="Univers for KPMG" w:cstheme="minorHAnsi"/>
          <w:b/>
          <w:bCs/>
          <w:color w:val="000000"/>
          <w:sz w:val="22"/>
          <w:szCs w:val="22"/>
          <w:u w:val="single"/>
        </w:rPr>
        <w:t>KPIs</w:t>
      </w:r>
    </w:p>
    <w:p w:rsidR="00A361E3" w:rsidRPr="001D7689" w:rsidRDefault="00A361E3" w:rsidP="00A361E3">
      <w:pPr>
        <w:autoSpaceDE w:val="0"/>
        <w:autoSpaceDN w:val="0"/>
        <w:spacing w:line="240" w:lineRule="auto"/>
        <w:jc w:val="both"/>
        <w:rPr>
          <w:rFonts w:ascii="Univers for KPMG" w:hAnsi="Univers for KPMG" w:cstheme="minorHAnsi"/>
          <w:color w:val="222222"/>
          <w:sz w:val="24"/>
        </w:rPr>
      </w:pPr>
    </w:p>
    <w:bookmarkEnd w:id="2"/>
    <w:bookmarkEnd w:id="3"/>
    <w:p w:rsidR="00A361E3" w:rsidRPr="00A361E3" w:rsidRDefault="00A361E3" w:rsidP="00BB12A9">
      <w:pPr>
        <w:pStyle w:val="ListParagraph"/>
        <w:numPr>
          <w:ilvl w:val="0"/>
          <w:numId w:val="17"/>
        </w:numPr>
        <w:ind w:left="1134" w:hanging="567"/>
        <w:jc w:val="both"/>
        <w:rPr>
          <w:rFonts w:ascii="Univers for KPMG" w:hAnsi="Univers for KPMG" w:cstheme="minorHAnsi"/>
          <w:color w:val="222222"/>
          <w:sz w:val="20"/>
        </w:rPr>
      </w:pPr>
      <w:r>
        <w:rPr>
          <w:rFonts w:ascii="Univers for KPMG" w:hAnsi="Univers for KPMG" w:cstheme="minorHAnsi"/>
          <w:color w:val="222222"/>
          <w:sz w:val="20"/>
        </w:rPr>
        <w:t>NA</w:t>
      </w:r>
      <w:r w:rsidRPr="001D7689">
        <w:rPr>
          <w:rFonts w:ascii="Univers for KPMG" w:hAnsi="Univers for KPMG" w:cstheme="minorHAnsi"/>
          <w:color w:val="222222"/>
          <w:sz w:val="20"/>
        </w:rPr>
        <w:t>.</w:t>
      </w:r>
    </w:p>
    <w:sectPr w:rsidR="00A361E3" w:rsidRPr="00A361E3" w:rsidSect="00BB12A9">
      <w:headerReference w:type="default" r:id="rId8"/>
      <w:footerReference w:type="default" r:id="rId9"/>
      <w:headerReference w:type="first" r:id="rId10"/>
      <w:pgSz w:w="12240" w:h="15840" w:code="1"/>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3C68" w:rsidRDefault="00473C68" w:rsidP="00BB12A9">
      <w:pPr>
        <w:spacing w:after="0" w:line="240" w:lineRule="auto"/>
      </w:pPr>
      <w:r>
        <w:separator/>
      </w:r>
    </w:p>
  </w:endnote>
  <w:endnote w:type="continuationSeparator" w:id="0">
    <w:p w:rsidR="00473C68" w:rsidRDefault="00473C68" w:rsidP="00BB1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9999999">
    <w:altName w:val="Times New Roman"/>
    <w:panose1 w:val="00000000000000000000"/>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Univers for KPMG">
    <w:altName w:val="Trebuchet MS"/>
    <w:charset w:val="00"/>
    <w:family w:val="swiss"/>
    <w:pitch w:val="variable"/>
    <w:sig w:usb0="00000001" w:usb1="5000204A"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7551720"/>
      <w:docPartObj>
        <w:docPartGallery w:val="Page Numbers (Bottom of Page)"/>
        <w:docPartUnique/>
      </w:docPartObj>
    </w:sdtPr>
    <w:sdtEndPr>
      <w:rPr>
        <w:noProof/>
      </w:rPr>
    </w:sdtEndPr>
    <w:sdtContent>
      <w:p w:rsidR="00A7744D" w:rsidRDefault="00A7744D">
        <w:pPr>
          <w:pStyle w:val="Footer"/>
          <w:jc w:val="right"/>
        </w:pPr>
        <w:r>
          <w:fldChar w:fldCharType="begin"/>
        </w:r>
        <w:r>
          <w:instrText xml:space="preserve"> PAGE   \* MERGEFORMAT </w:instrText>
        </w:r>
        <w:r>
          <w:fldChar w:fldCharType="separate"/>
        </w:r>
        <w:r w:rsidR="005D51FA">
          <w:rPr>
            <w:noProof/>
          </w:rPr>
          <w:t>5</w:t>
        </w:r>
        <w:r>
          <w:rPr>
            <w:noProof/>
          </w:rPr>
          <w:fldChar w:fldCharType="end"/>
        </w:r>
      </w:p>
    </w:sdtContent>
  </w:sdt>
  <w:p w:rsidR="00A7744D" w:rsidRDefault="00A7744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3C68" w:rsidRDefault="00473C68" w:rsidP="00BB12A9">
      <w:pPr>
        <w:spacing w:after="0" w:line="240" w:lineRule="auto"/>
      </w:pPr>
      <w:r>
        <w:separator/>
      </w:r>
    </w:p>
  </w:footnote>
  <w:footnote w:type="continuationSeparator" w:id="0">
    <w:p w:rsidR="00473C68" w:rsidRDefault="00473C68" w:rsidP="00BB12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1B14" w:rsidRDefault="00A361E3" w:rsidP="00BB12A9">
    <w:pPr>
      <w:pStyle w:val="Header"/>
    </w:pPr>
    <w:r>
      <w:t>QPM</w:t>
    </w:r>
    <w:r w:rsidR="000467EA">
      <w:t>/1.0</w:t>
    </w:r>
    <w:r w:rsidR="00BB12A9">
      <w:ptab w:relativeTo="margin" w:alignment="center" w:leader="none"/>
    </w:r>
    <w:r>
      <w:t>Quantitative Project Management</w:t>
    </w:r>
    <w:r w:rsidR="002B742C">
      <w:t xml:space="preserve"> </w:t>
    </w:r>
    <w:r w:rsidR="00BB12A9">
      <w:t>Procedure</w:t>
    </w:r>
    <w:r w:rsidR="00BB12A9">
      <w:ptab w:relativeTo="margin" w:alignment="right" w:leader="none"/>
    </w:r>
    <w:r w:rsidR="00111E1E" w:rsidRPr="00AB2195">
      <w:rPr>
        <w:noProof/>
        <w:color w:val="365F91"/>
      </w:rPr>
      <w:drawing>
        <wp:inline distT="0" distB="0" distL="0" distR="0" wp14:anchorId="17BCD0BF" wp14:editId="41A0EFE7">
          <wp:extent cx="696097" cy="580252"/>
          <wp:effectExtent l="0" t="0" r="8890" b="0"/>
          <wp:docPr id="2" name="Picture 2" descr="lo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6546" cy="588962"/>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12A9" w:rsidRDefault="00BB12A9">
    <w:pPr>
      <w:pStyle w:val="Header"/>
    </w:pPr>
    <w:r>
      <w:t>RD&amp;MP</w:t>
    </w:r>
    <w:r>
      <w:ptab w:relativeTo="margin" w:alignment="center" w:leader="none"/>
    </w:r>
    <w:r>
      <w:t xml:space="preserve">Requirement Development and Management Procedure </w:t>
    </w:r>
    <w:r>
      <w:ptab w:relativeTo="margin" w:alignment="right" w:leader="none"/>
    </w:r>
    <w:r>
      <w:t>Ver 1.0</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17323"/>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15:restartNumberingAfterBreak="0">
    <w:nsid w:val="1EFC6DC3"/>
    <w:multiLevelType w:val="multilevel"/>
    <w:tmpl w:val="D196FA3E"/>
    <w:lvl w:ilvl="0">
      <w:start w:val="1"/>
      <w:numFmt w:val="low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15:restartNumberingAfterBreak="0">
    <w:nsid w:val="1FF833FC"/>
    <w:multiLevelType w:val="multilevel"/>
    <w:tmpl w:val="CFA802D8"/>
    <w:lvl w:ilvl="0">
      <w:start w:val="1"/>
      <w:numFmt w:val="bullet"/>
      <w:pStyle w:val="PlainBullet"/>
      <w:lvlText w:val=""/>
      <w:lvlJc w:val="left"/>
      <w:pPr>
        <w:tabs>
          <w:tab w:val="num" w:pos="2160"/>
        </w:tabs>
        <w:ind w:left="2160" w:hanging="550"/>
      </w:pPr>
      <w:rPr>
        <w:rFonts w:ascii="Symbol" w:hAnsi="Symbol" w:hint="default"/>
        <w:color w:val="111987"/>
      </w:rPr>
    </w:lvl>
    <w:lvl w:ilvl="1">
      <w:start w:val="1"/>
      <w:numFmt w:val="bullet"/>
      <w:pStyle w:val="PlainBulletL2"/>
      <w:lvlText w:val=""/>
      <w:lvlJc w:val="left"/>
      <w:pPr>
        <w:tabs>
          <w:tab w:val="num" w:pos="2739"/>
        </w:tabs>
        <w:ind w:left="2739" w:hanging="579"/>
      </w:pPr>
      <w:rPr>
        <w:rFonts w:ascii="Symbol" w:hAnsi="Symbol" w:hint="default"/>
        <w:color w:val="111987"/>
        <w:sz w:val="20"/>
      </w:rPr>
    </w:lvl>
    <w:lvl w:ilvl="2">
      <w:start w:val="1"/>
      <w:numFmt w:val="bullet"/>
      <w:pStyle w:val="PlainBulletL3"/>
      <w:lvlText w:val=""/>
      <w:lvlJc w:val="left"/>
      <w:pPr>
        <w:tabs>
          <w:tab w:val="num" w:pos="3317"/>
        </w:tabs>
        <w:ind w:left="3317" w:hanging="578"/>
      </w:pPr>
      <w:rPr>
        <w:rFonts w:ascii="Symbol" w:hAnsi="Symbol" w:hint="default"/>
        <w:color w:val="111987"/>
      </w:rPr>
    </w:lvl>
    <w:lvl w:ilvl="3">
      <w:start w:val="1"/>
      <w:numFmt w:val="none"/>
      <w:lvlText w:val=""/>
      <w:lvlJc w:val="left"/>
      <w:pPr>
        <w:tabs>
          <w:tab w:val="num" w:pos="2474"/>
        </w:tabs>
        <w:ind w:left="2474" w:hanging="864"/>
      </w:pPr>
      <w:rPr>
        <w:rFonts w:hint="default"/>
      </w:rPr>
    </w:lvl>
    <w:lvl w:ilvl="4">
      <w:start w:val="1"/>
      <w:numFmt w:val="none"/>
      <w:lvlText w:val="%1"/>
      <w:lvlJc w:val="left"/>
      <w:pPr>
        <w:tabs>
          <w:tab w:val="num" w:pos="2618"/>
        </w:tabs>
        <w:ind w:left="2618" w:hanging="1008"/>
      </w:pPr>
      <w:rPr>
        <w:rFonts w:hint="default"/>
      </w:rPr>
    </w:lvl>
    <w:lvl w:ilvl="5">
      <w:start w:val="1"/>
      <w:numFmt w:val="none"/>
      <w:lvlText w:val="%1"/>
      <w:lvlJc w:val="left"/>
      <w:pPr>
        <w:tabs>
          <w:tab w:val="num" w:pos="2762"/>
        </w:tabs>
        <w:ind w:left="2762" w:hanging="1152"/>
      </w:pPr>
      <w:rPr>
        <w:rFonts w:hint="default"/>
      </w:rPr>
    </w:lvl>
    <w:lvl w:ilvl="6">
      <w:start w:val="1"/>
      <w:numFmt w:val="none"/>
      <w:lvlText w:val="%1"/>
      <w:lvlJc w:val="left"/>
      <w:pPr>
        <w:tabs>
          <w:tab w:val="num" w:pos="2906"/>
        </w:tabs>
        <w:ind w:left="2906" w:hanging="1296"/>
      </w:pPr>
      <w:rPr>
        <w:rFonts w:hint="default"/>
      </w:rPr>
    </w:lvl>
    <w:lvl w:ilvl="7">
      <w:start w:val="1"/>
      <w:numFmt w:val="none"/>
      <w:lvlText w:val="%1"/>
      <w:lvlJc w:val="left"/>
      <w:pPr>
        <w:tabs>
          <w:tab w:val="num" w:pos="3050"/>
        </w:tabs>
        <w:ind w:left="3050" w:hanging="1440"/>
      </w:pPr>
      <w:rPr>
        <w:rFonts w:hint="default"/>
      </w:rPr>
    </w:lvl>
    <w:lvl w:ilvl="8">
      <w:start w:val="1"/>
      <w:numFmt w:val="none"/>
      <w:lvlText w:val=""/>
      <w:lvlJc w:val="left"/>
      <w:pPr>
        <w:tabs>
          <w:tab w:val="num" w:pos="3194"/>
        </w:tabs>
        <w:ind w:left="3194" w:hanging="1584"/>
      </w:pPr>
      <w:rPr>
        <w:rFonts w:hint="default"/>
      </w:rPr>
    </w:lvl>
  </w:abstractNum>
  <w:abstractNum w:abstractNumId="3" w15:restartNumberingAfterBreak="0">
    <w:nsid w:val="20E70204"/>
    <w:multiLevelType w:val="hybridMultilevel"/>
    <w:tmpl w:val="65B2B596"/>
    <w:lvl w:ilvl="0" w:tplc="2EB2E120">
      <w:start w:val="1"/>
      <w:numFmt w:val="lowerLetter"/>
      <w:lvlText w:val="%1)"/>
      <w:lvlJc w:val="left"/>
      <w:pPr>
        <w:ind w:left="720" w:hanging="360"/>
      </w:pPr>
      <w:rPr>
        <w:rFonts w:hint="default"/>
        <w:b w:val="0"/>
      </w:rPr>
    </w:lvl>
    <w:lvl w:ilvl="1" w:tplc="4009001B">
      <w:start w:val="1"/>
      <w:numFmt w:val="lowerRoman"/>
      <w:lvlText w:val="%2."/>
      <w:lvlJc w:val="righ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9F1DC4"/>
    <w:multiLevelType w:val="multilevel"/>
    <w:tmpl w:val="D196FA3E"/>
    <w:lvl w:ilvl="0">
      <w:start w:val="1"/>
      <w:numFmt w:val="low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435F5CCB"/>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15:restartNumberingAfterBreak="0">
    <w:nsid w:val="44F52246"/>
    <w:multiLevelType w:val="multilevel"/>
    <w:tmpl w:val="40B26AF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15:restartNumberingAfterBreak="0">
    <w:nsid w:val="4777738E"/>
    <w:multiLevelType w:val="multilevel"/>
    <w:tmpl w:val="D196FA3E"/>
    <w:lvl w:ilvl="0">
      <w:start w:val="1"/>
      <w:numFmt w:val="low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49CB3214"/>
    <w:multiLevelType w:val="multilevel"/>
    <w:tmpl w:val="40B26AF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15:restartNumberingAfterBreak="0">
    <w:nsid w:val="5CC700A3"/>
    <w:multiLevelType w:val="multilevel"/>
    <w:tmpl w:val="D196FA3E"/>
    <w:lvl w:ilvl="0">
      <w:start w:val="1"/>
      <w:numFmt w:val="low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15:restartNumberingAfterBreak="0">
    <w:nsid w:val="5FD419F7"/>
    <w:multiLevelType w:val="multilevel"/>
    <w:tmpl w:val="40B26AF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15:restartNumberingAfterBreak="0">
    <w:nsid w:val="687101D0"/>
    <w:multiLevelType w:val="multilevel"/>
    <w:tmpl w:val="D196FA3E"/>
    <w:lvl w:ilvl="0">
      <w:start w:val="1"/>
      <w:numFmt w:val="low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15:restartNumberingAfterBreak="0">
    <w:nsid w:val="6CE4489B"/>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15:restartNumberingAfterBreak="0">
    <w:nsid w:val="70442684"/>
    <w:multiLevelType w:val="hybridMultilevel"/>
    <w:tmpl w:val="A56EF96A"/>
    <w:lvl w:ilvl="0" w:tplc="D9285E56">
      <w:start w:val="1"/>
      <w:numFmt w:val="bullet"/>
      <w:lvlText w:val=""/>
      <w:lvlJc w:val="left"/>
      <w:pPr>
        <w:ind w:left="360" w:hanging="360"/>
      </w:pPr>
      <w:rPr>
        <w:rFonts w:ascii="Wingdings" w:hAnsi="Wingdings" w:hint="default"/>
      </w:rPr>
    </w:lvl>
    <w:lvl w:ilvl="1" w:tplc="90103352" w:tentative="1">
      <w:start w:val="1"/>
      <w:numFmt w:val="bullet"/>
      <w:lvlText w:val="o"/>
      <w:lvlJc w:val="left"/>
      <w:pPr>
        <w:ind w:left="1080" w:hanging="360"/>
      </w:pPr>
      <w:rPr>
        <w:rFonts w:ascii="Courier New" w:hAnsi="Courier New" w:cs="Courier New" w:hint="default"/>
      </w:rPr>
    </w:lvl>
    <w:lvl w:ilvl="2" w:tplc="2F02A818" w:tentative="1">
      <w:start w:val="1"/>
      <w:numFmt w:val="bullet"/>
      <w:lvlText w:val=""/>
      <w:lvlJc w:val="left"/>
      <w:pPr>
        <w:ind w:left="1800" w:hanging="360"/>
      </w:pPr>
      <w:rPr>
        <w:rFonts w:ascii="Wingdings" w:hAnsi="Wingdings" w:hint="default"/>
      </w:rPr>
    </w:lvl>
    <w:lvl w:ilvl="3" w:tplc="4748F7D0" w:tentative="1">
      <w:start w:val="1"/>
      <w:numFmt w:val="bullet"/>
      <w:lvlText w:val=""/>
      <w:lvlJc w:val="left"/>
      <w:pPr>
        <w:ind w:left="2520" w:hanging="360"/>
      </w:pPr>
      <w:rPr>
        <w:rFonts w:ascii="Symbol" w:hAnsi="Symbol" w:hint="default"/>
      </w:rPr>
    </w:lvl>
    <w:lvl w:ilvl="4" w:tplc="AF062992" w:tentative="1">
      <w:start w:val="1"/>
      <w:numFmt w:val="bullet"/>
      <w:lvlText w:val="o"/>
      <w:lvlJc w:val="left"/>
      <w:pPr>
        <w:ind w:left="3240" w:hanging="360"/>
      </w:pPr>
      <w:rPr>
        <w:rFonts w:ascii="Courier New" w:hAnsi="Courier New" w:cs="Courier New" w:hint="default"/>
      </w:rPr>
    </w:lvl>
    <w:lvl w:ilvl="5" w:tplc="3ABC96EC" w:tentative="1">
      <w:start w:val="1"/>
      <w:numFmt w:val="bullet"/>
      <w:lvlText w:val=""/>
      <w:lvlJc w:val="left"/>
      <w:pPr>
        <w:ind w:left="3960" w:hanging="360"/>
      </w:pPr>
      <w:rPr>
        <w:rFonts w:ascii="Wingdings" w:hAnsi="Wingdings" w:hint="default"/>
      </w:rPr>
    </w:lvl>
    <w:lvl w:ilvl="6" w:tplc="615EBB24" w:tentative="1">
      <w:start w:val="1"/>
      <w:numFmt w:val="bullet"/>
      <w:lvlText w:val=""/>
      <w:lvlJc w:val="left"/>
      <w:pPr>
        <w:ind w:left="4680" w:hanging="360"/>
      </w:pPr>
      <w:rPr>
        <w:rFonts w:ascii="Symbol" w:hAnsi="Symbol" w:hint="default"/>
      </w:rPr>
    </w:lvl>
    <w:lvl w:ilvl="7" w:tplc="FBF47048" w:tentative="1">
      <w:start w:val="1"/>
      <w:numFmt w:val="bullet"/>
      <w:lvlText w:val="o"/>
      <w:lvlJc w:val="left"/>
      <w:pPr>
        <w:ind w:left="5400" w:hanging="360"/>
      </w:pPr>
      <w:rPr>
        <w:rFonts w:ascii="Courier New" w:hAnsi="Courier New" w:cs="Courier New" w:hint="default"/>
      </w:rPr>
    </w:lvl>
    <w:lvl w:ilvl="8" w:tplc="DB54A140" w:tentative="1">
      <w:start w:val="1"/>
      <w:numFmt w:val="bullet"/>
      <w:lvlText w:val=""/>
      <w:lvlJc w:val="left"/>
      <w:pPr>
        <w:ind w:left="6120" w:hanging="360"/>
      </w:pPr>
      <w:rPr>
        <w:rFonts w:ascii="Wingdings" w:hAnsi="Wingdings" w:hint="default"/>
      </w:rPr>
    </w:lvl>
  </w:abstractNum>
  <w:abstractNum w:abstractNumId="14" w15:restartNumberingAfterBreak="0">
    <w:nsid w:val="707E5EE9"/>
    <w:multiLevelType w:val="multilevel"/>
    <w:tmpl w:val="D7E64FB2"/>
    <w:lvl w:ilvl="0">
      <w:start w:val="1"/>
      <w:numFmt w:val="bullet"/>
      <w:lvlText w:val="o"/>
      <w:lvlJc w:val="left"/>
      <w:pPr>
        <w:tabs>
          <w:tab w:val="num" w:pos="1060"/>
        </w:tabs>
        <w:ind w:left="1060" w:hanging="340"/>
      </w:pPr>
      <w:rPr>
        <w:rFonts w:ascii="Courier New" w:hAnsi="Courier New" w:cs="Courier New" w:hint="default"/>
        <w:color w:val="auto"/>
        <w:sz w:val="22"/>
      </w:rPr>
    </w:lvl>
    <w:lvl w:ilvl="1">
      <w:start w:val="1"/>
      <w:numFmt w:val="bullet"/>
      <w:lvlText w:val="—"/>
      <w:lvlJc w:val="left"/>
      <w:pPr>
        <w:tabs>
          <w:tab w:val="num" w:pos="1400"/>
        </w:tabs>
        <w:ind w:left="1400" w:hanging="340"/>
      </w:pPr>
      <w:rPr>
        <w:rFonts w:ascii="Arial" w:hAnsi="Arial" w:cs="Arial" w:hint="default"/>
        <w:sz w:val="24"/>
      </w:rPr>
    </w:lvl>
    <w:lvl w:ilvl="2">
      <w:start w:val="1"/>
      <w:numFmt w:val="bullet"/>
      <w:lvlText w:val="-"/>
      <w:lvlJc w:val="left"/>
      <w:pPr>
        <w:tabs>
          <w:tab w:val="num" w:pos="1740"/>
        </w:tabs>
        <w:ind w:left="1740" w:hanging="340"/>
      </w:pPr>
      <w:rPr>
        <w:rFonts w:ascii="9999999" w:hAnsi="9999999" w:hint="default"/>
      </w:rPr>
    </w:lvl>
    <w:lvl w:ilvl="3">
      <w:start w:val="1"/>
      <w:numFmt w:val="bullet"/>
      <w:lvlText w:val="—"/>
      <w:lvlJc w:val="left"/>
      <w:pPr>
        <w:tabs>
          <w:tab w:val="num" w:pos="2081"/>
        </w:tabs>
        <w:ind w:left="2081" w:hanging="341"/>
      </w:pPr>
      <w:rPr>
        <w:rFonts w:ascii="Arial" w:hAnsi="Arial" w:cs="Arial" w:hint="default"/>
      </w:rPr>
    </w:lvl>
    <w:lvl w:ilvl="4">
      <w:start w:val="1"/>
      <w:numFmt w:val="bullet"/>
      <w:lvlText w:val="-"/>
      <w:lvlJc w:val="left"/>
      <w:pPr>
        <w:tabs>
          <w:tab w:val="num" w:pos="2421"/>
        </w:tabs>
        <w:ind w:left="2421" w:hanging="340"/>
      </w:pPr>
      <w:rPr>
        <w:rFonts w:ascii="9999999" w:hAnsi="9999999" w:hint="default"/>
      </w:rPr>
    </w:lvl>
    <w:lvl w:ilvl="5">
      <w:start w:val="1"/>
      <w:numFmt w:val="bullet"/>
      <w:lvlText w:val="—"/>
      <w:lvlJc w:val="left"/>
      <w:pPr>
        <w:tabs>
          <w:tab w:val="num" w:pos="2761"/>
        </w:tabs>
        <w:ind w:left="2761" w:hanging="340"/>
      </w:pPr>
      <w:rPr>
        <w:rFonts w:ascii="Arial" w:hAnsi="Arial" w:cs="Arial" w:hint="default"/>
      </w:rPr>
    </w:lvl>
    <w:lvl w:ilvl="6">
      <w:start w:val="1"/>
      <w:numFmt w:val="bullet"/>
      <w:lvlText w:val="-"/>
      <w:lvlJc w:val="left"/>
      <w:pPr>
        <w:tabs>
          <w:tab w:val="num" w:pos="3101"/>
        </w:tabs>
        <w:ind w:left="3101" w:hanging="340"/>
      </w:pPr>
      <w:rPr>
        <w:rFonts w:ascii="9999999" w:hAnsi="9999999" w:hint="default"/>
      </w:rPr>
    </w:lvl>
    <w:lvl w:ilvl="7">
      <w:start w:val="1"/>
      <w:numFmt w:val="bullet"/>
      <w:lvlText w:val="—"/>
      <w:lvlJc w:val="left"/>
      <w:pPr>
        <w:tabs>
          <w:tab w:val="num" w:pos="3441"/>
        </w:tabs>
        <w:ind w:left="3441" w:hanging="340"/>
      </w:pPr>
      <w:rPr>
        <w:rFonts w:ascii="Arial" w:hAnsi="Arial" w:cs="Arial" w:hint="default"/>
      </w:rPr>
    </w:lvl>
    <w:lvl w:ilvl="8">
      <w:start w:val="1"/>
      <w:numFmt w:val="bullet"/>
      <w:lvlText w:val="-"/>
      <w:lvlJc w:val="left"/>
      <w:pPr>
        <w:tabs>
          <w:tab w:val="num" w:pos="3781"/>
        </w:tabs>
        <w:ind w:left="3781" w:hanging="340"/>
      </w:pPr>
      <w:rPr>
        <w:rFonts w:ascii="9999999" w:hAnsi="9999999" w:hint="default"/>
      </w:rPr>
    </w:lvl>
  </w:abstractNum>
  <w:abstractNum w:abstractNumId="15" w15:restartNumberingAfterBreak="0">
    <w:nsid w:val="71C43ACA"/>
    <w:multiLevelType w:val="multilevel"/>
    <w:tmpl w:val="D196FA3E"/>
    <w:lvl w:ilvl="0">
      <w:start w:val="1"/>
      <w:numFmt w:val="low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15:restartNumberingAfterBreak="0">
    <w:nsid w:val="775F4FE3"/>
    <w:multiLevelType w:val="hybridMultilevel"/>
    <w:tmpl w:val="F6A6D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7C7223"/>
    <w:multiLevelType w:val="multilevel"/>
    <w:tmpl w:val="D196FA3E"/>
    <w:lvl w:ilvl="0">
      <w:start w:val="1"/>
      <w:numFmt w:val="low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15:restartNumberingAfterBreak="0">
    <w:nsid w:val="7BDC7CF4"/>
    <w:multiLevelType w:val="hybridMultilevel"/>
    <w:tmpl w:val="D976140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E252F4B"/>
    <w:multiLevelType w:val="hybridMultilevel"/>
    <w:tmpl w:val="7CDC6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6"/>
  </w:num>
  <w:num w:numId="3">
    <w:abstractNumId w:val="19"/>
  </w:num>
  <w:num w:numId="4">
    <w:abstractNumId w:val="10"/>
  </w:num>
  <w:num w:numId="5">
    <w:abstractNumId w:val="12"/>
  </w:num>
  <w:num w:numId="6">
    <w:abstractNumId w:val="6"/>
  </w:num>
  <w:num w:numId="7">
    <w:abstractNumId w:val="5"/>
  </w:num>
  <w:num w:numId="8">
    <w:abstractNumId w:val="0"/>
  </w:num>
  <w:num w:numId="9">
    <w:abstractNumId w:val="3"/>
  </w:num>
  <w:num w:numId="10">
    <w:abstractNumId w:val="13"/>
  </w:num>
  <w:num w:numId="11">
    <w:abstractNumId w:val="14"/>
  </w:num>
  <w:num w:numId="12">
    <w:abstractNumId w:val="7"/>
  </w:num>
  <w:num w:numId="13">
    <w:abstractNumId w:val="17"/>
  </w:num>
  <w:num w:numId="14">
    <w:abstractNumId w:val="15"/>
  </w:num>
  <w:num w:numId="15">
    <w:abstractNumId w:val="11"/>
  </w:num>
  <w:num w:numId="16">
    <w:abstractNumId w:val="1"/>
  </w:num>
  <w:num w:numId="17">
    <w:abstractNumId w:val="4"/>
  </w:num>
  <w:num w:numId="18">
    <w:abstractNumId w:val="2"/>
  </w:num>
  <w:num w:numId="19">
    <w:abstractNumId w:val="18"/>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E28"/>
    <w:rsid w:val="00006B60"/>
    <w:rsid w:val="00025E28"/>
    <w:rsid w:val="00033C62"/>
    <w:rsid w:val="000467EA"/>
    <w:rsid w:val="00093BC8"/>
    <w:rsid w:val="00097E79"/>
    <w:rsid w:val="00111E1E"/>
    <w:rsid w:val="00121A86"/>
    <w:rsid w:val="00172D46"/>
    <w:rsid w:val="0018108E"/>
    <w:rsid w:val="001E77FB"/>
    <w:rsid w:val="00237495"/>
    <w:rsid w:val="0024789A"/>
    <w:rsid w:val="002A58D4"/>
    <w:rsid w:val="002B742C"/>
    <w:rsid w:val="002D7F77"/>
    <w:rsid w:val="002E2869"/>
    <w:rsid w:val="002E2968"/>
    <w:rsid w:val="00302BA7"/>
    <w:rsid w:val="00324444"/>
    <w:rsid w:val="003278BB"/>
    <w:rsid w:val="003B289A"/>
    <w:rsid w:val="003B434C"/>
    <w:rsid w:val="003C4776"/>
    <w:rsid w:val="003E65E0"/>
    <w:rsid w:val="00432D1F"/>
    <w:rsid w:val="00450356"/>
    <w:rsid w:val="00473C68"/>
    <w:rsid w:val="004C70C5"/>
    <w:rsid w:val="00545819"/>
    <w:rsid w:val="00551C17"/>
    <w:rsid w:val="00553D52"/>
    <w:rsid w:val="00565669"/>
    <w:rsid w:val="00593598"/>
    <w:rsid w:val="005A1F86"/>
    <w:rsid w:val="005D51FA"/>
    <w:rsid w:val="006070A0"/>
    <w:rsid w:val="00634F76"/>
    <w:rsid w:val="006411AE"/>
    <w:rsid w:val="00667744"/>
    <w:rsid w:val="0068130D"/>
    <w:rsid w:val="006C4046"/>
    <w:rsid w:val="006E0547"/>
    <w:rsid w:val="006F570B"/>
    <w:rsid w:val="00705883"/>
    <w:rsid w:val="00706759"/>
    <w:rsid w:val="0071445E"/>
    <w:rsid w:val="00757FDC"/>
    <w:rsid w:val="00775AE9"/>
    <w:rsid w:val="007905EF"/>
    <w:rsid w:val="007C12F6"/>
    <w:rsid w:val="007D2DDC"/>
    <w:rsid w:val="007E0389"/>
    <w:rsid w:val="00825347"/>
    <w:rsid w:val="00884649"/>
    <w:rsid w:val="008851A5"/>
    <w:rsid w:val="0089752E"/>
    <w:rsid w:val="009201EA"/>
    <w:rsid w:val="00974142"/>
    <w:rsid w:val="00977F71"/>
    <w:rsid w:val="00983217"/>
    <w:rsid w:val="009B38A2"/>
    <w:rsid w:val="009D3300"/>
    <w:rsid w:val="00A12EAC"/>
    <w:rsid w:val="00A26A7E"/>
    <w:rsid w:val="00A361E3"/>
    <w:rsid w:val="00A46F82"/>
    <w:rsid w:val="00A7309E"/>
    <w:rsid w:val="00A7744D"/>
    <w:rsid w:val="00AB7CA0"/>
    <w:rsid w:val="00AD6F78"/>
    <w:rsid w:val="00AE6D92"/>
    <w:rsid w:val="00AF6BA3"/>
    <w:rsid w:val="00B57C4C"/>
    <w:rsid w:val="00B63091"/>
    <w:rsid w:val="00B90A44"/>
    <w:rsid w:val="00BB12A9"/>
    <w:rsid w:val="00BC110F"/>
    <w:rsid w:val="00BE01DD"/>
    <w:rsid w:val="00C176BB"/>
    <w:rsid w:val="00C40FB8"/>
    <w:rsid w:val="00C61AF5"/>
    <w:rsid w:val="00C922AA"/>
    <w:rsid w:val="00CE24DB"/>
    <w:rsid w:val="00CF40E4"/>
    <w:rsid w:val="00CF5E01"/>
    <w:rsid w:val="00D4760B"/>
    <w:rsid w:val="00DB7193"/>
    <w:rsid w:val="00DF3889"/>
    <w:rsid w:val="00E11031"/>
    <w:rsid w:val="00E12E07"/>
    <w:rsid w:val="00E308E7"/>
    <w:rsid w:val="00E47A26"/>
    <w:rsid w:val="00E67BD1"/>
    <w:rsid w:val="00EB3762"/>
    <w:rsid w:val="00EE063A"/>
    <w:rsid w:val="00F1064F"/>
    <w:rsid w:val="00F1321E"/>
    <w:rsid w:val="00F243CA"/>
    <w:rsid w:val="00F32B64"/>
    <w:rsid w:val="00F3581E"/>
    <w:rsid w:val="00F53F24"/>
    <w:rsid w:val="00F56EC4"/>
    <w:rsid w:val="00F667BB"/>
    <w:rsid w:val="00F749D2"/>
    <w:rsid w:val="00F916A1"/>
    <w:rsid w:val="00FC4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802C40"/>
  <w15:chartTrackingRefBased/>
  <w15:docId w15:val="{8F156CEF-503C-4F59-B410-D303DB726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12A9"/>
    <w:pPr>
      <w:spacing w:after="200" w:line="276" w:lineRule="auto"/>
    </w:pPr>
    <w:rPr>
      <w:rFonts w:ascii="Calibri" w:eastAsia="Calibri" w:hAnsi="Calibri" w:cs="Times New Roman"/>
    </w:rPr>
  </w:style>
  <w:style w:type="paragraph" w:styleId="Heading2">
    <w:name w:val="heading 2"/>
    <w:basedOn w:val="Normal"/>
    <w:next w:val="Normal"/>
    <w:link w:val="Heading2Char"/>
    <w:qFormat/>
    <w:rsid w:val="00BB12A9"/>
    <w:pPr>
      <w:keepNext/>
      <w:spacing w:before="240" w:after="60" w:line="240" w:lineRule="auto"/>
      <w:outlineLvl w:val="1"/>
    </w:pPr>
    <w:rPr>
      <w:rFonts w:ascii="Arial" w:eastAsia="Times New Roman"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B12A9"/>
    <w:rPr>
      <w:rFonts w:ascii="Arial" w:eastAsia="Times New Roman" w:hAnsi="Arial" w:cs="Arial"/>
      <w:b/>
      <w:bCs/>
      <w:i/>
      <w:iCs/>
      <w:sz w:val="28"/>
      <w:szCs w:val="28"/>
    </w:rPr>
  </w:style>
  <w:style w:type="paragraph" w:styleId="Header">
    <w:name w:val="header"/>
    <w:basedOn w:val="Normal"/>
    <w:link w:val="HeaderChar"/>
    <w:uiPriority w:val="99"/>
    <w:unhideWhenUsed/>
    <w:rsid w:val="00BB12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12A9"/>
    <w:rPr>
      <w:rFonts w:ascii="Calibri" w:eastAsia="Calibri" w:hAnsi="Calibri" w:cs="Times New Roman"/>
    </w:rPr>
  </w:style>
  <w:style w:type="paragraph" w:styleId="ListParagraph">
    <w:name w:val="List Paragraph"/>
    <w:basedOn w:val="Normal"/>
    <w:uiPriority w:val="34"/>
    <w:qFormat/>
    <w:rsid w:val="00BB12A9"/>
    <w:pPr>
      <w:spacing w:after="0" w:line="240" w:lineRule="auto"/>
      <w:ind w:left="720"/>
    </w:pPr>
    <w:rPr>
      <w:rFonts w:ascii="Times New Roman" w:eastAsia="Times New Roman" w:hAnsi="Times New Roman"/>
      <w:sz w:val="24"/>
      <w:szCs w:val="20"/>
    </w:rPr>
  </w:style>
  <w:style w:type="paragraph" w:styleId="Footer">
    <w:name w:val="footer"/>
    <w:basedOn w:val="Normal"/>
    <w:link w:val="FooterChar"/>
    <w:uiPriority w:val="99"/>
    <w:unhideWhenUsed/>
    <w:rsid w:val="00BB12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12A9"/>
    <w:rPr>
      <w:rFonts w:ascii="Calibri" w:eastAsia="Calibri" w:hAnsi="Calibri" w:cs="Times New Roman"/>
    </w:rPr>
  </w:style>
  <w:style w:type="table" w:styleId="TableGrid">
    <w:name w:val="Table Grid"/>
    <w:basedOn w:val="TableNormal"/>
    <w:uiPriority w:val="59"/>
    <w:rsid w:val="00B90A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xt">
    <w:name w:val="Body Txt"/>
    <w:basedOn w:val="Normal"/>
    <w:link w:val="BodyTxtChar"/>
    <w:rsid w:val="002B742C"/>
    <w:pPr>
      <w:spacing w:before="180" w:after="120" w:line="260" w:lineRule="atLeast"/>
      <w:ind w:left="1610"/>
    </w:pPr>
    <w:rPr>
      <w:rFonts w:ascii="Arial" w:eastAsia="Times New Roman" w:hAnsi="Arial"/>
      <w:sz w:val="20"/>
      <w:szCs w:val="20"/>
      <w:lang w:val="en-GB"/>
    </w:rPr>
  </w:style>
  <w:style w:type="paragraph" w:customStyle="1" w:styleId="PlainBullet">
    <w:name w:val="Plain Bullet"/>
    <w:basedOn w:val="Normal"/>
    <w:next w:val="BodyTxt"/>
    <w:rsid w:val="002B742C"/>
    <w:pPr>
      <w:numPr>
        <w:numId w:val="18"/>
      </w:numPr>
      <w:spacing w:after="120" w:line="260" w:lineRule="atLeast"/>
    </w:pPr>
    <w:rPr>
      <w:rFonts w:ascii="Arial" w:eastAsia="Times New Roman" w:hAnsi="Arial"/>
      <w:sz w:val="20"/>
      <w:szCs w:val="20"/>
      <w:lang w:val="en-GB"/>
    </w:rPr>
  </w:style>
  <w:style w:type="paragraph" w:customStyle="1" w:styleId="PlainBulletL2">
    <w:name w:val="Plain Bullet L2"/>
    <w:basedOn w:val="PlainBullet"/>
    <w:rsid w:val="002B742C"/>
    <w:pPr>
      <w:numPr>
        <w:ilvl w:val="1"/>
      </w:numPr>
    </w:pPr>
  </w:style>
  <w:style w:type="paragraph" w:customStyle="1" w:styleId="PlainBulletL3">
    <w:name w:val="Plain Bullet L3"/>
    <w:basedOn w:val="PlainBullet"/>
    <w:rsid w:val="002B742C"/>
    <w:pPr>
      <w:numPr>
        <w:ilvl w:val="2"/>
      </w:numPr>
    </w:pPr>
  </w:style>
  <w:style w:type="character" w:customStyle="1" w:styleId="BodyTxtChar">
    <w:name w:val="Body Txt Char"/>
    <w:basedOn w:val="DefaultParagraphFont"/>
    <w:link w:val="BodyTxt"/>
    <w:rsid w:val="002B742C"/>
    <w:rPr>
      <w:rFonts w:ascii="Arial" w:eastAsia="Times New Roman" w:hAnsi="Arial" w:cs="Times New Roman"/>
      <w:sz w:val="20"/>
      <w:szCs w:val="20"/>
      <w:lang w:val="en-GB"/>
    </w:rPr>
  </w:style>
  <w:style w:type="paragraph" w:customStyle="1" w:styleId="Default">
    <w:name w:val="Default"/>
    <w:rsid w:val="002B742C"/>
    <w:pPr>
      <w:autoSpaceDE w:val="0"/>
      <w:autoSpaceDN w:val="0"/>
      <w:adjustRightInd w:val="0"/>
      <w:spacing w:after="0" w:line="240" w:lineRule="auto"/>
    </w:pPr>
    <w:rPr>
      <w:rFonts w:ascii="Arial" w:hAnsi="Arial" w:cs="Arial"/>
      <w:color w:val="000000"/>
      <w:sz w:val="24"/>
      <w:szCs w:val="24"/>
    </w:rPr>
  </w:style>
  <w:style w:type="paragraph" w:customStyle="1" w:styleId="hpeheadline2">
    <w:name w:val="hpe headline 2"/>
    <w:basedOn w:val="Normal"/>
    <w:qFormat/>
    <w:rsid w:val="00A361E3"/>
    <w:pPr>
      <w:framePr w:wrap="around" w:vAnchor="text" w:hAnchor="text" w:y="1"/>
      <w:spacing w:after="0" w:line="480" w:lineRule="exact"/>
      <w:suppressOverlap/>
    </w:pPr>
    <w:rPr>
      <w:rFonts w:asciiTheme="minorHAnsi" w:eastAsiaTheme="minorHAnsi" w:hAnsiTheme="minorHAnsi" w:cstheme="minorHAnsi"/>
      <w:bCs/>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9435C2-67FE-4FBA-9EEC-8CD6C1774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5</Pages>
  <Words>1016</Words>
  <Characters>5797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Makhija, Kamal </dc:creator>
  <cp:keywords/>
  <dc:description/>
  <cp:lastModifiedBy>Manu Anand</cp:lastModifiedBy>
  <cp:revision>84</cp:revision>
  <dcterms:created xsi:type="dcterms:W3CDTF">2014-09-29T07:28:00Z</dcterms:created>
  <dcterms:modified xsi:type="dcterms:W3CDTF">2018-10-08T12:42:00Z</dcterms:modified>
</cp:coreProperties>
</file>