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F90" w:rsidRDefault="0058721A" w:rsidP="0058721A">
      <w:pPr>
        <w:jc w:val="center"/>
        <w:rPr>
          <w:sz w:val="32"/>
          <w:szCs w:val="32"/>
        </w:rPr>
      </w:pPr>
      <w:r>
        <w:rPr>
          <w:sz w:val="32"/>
          <w:szCs w:val="32"/>
        </w:rPr>
        <w:t>第三次会议</w:t>
      </w:r>
    </w:p>
    <w:p w:rsidR="00185CFE" w:rsidRPr="00185CFE" w:rsidRDefault="00185CFE" w:rsidP="00185CFE">
      <w:pPr>
        <w:rPr>
          <w:rFonts w:hint="eastAsia"/>
          <w:szCs w:val="21"/>
        </w:rPr>
      </w:pPr>
      <w:r>
        <w:rPr>
          <w:rFonts w:hint="eastAsia"/>
          <w:szCs w:val="21"/>
        </w:rPr>
        <w:t>运输更名配置</w:t>
      </w:r>
      <w:bookmarkStart w:id="0" w:name="_GoBack"/>
      <w:bookmarkEnd w:id="0"/>
    </w:p>
    <w:p w:rsidR="0058721A" w:rsidRDefault="0058721A" w:rsidP="0058721A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更改循环依赖</w:t>
      </w:r>
    </w:p>
    <w:p w:rsidR="0058721A" w:rsidRDefault="0058721A" w:rsidP="0058721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单据与库存</w:t>
      </w:r>
    </w:p>
    <w:p w:rsidR="0058721A" w:rsidRDefault="0058721A" w:rsidP="0058721A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库存需要单据提供货物的</w:t>
      </w:r>
      <w:r>
        <w:rPr>
          <w:rFonts w:hint="eastAsia"/>
          <w:szCs w:val="21"/>
        </w:rPr>
        <w:t>、</w:t>
      </w:r>
      <w:r>
        <w:rPr>
          <w:szCs w:val="21"/>
        </w:rPr>
        <w:t>出入库货物</w:t>
      </w:r>
      <w:r>
        <w:rPr>
          <w:rFonts w:hint="eastAsia"/>
          <w:szCs w:val="21"/>
        </w:rPr>
        <w:t>、</w:t>
      </w:r>
      <w:r>
        <w:rPr>
          <w:szCs w:val="21"/>
        </w:rPr>
        <w:t>出库时间</w:t>
      </w:r>
    </w:p>
    <w:p w:rsidR="0058721A" w:rsidRDefault="0058721A" w:rsidP="0058721A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单据需要库存提供货物的具体位置</w:t>
      </w:r>
    </w:p>
    <w:p w:rsidR="0058721A" w:rsidRDefault="0058721A" w:rsidP="0058721A">
      <w:pPr>
        <w:pStyle w:val="a5"/>
        <w:ind w:left="720" w:firstLineChars="0" w:firstLine="0"/>
        <w:rPr>
          <w:rFonts w:hint="eastAsia"/>
          <w:szCs w:val="21"/>
        </w:rPr>
      </w:pPr>
      <w:r>
        <w:rPr>
          <w:szCs w:val="21"/>
        </w:rPr>
        <w:t>故把货物具体位置的接口置入单据包</w:t>
      </w:r>
      <w:r>
        <w:rPr>
          <w:rFonts w:hint="eastAsia"/>
          <w:szCs w:val="21"/>
        </w:rPr>
        <w:t>，</w:t>
      </w:r>
      <w:r>
        <w:rPr>
          <w:szCs w:val="21"/>
        </w:rPr>
        <w:t>这样库存单向依赖于单据</w:t>
      </w:r>
    </w:p>
    <w:p w:rsidR="0058721A" w:rsidRPr="00AE4961" w:rsidRDefault="00AE4961" w:rsidP="00AE4961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E4961">
        <w:rPr>
          <w:rFonts w:hint="eastAsia"/>
          <w:szCs w:val="21"/>
        </w:rPr>
        <w:t>库存与</w:t>
      </w:r>
      <w:r w:rsidR="00185CFE">
        <w:rPr>
          <w:rFonts w:hint="eastAsia"/>
          <w:szCs w:val="21"/>
        </w:rPr>
        <w:t>配置</w:t>
      </w:r>
    </w:p>
    <w:p w:rsidR="00AE4961" w:rsidRDefault="00AE4961" w:rsidP="00AE4961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库存与</w:t>
      </w:r>
      <w:r w:rsidR="00185CFE">
        <w:rPr>
          <w:szCs w:val="21"/>
        </w:rPr>
        <w:t>配置</w:t>
      </w:r>
      <w:r>
        <w:rPr>
          <w:szCs w:val="21"/>
        </w:rPr>
        <w:t>不存在依赖关系</w:t>
      </w:r>
    </w:p>
    <w:p w:rsidR="00AE4961" w:rsidRPr="00AE4961" w:rsidRDefault="00185CFE" w:rsidP="00AE4961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配置</w:t>
      </w:r>
      <w:r w:rsidR="00AE4961" w:rsidRPr="00AE4961">
        <w:rPr>
          <w:rFonts w:hint="eastAsia"/>
          <w:szCs w:val="21"/>
        </w:rPr>
        <w:t>与单据</w:t>
      </w:r>
    </w:p>
    <w:p w:rsidR="00AE4961" w:rsidRDefault="00185CFE" w:rsidP="00AE4961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配置</w:t>
      </w:r>
      <w:r w:rsidR="00AE4961">
        <w:rPr>
          <w:rFonts w:hint="eastAsia"/>
          <w:szCs w:val="21"/>
        </w:rPr>
        <w:t>需要单据提供</w:t>
      </w:r>
      <w:r w:rsidR="00F61874">
        <w:rPr>
          <w:rFonts w:hint="eastAsia"/>
          <w:szCs w:val="21"/>
        </w:rPr>
        <w:t>调配信息</w:t>
      </w:r>
    </w:p>
    <w:p w:rsidR="00F61874" w:rsidRDefault="00F61874" w:rsidP="00AE4961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单据需要</w:t>
      </w:r>
      <w:r w:rsidR="00185CFE">
        <w:rPr>
          <w:szCs w:val="21"/>
        </w:rPr>
        <w:t>配置</w:t>
      </w:r>
      <w:r>
        <w:rPr>
          <w:szCs w:val="21"/>
        </w:rPr>
        <w:t>提供资源信息</w:t>
      </w:r>
    </w:p>
    <w:p w:rsidR="00F61874" w:rsidRDefault="00E25FCA" w:rsidP="00AE4961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把</w:t>
      </w:r>
      <w:r w:rsidR="00185CFE">
        <w:rPr>
          <w:szCs w:val="21"/>
        </w:rPr>
        <w:t>配置</w:t>
      </w:r>
      <w:r>
        <w:rPr>
          <w:szCs w:val="21"/>
        </w:rPr>
        <w:t>的资源接口置入单据包</w:t>
      </w:r>
      <w:r>
        <w:rPr>
          <w:rFonts w:hint="eastAsia"/>
          <w:szCs w:val="21"/>
        </w:rPr>
        <w:t>，</w:t>
      </w:r>
      <w:r>
        <w:rPr>
          <w:szCs w:val="21"/>
        </w:rPr>
        <w:t>这样</w:t>
      </w:r>
      <w:r w:rsidR="00185CFE">
        <w:rPr>
          <w:szCs w:val="21"/>
        </w:rPr>
        <w:t>配置</w:t>
      </w:r>
      <w:r>
        <w:rPr>
          <w:szCs w:val="21"/>
        </w:rPr>
        <w:t>单向依赖于单据</w:t>
      </w:r>
      <w:r>
        <w:rPr>
          <w:rFonts w:hint="eastAsia"/>
          <w:szCs w:val="21"/>
        </w:rPr>
        <w:t>。</w:t>
      </w:r>
    </w:p>
    <w:p w:rsidR="00D42C1B" w:rsidRDefault="00D42C1B" w:rsidP="00D42C1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定义模块</w:t>
      </w:r>
    </w:p>
    <w:p w:rsidR="00D42C1B" w:rsidRDefault="00D42C1B" w:rsidP="00D42C1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：包括物流信息查询、订单输入、收件信息输入、车辆装车管理、收件与派发</w:t>
      </w:r>
    </w:p>
    <w:p w:rsidR="00D42C1B" w:rsidRDefault="00D42C1B" w:rsidP="00D42C1B">
      <w:pPr>
        <w:pStyle w:val="a5"/>
        <w:ind w:left="720" w:firstLineChars="0" w:firstLine="0"/>
        <w:rPr>
          <w:szCs w:val="21"/>
        </w:rPr>
      </w:pPr>
      <w:r>
        <w:rPr>
          <w:szCs w:val="21"/>
        </w:rPr>
        <w:t>分等级</w:t>
      </w:r>
    </w:p>
    <w:p w:rsidR="00D42C1B" w:rsidRPr="00D42C1B" w:rsidRDefault="00D42C1B" w:rsidP="00D42C1B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D42C1B">
        <w:rPr>
          <w:rFonts w:hint="eastAsia"/>
          <w:szCs w:val="21"/>
        </w:rPr>
        <w:t>receipt</w:t>
      </w:r>
      <w:r w:rsidRPr="00D42C1B">
        <w:rPr>
          <w:rFonts w:hint="eastAsia"/>
          <w:szCs w:val="21"/>
        </w:rPr>
        <w:t>：包括</w:t>
      </w:r>
      <w:r>
        <w:rPr>
          <w:rFonts w:hint="eastAsia"/>
          <w:szCs w:val="21"/>
        </w:rPr>
        <w:t>订单输入、收件信息输入、车辆装车管理、收件与派发</w:t>
      </w:r>
    </w:p>
    <w:p w:rsidR="00D42C1B" w:rsidRDefault="00D42C1B" w:rsidP="00D42C1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repertory</w:t>
      </w:r>
      <w:r>
        <w:rPr>
          <w:rFonts w:hint="eastAsia"/>
          <w:szCs w:val="21"/>
        </w:rPr>
        <w:t>：包括</w:t>
      </w:r>
    </w:p>
    <w:p w:rsidR="00D42C1B" w:rsidRDefault="00D42C1B" w:rsidP="00D42C1B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transportation</w:t>
      </w:r>
      <w:r>
        <w:rPr>
          <w:rFonts w:hint="eastAsia"/>
          <w:szCs w:val="21"/>
        </w:rPr>
        <w:t>：包括车辆装车管理</w:t>
      </w:r>
    </w:p>
    <w:p w:rsidR="00D42C1B" w:rsidRPr="00D42C1B" w:rsidRDefault="00D42C1B" w:rsidP="00D42C1B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szCs w:val="21"/>
        </w:rPr>
        <w:t>finance</w:t>
      </w:r>
      <w:r>
        <w:rPr>
          <w:rFonts w:hint="eastAsia"/>
          <w:szCs w:val="21"/>
        </w:rPr>
        <w:t>：</w:t>
      </w:r>
    </w:p>
    <w:sectPr w:rsidR="00D42C1B" w:rsidRPr="00D4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E3" w:rsidRDefault="007220E3" w:rsidP="0058721A">
      <w:r>
        <w:separator/>
      </w:r>
    </w:p>
  </w:endnote>
  <w:endnote w:type="continuationSeparator" w:id="0">
    <w:p w:rsidR="007220E3" w:rsidRDefault="007220E3" w:rsidP="0058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E3" w:rsidRDefault="007220E3" w:rsidP="0058721A">
      <w:r>
        <w:separator/>
      </w:r>
    </w:p>
  </w:footnote>
  <w:footnote w:type="continuationSeparator" w:id="0">
    <w:p w:rsidR="007220E3" w:rsidRDefault="007220E3" w:rsidP="0058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3412"/>
    <w:multiLevelType w:val="hybridMultilevel"/>
    <w:tmpl w:val="95429552"/>
    <w:lvl w:ilvl="0" w:tplc="EAC063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D72C3B"/>
    <w:multiLevelType w:val="hybridMultilevel"/>
    <w:tmpl w:val="6FB885CC"/>
    <w:lvl w:ilvl="0" w:tplc="DC6CA3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6579EF"/>
    <w:multiLevelType w:val="hybridMultilevel"/>
    <w:tmpl w:val="A9D87622"/>
    <w:lvl w:ilvl="0" w:tplc="DE42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1"/>
    <w:rsid w:val="00185CFE"/>
    <w:rsid w:val="002F3171"/>
    <w:rsid w:val="0058721A"/>
    <w:rsid w:val="007220E3"/>
    <w:rsid w:val="007B2F90"/>
    <w:rsid w:val="00A85D21"/>
    <w:rsid w:val="00AE4961"/>
    <w:rsid w:val="00D42C1B"/>
    <w:rsid w:val="00E25FCA"/>
    <w:rsid w:val="00F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00146-3964-410D-BC6D-73911914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1A"/>
    <w:rPr>
      <w:sz w:val="18"/>
      <w:szCs w:val="18"/>
    </w:rPr>
  </w:style>
  <w:style w:type="paragraph" w:styleId="a5">
    <w:name w:val="List Paragraph"/>
    <w:basedOn w:val="a"/>
    <w:uiPriority w:val="34"/>
    <w:qFormat/>
    <w:rsid w:val="00587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2</cp:revision>
  <dcterms:created xsi:type="dcterms:W3CDTF">2015-10-21T10:48:00Z</dcterms:created>
  <dcterms:modified xsi:type="dcterms:W3CDTF">2015-10-21T11:56:00Z</dcterms:modified>
</cp:coreProperties>
</file>