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YuvaIntern – Data Science Internship</w:t>
      </w:r>
    </w:p>
    <w:p>
      <w:pPr>
        <w:jc w:val="center"/>
      </w:pPr>
      <w:r>
        <w:rPr>
          <w:b/>
          <w:sz w:val="24"/>
        </w:rPr>
        <w:t>WEEK 2 TASK</w:t>
      </w:r>
    </w:p>
    <w:p>
      <w:pPr>
        <w:jc w:val="center"/>
      </w:pPr>
      <w:r>
        <w:rPr>
          <w:b/>
          <w:sz w:val="44"/>
        </w:rPr>
        <w:t>Data Collection, Cleaning, and Preprocessing for Logistics Analysis</w:t>
      </w:r>
    </w:p>
    <w:p>
      <w:pPr>
        <w:jc w:val="center"/>
      </w:pPr>
      <w:r>
        <w:rPr>
          <w:i/>
          <w:sz w:val="24"/>
        </w:rPr>
        <w:t>Continuation of the Week 1 E-Commerce Logistics Analytics Project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7E6E6"/>
          </w:tcPr>
          <w:p>
            <w:r/>
            <w:r>
              <w:rPr>
                <w:rFonts w:ascii="Aptos" w:hAnsi="Aptos"/>
                <w:b/>
                <w:sz w:val="18"/>
              </w:rPr>
              <w:t>Internship</w:t>
            </w:r>
          </w:p>
        </w:tc>
        <w:tc>
          <w:tcPr>
            <w:tcW w:type="dxa" w:w="4968"/>
            <w:vAlign w:val="center"/>
          </w:tcPr>
          <w:p>
            <w:r/>
            <w:r>
              <w:rPr>
                <w:rFonts w:ascii="Aptos" w:hAnsi="Aptos"/>
                <w:b w:val="0"/>
                <w:sz w:val="18"/>
              </w:rPr>
              <w:t>YuvaIntern – Data Science</w:t>
            </w:r>
          </w:p>
        </w:tc>
      </w:tr>
      <w:tr>
        <w:tc>
          <w:tcPr>
            <w:tcW w:type="dxa" w:w="4968"/>
            <w:vAlign w:val="center"/>
            <w:shd w:fill="E7E6E6"/>
          </w:tcPr>
          <w:p>
            <w:r/>
            <w:r>
              <w:rPr>
                <w:rFonts w:ascii="Aptos" w:hAnsi="Aptos"/>
                <w:b/>
                <w:sz w:val="18"/>
              </w:rPr>
              <w:t>Project Domain</w:t>
            </w:r>
          </w:p>
        </w:tc>
        <w:tc>
          <w:tcPr>
            <w:tcW w:type="dxa" w:w="4968"/>
            <w:vAlign w:val="center"/>
          </w:tcPr>
          <w:p>
            <w:r/>
            <w:r>
              <w:rPr>
                <w:rFonts w:ascii="Aptos" w:hAnsi="Aptos"/>
                <w:b w:val="0"/>
                <w:sz w:val="18"/>
              </w:rPr>
              <w:t>E-Commerce Logistics &amp; Delivery Analytics</w:t>
            </w:r>
          </w:p>
        </w:tc>
      </w:tr>
      <w:tr>
        <w:tc>
          <w:tcPr>
            <w:tcW w:type="dxa" w:w="4968"/>
            <w:vAlign w:val="center"/>
            <w:shd w:fill="E7E6E6"/>
          </w:tcPr>
          <w:p>
            <w:r/>
            <w:r>
              <w:rPr>
                <w:rFonts w:ascii="Aptos" w:hAnsi="Aptos"/>
                <w:b/>
                <w:sz w:val="18"/>
              </w:rPr>
              <w:t>Primary Dataset</w:t>
            </w:r>
          </w:p>
        </w:tc>
        <w:tc>
          <w:tcPr>
            <w:tcW w:type="dxa" w:w="4968"/>
            <w:vAlign w:val="center"/>
          </w:tcPr>
          <w:p>
            <w:r/>
            <w:r>
              <w:rPr>
                <w:rFonts w:ascii="Aptos" w:hAnsi="Aptos"/>
                <w:b w:val="0"/>
                <w:sz w:val="18"/>
              </w:rPr>
              <w:t>Brazilian E-Commerce Public Dataset by Olist</w:t>
            </w:r>
          </w:p>
        </w:tc>
      </w:tr>
      <w:tr>
        <w:tc>
          <w:tcPr>
            <w:tcW w:type="dxa" w:w="4968"/>
            <w:vAlign w:val="center"/>
            <w:shd w:fill="E7E6E6"/>
          </w:tcPr>
          <w:p>
            <w:r/>
            <w:r>
              <w:rPr>
                <w:rFonts w:ascii="Aptos" w:hAnsi="Aptos"/>
                <w:b/>
                <w:sz w:val="18"/>
              </w:rPr>
              <w:t>Primary Tools</w:t>
            </w:r>
          </w:p>
        </w:tc>
        <w:tc>
          <w:tcPr>
            <w:tcW w:type="dxa" w:w="4968"/>
            <w:vAlign w:val="center"/>
          </w:tcPr>
          <w:p>
            <w:r/>
            <w:r>
              <w:rPr>
                <w:rFonts w:ascii="Aptos" w:hAnsi="Aptos"/>
                <w:b w:val="0"/>
                <w:sz w:val="18"/>
              </w:rPr>
              <w:t>Python, Pandas, NumPy, scikit-learn</w:t>
            </w:r>
          </w:p>
        </w:tc>
      </w:tr>
    </w:tbl>
    <w:p>
      <w:r>
        <w:br w:type="page"/>
      </w:r>
    </w:p>
    <w:p>
      <w:pPr>
        <w:pStyle w:val="Heading1"/>
      </w:pPr>
      <w:r>
        <w:t>Executive Summary</w:t>
      </w:r>
    </w:p>
    <w:p>
      <w:r>
        <w:t>Week 2 extends the logistics analytics project defined in Week 1 by focusing on the quality and preparation of the underlying data. The selected reference dataset is the Brazilian E-Commerce Public Dataset by Olist, which contains approximately 100,000 orders and multiple related tables covering orders, order items, customers, sellers, products, payments, reviews, and geolocation.</w:t>
      </w:r>
    </w:p>
    <w:p>
      <w:r>
        <w:t>The purpose of preprocessing is not simply to make the dataset look clean. Each transformation must preserve business meaning and prevent errors from propagating into KPI calculations, exploratory analysis, and predictive models. The proposed pipeline therefore starts with data collection and profiling, followed by schema validation, duplicate checks, missing-value analysis, timestamp validation, outlier investigation, categorical standardization, feature engineering, scaling, and final validation.</w:t>
      </w:r>
    </w:p>
    <w:p>
      <w:r>
        <w:t>The Week 2 approach deliberately distinguishes between true data errors and legitimate extreme observations. For example, an unusually long delivery time may represent a genuine logistics failure rather than an invalid record. Such observations should be investigated before being removed. Similarly, missing values in different fields can have different meanings, so one blanket imputation rule is inappropriate.</w:t>
      </w:r>
    </w:p>
    <w:p>
      <w:pPr>
        <w:pStyle w:val="Heading1"/>
      </w:pPr>
      <w:r>
        <w:t>1. Data Collection Simulation</w:t>
      </w:r>
    </w:p>
    <w:p>
      <w:pPr>
        <w:pStyle w:val="Heading2"/>
      </w:pPr>
      <w:r>
        <w:t>1.1 Dataset Selection</w:t>
      </w:r>
    </w:p>
    <w:p>
      <w:r>
        <w:t>The same Olist dataset used in Week 1 is retained to keep the internship project coherent. It is a public, relational e-commerce dataset that can be used to simulate a real logistics data pipeline. Its multiple tables represent different operational entities and therefore provide a realistic preprocessing challenge.</w:t>
      </w:r>
    </w:p>
    <w:p>
      <w:pPr>
        <w:pStyle w:val="Heading2"/>
      </w:pPr>
      <w:r>
        <w:t>1.2 Dataset Characteristics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Data Component</w:t>
            </w:r>
          </w:p>
        </w:tc>
        <w:tc>
          <w:tcPr>
            <w:tcW w:type="dxa" w:w="3312"/>
            <w:vAlign w:val="center"/>
            <w:shd w:fill="D9EAF7"/>
          </w:tcPr>
          <w:p>
            <w:r/>
            <w:r>
              <w:rPr>
                <w:rFonts w:ascii="Aptos" w:hAnsi="Aptos"/>
                <w:b/>
                <w:sz w:val="18"/>
              </w:rPr>
              <w:t>Typical Information</w:t>
            </w:r>
          </w:p>
        </w:tc>
        <w:tc>
          <w:tcPr>
            <w:tcW w:type="dxa" w:w="3312"/>
            <w:vAlign w:val="center"/>
            <w:shd w:fill="D9EAF7"/>
          </w:tcPr>
          <w:p>
            <w:r/>
            <w:r>
              <w:rPr>
                <w:rFonts w:ascii="Aptos" w:hAnsi="Aptos"/>
                <w:b/>
                <w:sz w:val="18"/>
              </w:rPr>
              <w:t>Preprocessing Relevance</w:t>
            </w:r>
          </w:p>
        </w:tc>
      </w:tr>
      <w:tr>
        <w:tc>
          <w:tcPr>
            <w:tcW w:type="dxa" w:w="3312"/>
            <w:vAlign w:val="center"/>
          </w:tcPr>
          <w:p>
            <w:r/>
            <w:r>
              <w:rPr>
                <w:rFonts w:ascii="Aptos" w:hAnsi="Aptos"/>
                <w:b w:val="0"/>
                <w:sz w:val="18"/>
              </w:rPr>
              <w:t>Orders</w:t>
            </w:r>
          </w:p>
        </w:tc>
        <w:tc>
          <w:tcPr>
            <w:tcW w:type="dxa" w:w="3312"/>
            <w:vAlign w:val="center"/>
          </w:tcPr>
          <w:p>
            <w:r/>
            <w:r>
              <w:rPr>
                <w:rFonts w:ascii="Aptos" w:hAnsi="Aptos"/>
                <w:b w:val="0"/>
                <w:sz w:val="18"/>
              </w:rPr>
              <w:t>Order status and lifecycle timestamps</w:t>
            </w:r>
          </w:p>
        </w:tc>
        <w:tc>
          <w:tcPr>
            <w:tcW w:type="dxa" w:w="3312"/>
            <w:vAlign w:val="center"/>
          </w:tcPr>
          <w:p>
            <w:r/>
            <w:r>
              <w:rPr>
                <w:rFonts w:ascii="Aptos" w:hAnsi="Aptos"/>
                <w:b w:val="0"/>
                <w:sz w:val="18"/>
              </w:rPr>
              <w:t>Date parsing, missing timestamps, lifecycle validation</w:t>
            </w:r>
          </w:p>
        </w:tc>
      </w:tr>
      <w:tr>
        <w:tc>
          <w:tcPr>
            <w:tcW w:type="dxa" w:w="3312"/>
            <w:vAlign w:val="center"/>
          </w:tcPr>
          <w:p>
            <w:r/>
            <w:r>
              <w:rPr>
                <w:rFonts w:ascii="Aptos" w:hAnsi="Aptos"/>
                <w:b w:val="0"/>
                <w:sz w:val="18"/>
              </w:rPr>
              <w:t>Order Items</w:t>
            </w:r>
          </w:p>
        </w:tc>
        <w:tc>
          <w:tcPr>
            <w:tcW w:type="dxa" w:w="3312"/>
            <w:vAlign w:val="center"/>
          </w:tcPr>
          <w:p>
            <w:r/>
            <w:r>
              <w:rPr>
                <w:rFonts w:ascii="Aptos" w:hAnsi="Aptos"/>
                <w:b w:val="0"/>
                <w:sz w:val="18"/>
              </w:rPr>
              <w:t>Seller, product, price, freight value</w:t>
            </w:r>
          </w:p>
        </w:tc>
        <w:tc>
          <w:tcPr>
            <w:tcW w:type="dxa" w:w="3312"/>
            <w:vAlign w:val="center"/>
          </w:tcPr>
          <w:p>
            <w:r/>
            <w:r>
              <w:rPr>
                <w:rFonts w:ascii="Aptos" w:hAnsi="Aptos"/>
                <w:b w:val="0"/>
                <w:sz w:val="18"/>
              </w:rPr>
              <w:t>Aggregation, duplicates, numeric outliers</w:t>
            </w:r>
          </w:p>
        </w:tc>
      </w:tr>
      <w:tr>
        <w:tc>
          <w:tcPr>
            <w:tcW w:type="dxa" w:w="3312"/>
            <w:vAlign w:val="center"/>
          </w:tcPr>
          <w:p>
            <w:r/>
            <w:r>
              <w:rPr>
                <w:rFonts w:ascii="Aptos" w:hAnsi="Aptos"/>
                <w:b w:val="0"/>
                <w:sz w:val="18"/>
              </w:rPr>
              <w:t>Customers</w:t>
            </w:r>
          </w:p>
        </w:tc>
        <w:tc>
          <w:tcPr>
            <w:tcW w:type="dxa" w:w="3312"/>
            <w:vAlign w:val="center"/>
          </w:tcPr>
          <w:p>
            <w:r/>
            <w:r>
              <w:rPr>
                <w:rFonts w:ascii="Aptos" w:hAnsi="Aptos"/>
                <w:b w:val="0"/>
                <w:sz w:val="18"/>
              </w:rPr>
              <w:t>Customer identifier and location prefix</w:t>
            </w:r>
          </w:p>
        </w:tc>
        <w:tc>
          <w:tcPr>
            <w:tcW w:type="dxa" w:w="3312"/>
            <w:vAlign w:val="center"/>
          </w:tcPr>
          <w:p>
            <w:r/>
            <w:r>
              <w:rPr>
                <w:rFonts w:ascii="Aptos" w:hAnsi="Aptos"/>
                <w:b w:val="0"/>
                <w:sz w:val="18"/>
              </w:rPr>
              <w:t>Join integrity, geographic completeness</w:t>
            </w:r>
          </w:p>
        </w:tc>
      </w:tr>
      <w:tr>
        <w:tc>
          <w:tcPr>
            <w:tcW w:type="dxa" w:w="3312"/>
            <w:vAlign w:val="center"/>
          </w:tcPr>
          <w:p>
            <w:r/>
            <w:r>
              <w:rPr>
                <w:rFonts w:ascii="Aptos" w:hAnsi="Aptos"/>
                <w:b w:val="0"/>
                <w:sz w:val="18"/>
              </w:rPr>
              <w:t>Sellers</w:t>
            </w:r>
          </w:p>
        </w:tc>
        <w:tc>
          <w:tcPr>
            <w:tcW w:type="dxa" w:w="3312"/>
            <w:vAlign w:val="center"/>
          </w:tcPr>
          <w:p>
            <w:r/>
            <w:r>
              <w:rPr>
                <w:rFonts w:ascii="Aptos" w:hAnsi="Aptos"/>
                <w:b w:val="0"/>
                <w:sz w:val="18"/>
              </w:rPr>
              <w:t>Seller identifier and location prefix</w:t>
            </w:r>
          </w:p>
        </w:tc>
        <w:tc>
          <w:tcPr>
            <w:tcW w:type="dxa" w:w="3312"/>
            <w:vAlign w:val="center"/>
          </w:tcPr>
          <w:p>
            <w:r/>
            <w:r>
              <w:rPr>
                <w:rFonts w:ascii="Aptos" w:hAnsi="Aptos"/>
                <w:b w:val="0"/>
                <w:sz w:val="18"/>
              </w:rPr>
              <w:t>Join integrity and seller-level aggregation</w:t>
            </w:r>
          </w:p>
        </w:tc>
      </w:tr>
      <w:tr>
        <w:tc>
          <w:tcPr>
            <w:tcW w:type="dxa" w:w="3312"/>
            <w:vAlign w:val="center"/>
          </w:tcPr>
          <w:p>
            <w:r/>
            <w:r>
              <w:rPr>
                <w:rFonts w:ascii="Aptos" w:hAnsi="Aptos"/>
                <w:b w:val="0"/>
                <w:sz w:val="18"/>
              </w:rPr>
              <w:t>Products</w:t>
            </w:r>
          </w:p>
        </w:tc>
        <w:tc>
          <w:tcPr>
            <w:tcW w:type="dxa" w:w="3312"/>
            <w:vAlign w:val="center"/>
          </w:tcPr>
          <w:p>
            <w:r/>
            <w:r>
              <w:rPr>
                <w:rFonts w:ascii="Aptos" w:hAnsi="Aptos"/>
                <w:b w:val="0"/>
                <w:sz w:val="18"/>
              </w:rPr>
              <w:t>Category and product attributes</w:t>
            </w:r>
          </w:p>
        </w:tc>
        <w:tc>
          <w:tcPr>
            <w:tcW w:type="dxa" w:w="3312"/>
            <w:vAlign w:val="center"/>
          </w:tcPr>
          <w:p>
            <w:r/>
            <w:r>
              <w:rPr>
                <w:rFonts w:ascii="Aptos" w:hAnsi="Aptos"/>
                <w:b w:val="0"/>
                <w:sz w:val="18"/>
              </w:rPr>
              <w:t>Categorical cleaning and missing values</w:t>
            </w:r>
          </w:p>
        </w:tc>
      </w:tr>
      <w:tr>
        <w:tc>
          <w:tcPr>
            <w:tcW w:type="dxa" w:w="3312"/>
            <w:vAlign w:val="center"/>
          </w:tcPr>
          <w:p>
            <w:r/>
            <w:r>
              <w:rPr>
                <w:rFonts w:ascii="Aptos" w:hAnsi="Aptos"/>
                <w:b w:val="0"/>
                <w:sz w:val="18"/>
              </w:rPr>
              <w:t>Reviews</w:t>
            </w:r>
          </w:p>
        </w:tc>
        <w:tc>
          <w:tcPr>
            <w:tcW w:type="dxa" w:w="3312"/>
            <w:vAlign w:val="center"/>
          </w:tcPr>
          <w:p>
            <w:r/>
            <w:r>
              <w:rPr>
                <w:rFonts w:ascii="Aptos" w:hAnsi="Aptos"/>
                <w:b w:val="0"/>
                <w:sz w:val="18"/>
              </w:rPr>
              <w:t>Review score and review timing</w:t>
            </w:r>
          </w:p>
        </w:tc>
        <w:tc>
          <w:tcPr>
            <w:tcW w:type="dxa" w:w="3312"/>
            <w:vAlign w:val="center"/>
          </w:tcPr>
          <w:p>
            <w:r/>
            <w:r>
              <w:rPr>
                <w:rFonts w:ascii="Aptos" w:hAnsi="Aptos"/>
                <w:b w:val="0"/>
                <w:sz w:val="18"/>
              </w:rPr>
              <w:t>Score validation and downstream satisfaction analysis</w:t>
            </w:r>
          </w:p>
        </w:tc>
      </w:tr>
      <w:tr>
        <w:tc>
          <w:tcPr>
            <w:tcW w:type="dxa" w:w="3312"/>
            <w:vAlign w:val="center"/>
          </w:tcPr>
          <w:p>
            <w:r/>
            <w:r>
              <w:rPr>
                <w:rFonts w:ascii="Aptos" w:hAnsi="Aptos"/>
                <w:b w:val="0"/>
                <w:sz w:val="18"/>
              </w:rPr>
              <w:t>Geolocation</w:t>
            </w:r>
          </w:p>
        </w:tc>
        <w:tc>
          <w:tcPr>
            <w:tcW w:type="dxa" w:w="3312"/>
            <w:vAlign w:val="center"/>
          </w:tcPr>
          <w:p>
            <w:r/>
            <w:r>
              <w:rPr>
                <w:rFonts w:ascii="Aptos" w:hAnsi="Aptos"/>
                <w:b w:val="0"/>
                <w:sz w:val="18"/>
              </w:rPr>
              <w:t>Location prefix, latitude, longitude</w:t>
            </w:r>
          </w:p>
        </w:tc>
        <w:tc>
          <w:tcPr>
            <w:tcW w:type="dxa" w:w="3312"/>
            <w:vAlign w:val="center"/>
          </w:tcPr>
          <w:p>
            <w:r/>
            <w:r>
              <w:rPr>
                <w:rFonts w:ascii="Aptos" w:hAnsi="Aptos"/>
                <w:b w:val="0"/>
                <w:sz w:val="18"/>
              </w:rPr>
              <w:t>Coordinate validation and distance features</w:t>
            </w:r>
          </w:p>
        </w:tc>
      </w:tr>
    </w:tbl>
    <w:p>
      <w:pPr>
        <w:pStyle w:val="Heading2"/>
      </w:pPr>
      <w:r>
        <w:t>1.3 Data Collection Simulation Workflow</w:t>
      </w:r>
    </w:p>
    <w:p>
      <w:pPr>
        <w:pStyle w:val="ListNumber"/>
      </w:pPr>
      <w:r>
        <w:t>Download the public Olist CSV files from the documented dataset source.</w:t>
      </w:r>
    </w:p>
    <w:p>
      <w:pPr>
        <w:pStyle w:val="ListNumber"/>
      </w:pPr>
      <w:r>
        <w:t>Store raw files without modification in a raw-data location.</w:t>
      </w:r>
    </w:p>
    <w:p>
      <w:pPr>
        <w:pStyle w:val="ListNumber"/>
      </w:pPr>
      <w:r>
        <w:t>Create a data inventory containing filename, row count, column names, data types, and expected keys.</w:t>
      </w:r>
    </w:p>
    <w:p>
      <w:pPr>
        <w:pStyle w:val="ListNumber"/>
      </w:pPr>
      <w:r>
        <w:t>Load the files into Pandas and verify that required tables are available.</w:t>
      </w:r>
    </w:p>
    <w:p>
      <w:pPr>
        <w:pStyle w:val="ListNumber"/>
      </w:pPr>
      <w:r>
        <w:t>Create a cleaned layer for validated data and an analytical layer for feature-engineered data.</w:t>
      </w:r>
    </w:p>
    <w:p>
      <w:pPr>
        <w:pStyle w:val="ListNumber"/>
      </w:pPr>
      <w:r>
        <w:t>Record every transformation so that the process is reproducible.</w:t>
      </w:r>
    </w:p>
    <w:p>
      <w:pPr>
        <w:pStyle w:val="Heading1"/>
      </w:pPr>
      <w:r>
        <w:t>2. Data Quality Assessment</w:t>
      </w:r>
    </w:p>
    <w:p>
      <w:pPr>
        <w:pStyle w:val="Heading2"/>
      </w:pPr>
      <w:r>
        <w:t>2.1 Initial Profiling</w:t>
      </w:r>
    </w:p>
    <w:p>
      <w:r>
        <w:t>Before changing any records, the pipeline should establish a baseline profile. This includes row and column counts, data types, unique identifiers, missingness, duplicate records, numerical distributions, categorical levels, and timestamp ranges.</w:t>
      </w:r>
    </w:p>
    <w:p>
      <w:pPr>
        <w:pStyle w:val="CodeBlock"/>
        <w:spacing w:after="0"/>
        <w:ind w:left="288"/>
      </w:pPr>
      <w:r>
        <w:t>import pandas as pd</w:t>
      </w:r>
    </w:p>
    <w:p>
      <w:pPr>
        <w:pStyle w:val="CodeBlock"/>
        <w:spacing w:after="0"/>
        <w:ind w:left="288"/>
      </w:pPr>
      <w:r/>
    </w:p>
    <w:p>
      <w:pPr>
        <w:pStyle w:val="CodeBlock"/>
        <w:spacing w:after="0"/>
        <w:ind w:left="288"/>
      </w:pPr>
      <w:r>
        <w:t>orders = pd.read_csv("data/raw/olist_orders_dataset.csv")</w:t>
      </w:r>
    </w:p>
    <w:p>
      <w:pPr>
        <w:pStyle w:val="CodeBlock"/>
        <w:spacing w:after="0"/>
        <w:ind w:left="288"/>
      </w:pPr>
      <w:r>
        <w:t>items = pd.read_csv("data/raw/olist_order_items_dataset.csv")</w:t>
      </w:r>
    </w:p>
    <w:p>
      <w:pPr>
        <w:pStyle w:val="CodeBlock"/>
        <w:spacing w:after="0"/>
        <w:ind w:left="288"/>
      </w:pPr>
      <w:r/>
    </w:p>
    <w:p>
      <w:pPr>
        <w:pStyle w:val="CodeBlock"/>
        <w:spacing w:after="0"/>
        <w:ind w:left="288"/>
      </w:pPr>
      <w:r>
        <w:t>print(orders.shape)</w:t>
      </w:r>
    </w:p>
    <w:p>
      <w:pPr>
        <w:pStyle w:val="CodeBlock"/>
        <w:spacing w:after="0"/>
        <w:ind w:left="288"/>
      </w:pPr>
      <w:r>
        <w:t>print(orders.dtypes)</w:t>
      </w:r>
    </w:p>
    <w:p>
      <w:pPr>
        <w:pStyle w:val="CodeBlock"/>
        <w:spacing w:after="0"/>
        <w:ind w:left="288"/>
      </w:pPr>
      <w:r>
        <w:t>print(orders.isna().sum().sort_values(ascending=False))</w:t>
      </w:r>
    </w:p>
    <w:p>
      <w:pPr>
        <w:pStyle w:val="CodeBlock"/>
        <w:spacing w:after="0"/>
        <w:ind w:left="288"/>
      </w:pPr>
      <w:r>
        <w:t>print(orders["order_id"].nunique())</w:t>
      </w:r>
    </w:p>
    <w:p>
      <w:pPr>
        <w:pStyle w:val="CodeBlock"/>
        <w:spacing w:after="0"/>
        <w:ind w:left="288"/>
      </w:pPr>
      <w:r>
        <w:t>print(orders.duplicated().sum())</w:t>
      </w:r>
    </w:p>
    <w:p>
      <w:pPr>
        <w:pStyle w:val="CodeBlock"/>
        <w:spacing w:after="0"/>
        <w:ind w:left="288"/>
      </w:pPr>
      <w:r/>
    </w:p>
    <w:p>
      <w:pPr>
        <w:pStyle w:val="CodeBlock"/>
        <w:spacing w:after="0"/>
        <w:ind w:left="288"/>
      </w:pPr>
      <w:r>
        <w:t>print(items.describe(include="all").T)</w:t>
      </w:r>
    </w:p>
    <w:p>
      <w:pPr>
        <w:pStyle w:val="Heading2"/>
      </w:pPr>
      <w:r>
        <w:t>2.2 Data Quality Issues to Investigate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Issue</w:t>
            </w:r>
          </w:p>
        </w:tc>
        <w:tc>
          <w:tcPr>
            <w:tcW w:type="dxa" w:w="3312"/>
            <w:vAlign w:val="center"/>
            <w:shd w:fill="D9EAF7"/>
          </w:tcPr>
          <w:p>
            <w:r/>
            <w:r>
              <w:rPr>
                <w:rFonts w:ascii="Aptos" w:hAnsi="Aptos"/>
                <w:b/>
                <w:sz w:val="18"/>
              </w:rPr>
              <w:t>Potential Impact</w:t>
            </w:r>
          </w:p>
        </w:tc>
        <w:tc>
          <w:tcPr>
            <w:tcW w:type="dxa" w:w="3312"/>
            <w:vAlign w:val="center"/>
            <w:shd w:fill="D9EAF7"/>
          </w:tcPr>
          <w:p>
            <w:r/>
            <w:r>
              <w:rPr>
                <w:rFonts w:ascii="Aptos" w:hAnsi="Aptos"/>
                <w:b/>
                <w:sz w:val="18"/>
              </w:rPr>
              <w:t>Treatment</w:t>
            </w:r>
          </w:p>
        </w:tc>
      </w:tr>
      <w:tr>
        <w:tc>
          <w:tcPr>
            <w:tcW w:type="dxa" w:w="3312"/>
            <w:vAlign w:val="center"/>
          </w:tcPr>
          <w:p>
            <w:r/>
            <w:r>
              <w:rPr>
                <w:rFonts w:ascii="Aptos" w:hAnsi="Aptos"/>
                <w:b w:val="0"/>
                <w:sz w:val="18"/>
              </w:rPr>
              <w:t>Missing values</w:t>
            </w:r>
          </w:p>
        </w:tc>
        <w:tc>
          <w:tcPr>
            <w:tcW w:type="dxa" w:w="3312"/>
            <w:vAlign w:val="center"/>
          </w:tcPr>
          <w:p>
            <w:r/>
            <w:r>
              <w:rPr>
                <w:rFonts w:ascii="Aptos" w:hAnsi="Aptos"/>
                <w:b w:val="0"/>
                <w:sz w:val="18"/>
              </w:rPr>
              <w:t>Some timestamps or attributes may be unavailable depending on order status.</w:t>
            </w:r>
          </w:p>
        </w:tc>
        <w:tc>
          <w:tcPr>
            <w:tcW w:type="dxa" w:w="3312"/>
            <w:vAlign w:val="center"/>
          </w:tcPr>
          <w:p>
            <w:r/>
            <w:r>
              <w:rPr>
                <w:rFonts w:ascii="Aptos" w:hAnsi="Aptos"/>
                <w:b w:val="0"/>
                <w:sz w:val="18"/>
              </w:rPr>
              <w:t>Profile missingness and apply field-specific rules.</w:t>
            </w:r>
          </w:p>
        </w:tc>
      </w:tr>
      <w:tr>
        <w:tc>
          <w:tcPr>
            <w:tcW w:type="dxa" w:w="3312"/>
            <w:vAlign w:val="center"/>
          </w:tcPr>
          <w:p>
            <w:r/>
            <w:r>
              <w:rPr>
                <w:rFonts w:ascii="Aptos" w:hAnsi="Aptos"/>
                <w:b w:val="0"/>
                <w:sz w:val="18"/>
              </w:rPr>
              <w:t>Duplicate records</w:t>
            </w:r>
          </w:p>
        </w:tc>
        <w:tc>
          <w:tcPr>
            <w:tcW w:type="dxa" w:w="3312"/>
            <w:vAlign w:val="center"/>
          </w:tcPr>
          <w:p>
            <w:r/>
            <w:r>
              <w:rPr>
                <w:rFonts w:ascii="Aptos" w:hAnsi="Aptos"/>
                <w:b w:val="0"/>
                <w:sz w:val="18"/>
              </w:rPr>
              <w:t>Duplicates can inflate order counts, revenue, freight, or KPI denominators.</w:t>
            </w:r>
          </w:p>
        </w:tc>
        <w:tc>
          <w:tcPr>
            <w:tcW w:type="dxa" w:w="3312"/>
            <w:vAlign w:val="center"/>
          </w:tcPr>
          <w:p>
            <w:r/>
            <w:r>
              <w:rPr>
                <w:rFonts w:ascii="Aptos" w:hAnsi="Aptos"/>
                <w:b w:val="0"/>
                <w:sz w:val="18"/>
              </w:rPr>
              <w:t>Detect exact duplicates and validate primary keys.</w:t>
            </w:r>
          </w:p>
        </w:tc>
      </w:tr>
      <w:tr>
        <w:tc>
          <w:tcPr>
            <w:tcW w:type="dxa" w:w="3312"/>
            <w:vAlign w:val="center"/>
          </w:tcPr>
          <w:p>
            <w:r/>
            <w:r>
              <w:rPr>
                <w:rFonts w:ascii="Aptos" w:hAnsi="Aptos"/>
                <w:b w:val="0"/>
                <w:sz w:val="18"/>
              </w:rPr>
              <w:t>Invalid timestamps</w:t>
            </w:r>
          </w:p>
        </w:tc>
        <w:tc>
          <w:tcPr>
            <w:tcW w:type="dxa" w:w="3312"/>
            <w:vAlign w:val="center"/>
          </w:tcPr>
          <w:p>
            <w:r/>
            <w:r>
              <w:rPr>
                <w:rFonts w:ascii="Aptos" w:hAnsi="Aptos"/>
                <w:b w:val="0"/>
                <w:sz w:val="18"/>
              </w:rPr>
              <w:t>Dates may be stored as strings or may violate expected process order.</w:t>
            </w:r>
          </w:p>
        </w:tc>
        <w:tc>
          <w:tcPr>
            <w:tcW w:type="dxa" w:w="3312"/>
            <w:vAlign w:val="center"/>
          </w:tcPr>
          <w:p>
            <w:r/>
            <w:r>
              <w:rPr>
                <w:rFonts w:ascii="Aptos" w:hAnsi="Aptos"/>
                <w:b w:val="0"/>
                <w:sz w:val="18"/>
              </w:rPr>
              <w:t>Parse timestamps and validate chronology.</w:t>
            </w:r>
          </w:p>
        </w:tc>
      </w:tr>
      <w:tr>
        <w:tc>
          <w:tcPr>
            <w:tcW w:type="dxa" w:w="3312"/>
            <w:vAlign w:val="center"/>
          </w:tcPr>
          <w:p>
            <w:r/>
            <w:r>
              <w:rPr>
                <w:rFonts w:ascii="Aptos" w:hAnsi="Aptos"/>
                <w:b w:val="0"/>
                <w:sz w:val="18"/>
              </w:rPr>
              <w:t>Outliers</w:t>
            </w:r>
          </w:p>
        </w:tc>
        <w:tc>
          <w:tcPr>
            <w:tcW w:type="dxa" w:w="3312"/>
            <w:vAlign w:val="center"/>
          </w:tcPr>
          <w:p>
            <w:r/>
            <w:r>
              <w:rPr>
                <w:rFonts w:ascii="Aptos" w:hAnsi="Aptos"/>
                <w:b w:val="0"/>
                <w:sz w:val="18"/>
              </w:rPr>
              <w:t>Extreme delivery times, prices, or freight values can distort averages and models.</w:t>
            </w:r>
          </w:p>
        </w:tc>
        <w:tc>
          <w:tcPr>
            <w:tcW w:type="dxa" w:w="3312"/>
            <w:vAlign w:val="center"/>
          </w:tcPr>
          <w:p>
            <w:r/>
            <w:r>
              <w:rPr>
                <w:rFonts w:ascii="Aptos" w:hAnsi="Aptos"/>
                <w:b w:val="0"/>
                <w:sz w:val="18"/>
              </w:rPr>
              <w:t>Investigate using quantiles/IQR and business context.</w:t>
            </w:r>
          </w:p>
        </w:tc>
      </w:tr>
      <w:tr>
        <w:tc>
          <w:tcPr>
            <w:tcW w:type="dxa" w:w="3312"/>
            <w:vAlign w:val="center"/>
          </w:tcPr>
          <w:p>
            <w:r/>
            <w:r>
              <w:rPr>
                <w:rFonts w:ascii="Aptos" w:hAnsi="Aptos"/>
                <w:b w:val="0"/>
                <w:sz w:val="18"/>
              </w:rPr>
              <w:t>Inconsistent categories</w:t>
            </w:r>
          </w:p>
        </w:tc>
        <w:tc>
          <w:tcPr>
            <w:tcW w:type="dxa" w:w="3312"/>
            <w:vAlign w:val="center"/>
          </w:tcPr>
          <w:p>
            <w:r/>
            <w:r>
              <w:rPr>
                <w:rFonts w:ascii="Aptos" w:hAnsi="Aptos"/>
                <w:b w:val="0"/>
                <w:sz w:val="18"/>
              </w:rPr>
              <w:t>Text fields can contain inconsistent capitalization or whitespace.</w:t>
            </w:r>
          </w:p>
        </w:tc>
        <w:tc>
          <w:tcPr>
            <w:tcW w:type="dxa" w:w="3312"/>
            <w:vAlign w:val="center"/>
          </w:tcPr>
          <w:p>
            <w:r/>
            <w:r>
              <w:rPr>
                <w:rFonts w:ascii="Aptos" w:hAnsi="Aptos"/>
                <w:b w:val="0"/>
                <w:sz w:val="18"/>
              </w:rPr>
              <w:t>Normalize strings and map known categories.</w:t>
            </w:r>
          </w:p>
        </w:tc>
      </w:tr>
      <w:tr>
        <w:tc>
          <w:tcPr>
            <w:tcW w:type="dxa" w:w="3312"/>
            <w:vAlign w:val="center"/>
          </w:tcPr>
          <w:p>
            <w:r/>
            <w:r>
              <w:rPr>
                <w:rFonts w:ascii="Aptos" w:hAnsi="Aptos"/>
                <w:b w:val="0"/>
                <w:sz w:val="18"/>
              </w:rPr>
              <w:t>Join problems</w:t>
            </w:r>
          </w:p>
        </w:tc>
        <w:tc>
          <w:tcPr>
            <w:tcW w:type="dxa" w:w="3312"/>
            <w:vAlign w:val="center"/>
          </w:tcPr>
          <w:p>
            <w:r/>
            <w:r>
              <w:rPr>
                <w:rFonts w:ascii="Aptos" w:hAnsi="Aptos"/>
                <w:b w:val="0"/>
                <w:sz w:val="18"/>
              </w:rPr>
              <w:t>Incorrect joins can create missing data or duplicate rows.</w:t>
            </w:r>
          </w:p>
        </w:tc>
        <w:tc>
          <w:tcPr>
            <w:tcW w:type="dxa" w:w="3312"/>
            <w:vAlign w:val="center"/>
          </w:tcPr>
          <w:p>
            <w:r/>
            <w:r>
              <w:rPr>
                <w:rFonts w:ascii="Aptos" w:hAnsi="Aptos"/>
                <w:b w:val="0"/>
                <w:sz w:val="18"/>
              </w:rPr>
              <w:t>Validate key uniqueness and row counts after joins.</w:t>
            </w:r>
          </w:p>
        </w:tc>
      </w:tr>
      <w:tr>
        <w:tc>
          <w:tcPr>
            <w:tcW w:type="dxa" w:w="3312"/>
            <w:vAlign w:val="center"/>
          </w:tcPr>
          <w:p>
            <w:r/>
            <w:r>
              <w:rPr>
                <w:rFonts w:ascii="Aptos" w:hAnsi="Aptos"/>
                <w:b w:val="0"/>
                <w:sz w:val="18"/>
              </w:rPr>
              <w:t>Invalid numeric values</w:t>
            </w:r>
          </w:p>
        </w:tc>
        <w:tc>
          <w:tcPr>
            <w:tcW w:type="dxa" w:w="3312"/>
            <w:vAlign w:val="center"/>
          </w:tcPr>
          <w:p>
            <w:r/>
            <w:r>
              <w:rPr>
                <w:rFonts w:ascii="Aptos" w:hAnsi="Aptos"/>
                <w:b w:val="0"/>
                <w:sz w:val="18"/>
              </w:rPr>
              <w:t>Negative prices, impossible coordinates, or invalid review scores can indicate errors.</w:t>
            </w:r>
          </w:p>
        </w:tc>
        <w:tc>
          <w:tcPr>
            <w:tcW w:type="dxa" w:w="3312"/>
            <w:vAlign w:val="center"/>
          </w:tcPr>
          <w:p>
            <w:r/>
            <w:r>
              <w:rPr>
                <w:rFonts w:ascii="Aptos" w:hAnsi="Aptos"/>
                <w:b w:val="0"/>
                <w:sz w:val="18"/>
              </w:rPr>
              <w:t>Apply domain validation rules.</w:t>
            </w:r>
          </w:p>
        </w:tc>
      </w:tr>
    </w:tbl>
    <w:p>
      <w:pPr>
        <w:pStyle w:val="Heading1"/>
      </w:pPr>
      <w:r>
        <w:t>3. Missing-Value Handling</w:t>
      </w:r>
    </w:p>
    <w:p>
      <w:r>
        <w:t>Missing data should be treated as an information problem, not automatically as a cleaning error. The first question is why a value is missing. For example, delivery timestamps may be absent because an order was cancelled, whereas a missing product attribute may occur because that attribute was not recorded.</w:t>
      </w:r>
    </w:p>
    <w:p>
      <w:pPr>
        <w:pStyle w:val="Heading2"/>
      </w:pPr>
      <w:r>
        <w:t>3.1 Proposed Missing-Value Rules</w:t>
      </w:r>
    </w:p>
    <w:p>
      <w:pPr>
        <w:pStyle w:val="ListBullet"/>
      </w:pPr>
      <w:r>
        <w:t>Do not impute outcome variables such as actual delivery date when the business process indicates that the order was not delivered.</w:t>
      </w:r>
    </w:p>
    <w:p>
      <w:pPr>
        <w:pStyle w:val="ListBullet"/>
      </w:pPr>
      <w:r>
        <w:t>For numerical predictor variables, use median imputation only when missingness is limited and a defensible assumption exists.</w:t>
      </w:r>
    </w:p>
    <w:p>
      <w:pPr>
        <w:pStyle w:val="ListBullet"/>
      </w:pPr>
      <w:r>
        <w:t>For categorical predictor variables, use the most frequent category or an explicit 'Unknown' category when missingness itself may carry information.</w:t>
      </w:r>
    </w:p>
    <w:p>
      <w:pPr>
        <w:pStyle w:val="ListBullet"/>
      </w:pPr>
      <w:r>
        <w:t>Keep a missingness indicator for variables where the absence of a value may be predictive.</w:t>
      </w:r>
    </w:p>
    <w:p>
      <w:pPr>
        <w:pStyle w:val="ListBullet"/>
      </w:pPr>
      <w:r>
        <w:t>Document how many rows are affected by each treatment.</w:t>
      </w:r>
    </w:p>
    <w:p>
      <w:pPr>
        <w:pStyle w:val="CodeBlock"/>
        <w:spacing w:after="0"/>
        <w:ind w:left="288"/>
      </w:pPr>
      <w:r>
        <w:t># Missingness report</w:t>
      </w:r>
    </w:p>
    <w:p>
      <w:pPr>
        <w:pStyle w:val="CodeBlock"/>
        <w:spacing w:after="0"/>
        <w:ind w:left="288"/>
      </w:pPr>
      <w:r>
        <w:t>missing_report = (</w:t>
      </w:r>
    </w:p>
    <w:p>
      <w:pPr>
        <w:pStyle w:val="CodeBlock"/>
        <w:spacing w:after="0"/>
        <w:ind w:left="288"/>
      </w:pPr>
      <w:r>
        <w:t xml:space="preserve">    orders.isna()</w:t>
      </w:r>
    </w:p>
    <w:p>
      <w:pPr>
        <w:pStyle w:val="CodeBlock"/>
        <w:spacing w:after="0"/>
        <w:ind w:left="288"/>
      </w:pPr>
      <w:r>
        <w:t xml:space="preserve">          .mean()</w:t>
      </w:r>
    </w:p>
    <w:p>
      <w:pPr>
        <w:pStyle w:val="CodeBlock"/>
        <w:spacing w:after="0"/>
        <w:ind w:left="288"/>
      </w:pPr>
      <w:r>
        <w:t xml:space="preserve">          .mul(100)</w:t>
      </w:r>
    </w:p>
    <w:p>
      <w:pPr>
        <w:pStyle w:val="CodeBlock"/>
        <w:spacing w:after="0"/>
        <w:ind w:left="288"/>
      </w:pPr>
      <w:r>
        <w:t xml:space="preserve">          .sort_values(ascending=False)</w:t>
      </w:r>
    </w:p>
    <w:p>
      <w:pPr>
        <w:pStyle w:val="CodeBlock"/>
        <w:spacing w:after="0"/>
        <w:ind w:left="288"/>
      </w:pPr>
      <w:r>
        <w:t xml:space="preserve">          .rename("missing_percent")</w:t>
      </w:r>
    </w:p>
    <w:p>
      <w:pPr>
        <w:pStyle w:val="CodeBlock"/>
        <w:spacing w:after="0"/>
        <w:ind w:left="288"/>
      </w:pPr>
      <w:r>
        <w:t>)</w:t>
      </w:r>
    </w:p>
    <w:p>
      <w:pPr>
        <w:pStyle w:val="CodeBlock"/>
        <w:spacing w:after="0"/>
        <w:ind w:left="288"/>
      </w:pPr>
      <w:r/>
    </w:p>
    <w:p>
      <w:pPr>
        <w:pStyle w:val="CodeBlock"/>
        <w:spacing w:after="0"/>
        <w:ind w:left="288"/>
      </w:pPr>
      <w:r>
        <w:t>print(missing_report)</w:t>
      </w:r>
    </w:p>
    <w:p>
      <w:pPr>
        <w:pStyle w:val="CodeBlock"/>
        <w:spacing w:after="0"/>
        <w:ind w:left="288"/>
      </w:pPr>
      <w:r/>
    </w:p>
    <w:p>
      <w:pPr>
        <w:pStyle w:val="CodeBlock"/>
        <w:spacing w:after="0"/>
        <w:ind w:left="288"/>
      </w:pPr>
      <w:r>
        <w:t># Example: explicit category for a non-critical categorical field</w:t>
      </w:r>
    </w:p>
    <w:p>
      <w:pPr>
        <w:pStyle w:val="CodeBlock"/>
        <w:spacing w:after="0"/>
        <w:ind w:left="288"/>
      </w:pPr>
      <w:r>
        <w:t>df["product_category_name"] = (</w:t>
      </w:r>
    </w:p>
    <w:p>
      <w:pPr>
        <w:pStyle w:val="CodeBlock"/>
        <w:spacing w:after="0"/>
        <w:ind w:left="288"/>
      </w:pPr>
      <w:r>
        <w:t xml:space="preserve">    df["product_category_name"]</w:t>
      </w:r>
    </w:p>
    <w:p>
      <w:pPr>
        <w:pStyle w:val="CodeBlock"/>
        <w:spacing w:after="0"/>
        <w:ind w:left="288"/>
      </w:pPr>
      <w:r>
        <w:t xml:space="preserve">      .fillna("Unknown")</w:t>
      </w:r>
    </w:p>
    <w:p>
      <w:pPr>
        <w:pStyle w:val="CodeBlock"/>
        <w:spacing w:after="0"/>
        <w:ind w:left="288"/>
      </w:pPr>
      <w:r>
        <w:t xml:space="preserve">      .str.strip()</w:t>
      </w:r>
    </w:p>
    <w:p>
      <w:pPr>
        <w:pStyle w:val="CodeBlock"/>
        <w:spacing w:after="0"/>
        <w:ind w:left="288"/>
      </w:pPr>
      <w:r>
        <w:t xml:space="preserve">      .str.lower()</w:t>
      </w:r>
    </w:p>
    <w:p>
      <w:pPr>
        <w:pStyle w:val="CodeBlock"/>
        <w:spacing w:after="0"/>
        <w:ind w:left="288"/>
      </w:pPr>
      <w:r>
        <w:t>)</w:t>
      </w:r>
    </w:p>
    <w:p>
      <w:pPr>
        <w:pStyle w:val="CodeBlock"/>
        <w:spacing w:after="0"/>
        <w:ind w:left="288"/>
      </w:pPr>
      <w:r/>
    </w:p>
    <w:p>
      <w:pPr>
        <w:pStyle w:val="CodeBlock"/>
        <w:spacing w:after="0"/>
        <w:ind w:left="288"/>
      </w:pPr>
      <w:r>
        <w:t># Example: median imputation for a predictor</w:t>
      </w:r>
    </w:p>
    <w:p>
      <w:pPr>
        <w:pStyle w:val="CodeBlock"/>
        <w:spacing w:after="0"/>
        <w:ind w:left="288"/>
      </w:pPr>
      <w:r>
        <w:t>df["freight_value"] = df["freight_value"].fillna(</w:t>
      </w:r>
    </w:p>
    <w:p>
      <w:pPr>
        <w:pStyle w:val="CodeBlock"/>
        <w:spacing w:after="0"/>
        <w:ind w:left="288"/>
      </w:pPr>
      <w:r>
        <w:t xml:space="preserve">    df["freight_value"].median()</w:t>
      </w:r>
    </w:p>
    <w:p>
      <w:pPr>
        <w:pStyle w:val="CodeBlock"/>
        <w:spacing w:after="0"/>
        <w:ind w:left="288"/>
      </w:pPr>
      <w:r>
        <w:t>)</w:t>
      </w:r>
    </w:p>
    <w:p>
      <w:pPr>
        <w:pStyle w:val="Heading1"/>
      </w:pPr>
      <w:r>
        <w:t>4. Duplicate and Integrity Checks</w:t>
      </w:r>
    </w:p>
    <w:p>
      <w:r>
        <w:t>Duplicate handling must respect table grain. An order table should generally have one row per order, while an order-item table can legitimately contain multiple rows per order. Therefore, repeated order IDs in the item table are not automatically duplicates.</w:t>
      </w:r>
    </w:p>
    <w:p>
      <w:pPr>
        <w:pStyle w:val="CodeBlock"/>
        <w:spacing w:after="0"/>
        <w:ind w:left="288"/>
      </w:pPr>
      <w:r>
        <w:t># Exact duplicate rows</w:t>
      </w:r>
    </w:p>
    <w:p>
      <w:pPr>
        <w:pStyle w:val="CodeBlock"/>
        <w:spacing w:after="0"/>
        <w:ind w:left="288"/>
      </w:pPr>
      <w:r>
        <w:t>orders = orders.drop_duplicates()</w:t>
      </w:r>
    </w:p>
    <w:p>
      <w:pPr>
        <w:pStyle w:val="CodeBlock"/>
        <w:spacing w:after="0"/>
        <w:ind w:left="288"/>
      </w:pPr>
      <w:r/>
    </w:p>
    <w:p>
      <w:pPr>
        <w:pStyle w:val="CodeBlock"/>
        <w:spacing w:after="0"/>
        <w:ind w:left="288"/>
      </w:pPr>
      <w:r>
        <w:t># Expected order-level uniqueness</w:t>
      </w:r>
    </w:p>
    <w:p>
      <w:pPr>
        <w:pStyle w:val="CodeBlock"/>
        <w:spacing w:after="0"/>
        <w:ind w:left="288"/>
      </w:pPr>
      <w:r>
        <w:t>assert orders["order_id"].is_unique</w:t>
      </w:r>
    </w:p>
    <w:p>
      <w:pPr>
        <w:pStyle w:val="CodeBlock"/>
        <w:spacing w:after="0"/>
        <w:ind w:left="288"/>
      </w:pPr>
      <w:r/>
    </w:p>
    <w:p>
      <w:pPr>
        <w:pStyle w:val="CodeBlock"/>
        <w:spacing w:after="0"/>
        <w:ind w:left="288"/>
      </w:pPr>
      <w:r>
        <w:t># Item table: repeated order_id is expected</w:t>
      </w:r>
    </w:p>
    <w:p>
      <w:pPr>
        <w:pStyle w:val="CodeBlock"/>
        <w:spacing w:after="0"/>
        <w:ind w:left="288"/>
      </w:pPr>
      <w:r>
        <w:t>item_counts = items.groupby("order_id").size()</w:t>
      </w:r>
    </w:p>
    <w:p>
      <w:pPr>
        <w:pStyle w:val="CodeBlock"/>
        <w:spacing w:after="0"/>
        <w:ind w:left="288"/>
      </w:pPr>
      <w:r/>
    </w:p>
    <w:p>
      <w:pPr>
        <w:pStyle w:val="CodeBlock"/>
        <w:spacing w:after="0"/>
        <w:ind w:left="288"/>
      </w:pPr>
      <w:r>
        <w:t># Check whether the same item identifier occurs more than once</w:t>
      </w:r>
    </w:p>
    <w:p>
      <w:pPr>
        <w:pStyle w:val="CodeBlock"/>
        <w:spacing w:after="0"/>
        <w:ind w:left="288"/>
      </w:pPr>
      <w:r>
        <w:t>duplicate_items = items[</w:t>
      </w:r>
    </w:p>
    <w:p>
      <w:pPr>
        <w:pStyle w:val="CodeBlock"/>
        <w:spacing w:after="0"/>
        <w:ind w:left="288"/>
      </w:pPr>
      <w:r>
        <w:t xml:space="preserve">    items.duplicated(subset=["order_id", "order_item_id"], keep=False)</w:t>
      </w:r>
    </w:p>
    <w:p>
      <w:pPr>
        <w:pStyle w:val="CodeBlock"/>
        <w:spacing w:after="0"/>
        <w:ind w:left="288"/>
      </w:pPr>
      <w:r>
        <w:t>]</w:t>
      </w:r>
    </w:p>
    <w:p>
      <w:pPr>
        <w:pStyle w:val="CodeBlock"/>
        <w:spacing w:after="0"/>
        <w:ind w:left="288"/>
      </w:pPr>
      <w:r/>
    </w:p>
    <w:p>
      <w:pPr>
        <w:pStyle w:val="CodeBlock"/>
        <w:spacing w:after="0"/>
        <w:ind w:left="288"/>
      </w:pPr>
      <w:r>
        <w:t>print("Duplicate item keys:", len(duplicate_items))</w:t>
      </w:r>
    </w:p>
    <w:p>
      <w:pPr>
        <w:pStyle w:val="Heading1"/>
      </w:pPr>
      <w:r>
        <w:t>5. Timestamp Cleaning and Process Validation</w:t>
      </w:r>
    </w:p>
    <w:p>
      <w:r>
        <w:t>Logistics data are strongly time-dependent. Timestamp parsing is therefore a core preprocessing step. The pipeline should convert date strings into Pandas datetime objects and verify that events occur in a plausible sequence.</w:t>
      </w:r>
    </w:p>
    <w:p>
      <w:pPr>
        <w:pStyle w:val="CodeBlock"/>
        <w:spacing w:after="0"/>
        <w:ind w:left="288"/>
      </w:pPr>
      <w:r>
        <w:t>date_cols = [</w:t>
      </w:r>
    </w:p>
    <w:p>
      <w:pPr>
        <w:pStyle w:val="CodeBlock"/>
        <w:spacing w:after="0"/>
        <w:ind w:left="288"/>
      </w:pPr>
      <w:r>
        <w:t xml:space="preserve">    "order_purchase_timestamp",</w:t>
      </w:r>
    </w:p>
    <w:p>
      <w:pPr>
        <w:pStyle w:val="CodeBlock"/>
        <w:spacing w:after="0"/>
        <w:ind w:left="288"/>
      </w:pPr>
      <w:r>
        <w:t xml:space="preserve">    "order_approved_at",</w:t>
      </w:r>
    </w:p>
    <w:p>
      <w:pPr>
        <w:pStyle w:val="CodeBlock"/>
        <w:spacing w:after="0"/>
        <w:ind w:left="288"/>
      </w:pPr>
      <w:r>
        <w:t xml:space="preserve">    "order_delivered_carrier_date",</w:t>
      </w:r>
    </w:p>
    <w:p>
      <w:pPr>
        <w:pStyle w:val="CodeBlock"/>
        <w:spacing w:after="0"/>
        <w:ind w:left="288"/>
      </w:pPr>
      <w:r>
        <w:t xml:space="preserve">    "order_delivered_customer_date",</w:t>
      </w:r>
    </w:p>
    <w:p>
      <w:pPr>
        <w:pStyle w:val="CodeBlock"/>
        <w:spacing w:after="0"/>
        <w:ind w:left="288"/>
      </w:pPr>
      <w:r>
        <w:t xml:space="preserve">    "order_estimated_delivery_date"</w:t>
      </w:r>
    </w:p>
    <w:p>
      <w:pPr>
        <w:pStyle w:val="CodeBlock"/>
        <w:spacing w:after="0"/>
        <w:ind w:left="288"/>
      </w:pPr>
      <w:r>
        <w:t>]</w:t>
      </w:r>
    </w:p>
    <w:p>
      <w:pPr>
        <w:pStyle w:val="CodeBlock"/>
        <w:spacing w:after="0"/>
        <w:ind w:left="288"/>
      </w:pPr>
      <w:r/>
    </w:p>
    <w:p>
      <w:pPr>
        <w:pStyle w:val="CodeBlock"/>
        <w:spacing w:after="0"/>
        <w:ind w:left="288"/>
      </w:pPr>
      <w:r>
        <w:t>for col in date_cols:</w:t>
      </w:r>
    </w:p>
    <w:p>
      <w:pPr>
        <w:pStyle w:val="CodeBlock"/>
        <w:spacing w:after="0"/>
        <w:ind w:left="288"/>
      </w:pPr>
      <w:r>
        <w:t xml:space="preserve">    orders[col] = pd.to_datetime(orders[col], errors="coerce")</w:t>
      </w:r>
    </w:p>
    <w:p>
      <w:pPr>
        <w:pStyle w:val="CodeBlock"/>
        <w:spacing w:after="0"/>
        <w:ind w:left="288"/>
      </w:pPr>
      <w:r/>
    </w:p>
    <w:p>
      <w:pPr>
        <w:pStyle w:val="CodeBlock"/>
        <w:spacing w:after="0"/>
        <w:ind w:left="288"/>
      </w:pPr>
      <w:r>
        <w:t># Example chronology checks</w:t>
      </w:r>
    </w:p>
    <w:p>
      <w:pPr>
        <w:pStyle w:val="CodeBlock"/>
        <w:spacing w:after="0"/>
        <w:ind w:left="288"/>
      </w:pPr>
      <w:r>
        <w:t>orders["approval_after_purchase"] = (</w:t>
      </w:r>
    </w:p>
    <w:p>
      <w:pPr>
        <w:pStyle w:val="CodeBlock"/>
        <w:spacing w:after="0"/>
        <w:ind w:left="288"/>
      </w:pPr>
      <w:r>
        <w:t xml:space="preserve">    orders["order_approved_at"] &gt;= orders["order_purchase_timestamp"]</w:t>
      </w:r>
    </w:p>
    <w:p>
      <w:pPr>
        <w:pStyle w:val="CodeBlock"/>
        <w:spacing w:after="0"/>
        <w:ind w:left="288"/>
      </w:pPr>
      <w:r>
        <w:t>)</w:t>
      </w:r>
    </w:p>
    <w:p>
      <w:pPr>
        <w:pStyle w:val="CodeBlock"/>
        <w:spacing w:after="0"/>
        <w:ind w:left="288"/>
      </w:pPr>
      <w:r/>
    </w:p>
    <w:p>
      <w:pPr>
        <w:pStyle w:val="CodeBlock"/>
        <w:spacing w:after="0"/>
        <w:ind w:left="288"/>
      </w:pPr>
      <w:r>
        <w:t>orders["delivery_after_purchase"] = (</w:t>
      </w:r>
    </w:p>
    <w:p>
      <w:pPr>
        <w:pStyle w:val="CodeBlock"/>
        <w:spacing w:after="0"/>
        <w:ind w:left="288"/>
      </w:pPr>
      <w:r>
        <w:t xml:space="preserve">    orders["order_delivered_customer_date"] &gt;=</w:t>
      </w:r>
    </w:p>
    <w:p>
      <w:pPr>
        <w:pStyle w:val="CodeBlock"/>
        <w:spacing w:after="0"/>
        <w:ind w:left="288"/>
      </w:pPr>
      <w:r>
        <w:t xml:space="preserve">    orders["order_purchase_timestamp"]</w:t>
      </w:r>
    </w:p>
    <w:p>
      <w:pPr>
        <w:pStyle w:val="CodeBlock"/>
        <w:spacing w:after="0"/>
        <w:ind w:left="288"/>
      </w:pPr>
      <w:r>
        <w:t>)</w:t>
      </w:r>
    </w:p>
    <w:p>
      <w:pPr>
        <w:pStyle w:val="CodeBlock"/>
        <w:spacing w:after="0"/>
        <w:ind w:left="288"/>
      </w:pPr>
      <w:r/>
    </w:p>
    <w:p>
      <w:pPr>
        <w:pStyle w:val="CodeBlock"/>
        <w:spacing w:after="0"/>
        <w:ind w:left="288"/>
      </w:pPr>
      <w:r>
        <w:t>invalid_time_rows = orders[</w:t>
      </w:r>
    </w:p>
    <w:p>
      <w:pPr>
        <w:pStyle w:val="CodeBlock"/>
        <w:spacing w:after="0"/>
        <w:ind w:left="288"/>
      </w:pPr>
      <w:r>
        <w:t xml:space="preserve">    (~orders["approval_after_purchase"]) |</w:t>
      </w:r>
    </w:p>
    <w:p>
      <w:pPr>
        <w:pStyle w:val="CodeBlock"/>
        <w:spacing w:after="0"/>
        <w:ind w:left="288"/>
      </w:pPr>
      <w:r>
        <w:t xml:space="preserve">    (~orders["delivery_after_purchase"])</w:t>
      </w:r>
    </w:p>
    <w:p>
      <w:pPr>
        <w:pStyle w:val="CodeBlock"/>
        <w:spacing w:after="0"/>
        <w:ind w:left="288"/>
      </w:pPr>
      <w:r>
        <w:t>]</w:t>
      </w:r>
    </w:p>
    <w:p>
      <w:pPr>
        <w:pStyle w:val="CodeBlock"/>
        <w:spacing w:after="0"/>
        <w:ind w:left="288"/>
      </w:pPr>
      <w:r/>
    </w:p>
    <w:p>
      <w:pPr>
        <w:pStyle w:val="CodeBlock"/>
        <w:spacing w:after="0"/>
        <w:ind w:left="288"/>
      </w:pPr>
      <w:r>
        <w:t>print("Potential timestamp anomalies:", len(invalid_time_rows))</w:t>
      </w:r>
    </w:p>
    <w:p>
      <w:r>
        <w:t>Rows that fail chronology checks should be investigated rather than blindly deleted. Some apparent anomalies may arise from missing intermediate events or specific order statuses.</w:t>
      </w:r>
    </w:p>
    <w:p>
      <w:pPr>
        <w:pStyle w:val="Heading1"/>
      </w:pPr>
      <w:r>
        <w:t>6. Outlier Detection and Treatment</w:t>
      </w:r>
    </w:p>
    <w:p>
      <w:r>
        <w:t>Outliers are particularly important in logistics because extreme values can be either data errors or genuine operational events. A delivery taking much longer than normal may be the exact problem the analysis is intended to understand.</w:t>
      </w:r>
    </w:p>
    <w:p>
      <w:pPr>
        <w:pStyle w:val="Heading2"/>
      </w:pPr>
      <w:r>
        <w:t>6.1 IQR Method</w:t>
      </w:r>
    </w:p>
    <w:p>
      <w:pPr>
        <w:pStyle w:val="CodeBlock"/>
        <w:spacing w:after="0"/>
        <w:ind w:left="288"/>
      </w:pPr>
      <w:r>
        <w:t>Q1 = df["delivery_days"].quantile(0.25)</w:t>
      </w:r>
    </w:p>
    <w:p>
      <w:pPr>
        <w:pStyle w:val="CodeBlock"/>
        <w:spacing w:after="0"/>
        <w:ind w:left="288"/>
      </w:pPr>
      <w:r>
        <w:t>Q3 = df["delivery_days"].quantile(0.75)</w:t>
      </w:r>
    </w:p>
    <w:p>
      <w:pPr>
        <w:pStyle w:val="CodeBlock"/>
        <w:spacing w:after="0"/>
        <w:ind w:left="288"/>
      </w:pPr>
      <w:r>
        <w:t>IQR = Q3 - Q1</w:t>
      </w:r>
    </w:p>
    <w:p>
      <w:pPr>
        <w:pStyle w:val="CodeBlock"/>
        <w:spacing w:after="0"/>
        <w:ind w:left="288"/>
      </w:pPr>
      <w:r/>
    </w:p>
    <w:p>
      <w:pPr>
        <w:pStyle w:val="CodeBlock"/>
        <w:spacing w:after="0"/>
        <w:ind w:left="288"/>
      </w:pPr>
      <w:r>
        <w:t>lower = Q1 - 1.5 * IQR</w:t>
      </w:r>
    </w:p>
    <w:p>
      <w:pPr>
        <w:pStyle w:val="CodeBlock"/>
        <w:spacing w:after="0"/>
        <w:ind w:left="288"/>
      </w:pPr>
      <w:r>
        <w:t>upper = Q3 + 1.5 * IQR</w:t>
      </w:r>
    </w:p>
    <w:p>
      <w:pPr>
        <w:pStyle w:val="CodeBlock"/>
        <w:spacing w:after="0"/>
        <w:ind w:left="288"/>
      </w:pPr>
      <w:r/>
    </w:p>
    <w:p>
      <w:pPr>
        <w:pStyle w:val="CodeBlock"/>
        <w:spacing w:after="0"/>
        <w:ind w:left="288"/>
      </w:pPr>
      <w:r>
        <w:t>outliers = df[</w:t>
      </w:r>
    </w:p>
    <w:p>
      <w:pPr>
        <w:pStyle w:val="CodeBlock"/>
        <w:spacing w:after="0"/>
        <w:ind w:left="288"/>
      </w:pPr>
      <w:r>
        <w:t xml:space="preserve">    (df["delivery_days"] &lt; lower) |</w:t>
      </w:r>
    </w:p>
    <w:p>
      <w:pPr>
        <w:pStyle w:val="CodeBlock"/>
        <w:spacing w:after="0"/>
        <w:ind w:left="288"/>
      </w:pPr>
      <w:r>
        <w:t xml:space="preserve">    (df["delivery_days"] &gt; upper)</w:t>
      </w:r>
    </w:p>
    <w:p>
      <w:pPr>
        <w:pStyle w:val="CodeBlock"/>
        <w:spacing w:after="0"/>
        <w:ind w:left="288"/>
      </w:pPr>
      <w:r>
        <w:t>]</w:t>
      </w:r>
    </w:p>
    <w:p>
      <w:pPr>
        <w:pStyle w:val="CodeBlock"/>
        <w:spacing w:after="0"/>
        <w:ind w:left="288"/>
      </w:pPr>
      <w:r/>
    </w:p>
    <w:p>
      <w:pPr>
        <w:pStyle w:val="CodeBlock"/>
        <w:spacing w:after="0"/>
        <w:ind w:left="288"/>
      </w:pPr>
      <w:r>
        <w:t>print("Potential outliers:", len(outliers))</w:t>
      </w:r>
    </w:p>
    <w:p>
      <w:pPr>
        <w:pStyle w:val="Heading2"/>
      </w:pPr>
      <w:r>
        <w:t>6.2 Treatment Decision</w:t>
      </w:r>
    </w:p>
    <w:p>
      <w:pPr>
        <w:pStyle w:val="ListBullet"/>
      </w:pPr>
      <w:r>
        <w:t>Validate extreme records against source fields before removal.</w:t>
      </w:r>
    </w:p>
    <w:p>
      <w:pPr>
        <w:pStyle w:val="ListBullet"/>
      </w:pPr>
      <w:r>
        <w:t>Remove values only when they are demonstrably invalid or outside the business domain.</w:t>
      </w:r>
    </w:p>
    <w:p>
      <w:pPr>
        <w:pStyle w:val="ListBullet"/>
      </w:pPr>
      <w:r>
        <w:t>Consider winsorization or robust statistics when extreme but valid observations dominate a model or descriptive metric.</w:t>
      </w:r>
    </w:p>
    <w:p>
      <w:pPr>
        <w:pStyle w:val="ListBullet"/>
      </w:pPr>
      <w:r>
        <w:t>For logistics delay analysis, preserve legitimate late deliveries because they are operationally meaningful.</w:t>
      </w:r>
    </w:p>
    <w:p>
      <w:pPr>
        <w:pStyle w:val="ListBullet"/>
      </w:pPr>
      <w:r>
        <w:t>Report sensitivity: compare key results before and after any justified outlier treatment.</w:t>
      </w:r>
    </w:p>
    <w:p>
      <w:pPr>
        <w:pStyle w:val="Heading1"/>
      </w:pPr>
      <w:r>
        <w:t>7. Normalization and Feature Scaling</w:t>
      </w:r>
    </w:p>
    <w:p>
      <w:r>
        <w:t>Normalization or scaling is not required for every model. Tree-based models generally do not require feature scaling, but distance-based clustering, K-Means, and many linear or gradient-based algorithms can be affected when variables have very different scales.</w:t>
      </w:r>
    </w:p>
    <w:p>
      <w:pPr>
        <w:pStyle w:val="Heading2"/>
      </w:pPr>
      <w:r>
        <w:t>7.1 Standardization</w:t>
      </w:r>
    </w:p>
    <w:p>
      <w:r>
        <w:t>Standardization transforms a numerical feature so that it is centered around zero with unit variance. It is appropriate for clustering and many distance-based methods.</w:t>
      </w:r>
    </w:p>
    <w:p>
      <w:pPr>
        <w:pStyle w:val="CodeBlock"/>
        <w:spacing w:after="0"/>
        <w:ind w:left="288"/>
      </w:pPr>
      <w:r>
        <w:t>from sklearn.preprocessing import StandardScaler</w:t>
      </w:r>
    </w:p>
    <w:p>
      <w:pPr>
        <w:pStyle w:val="CodeBlock"/>
        <w:spacing w:after="0"/>
        <w:ind w:left="288"/>
      </w:pPr>
      <w:r/>
    </w:p>
    <w:p>
      <w:pPr>
        <w:pStyle w:val="CodeBlock"/>
        <w:spacing w:after="0"/>
        <w:ind w:left="288"/>
      </w:pPr>
      <w:r>
        <w:t>features = [</w:t>
      </w:r>
    </w:p>
    <w:p>
      <w:pPr>
        <w:pStyle w:val="CodeBlock"/>
        <w:spacing w:after="0"/>
        <w:ind w:left="288"/>
      </w:pPr>
      <w:r>
        <w:t xml:space="preserve">    "order_value",</w:t>
      </w:r>
    </w:p>
    <w:p>
      <w:pPr>
        <w:pStyle w:val="CodeBlock"/>
        <w:spacing w:after="0"/>
        <w:ind w:left="288"/>
      </w:pPr>
      <w:r>
        <w:t xml:space="preserve">    "freight_value",</w:t>
      </w:r>
    </w:p>
    <w:p>
      <w:pPr>
        <w:pStyle w:val="CodeBlock"/>
        <w:spacing w:after="0"/>
        <w:ind w:left="288"/>
      </w:pPr>
      <w:r>
        <w:t xml:space="preserve">    "delivery_days"</w:t>
      </w:r>
    </w:p>
    <w:p>
      <w:pPr>
        <w:pStyle w:val="CodeBlock"/>
        <w:spacing w:after="0"/>
        <w:ind w:left="288"/>
      </w:pPr>
      <w:r>
        <w:t>]</w:t>
      </w:r>
    </w:p>
    <w:p>
      <w:pPr>
        <w:pStyle w:val="CodeBlock"/>
        <w:spacing w:after="0"/>
        <w:ind w:left="288"/>
      </w:pPr>
      <w:r/>
    </w:p>
    <w:p>
      <w:pPr>
        <w:pStyle w:val="CodeBlock"/>
        <w:spacing w:after="0"/>
        <w:ind w:left="288"/>
      </w:pPr>
      <w:r>
        <w:t>scaler = StandardScaler()</w:t>
      </w:r>
    </w:p>
    <w:p>
      <w:pPr>
        <w:pStyle w:val="CodeBlock"/>
        <w:spacing w:after="0"/>
        <w:ind w:left="288"/>
      </w:pPr>
      <w:r>
        <w:t>X_scaled = scaler.fit_transform(df[features])</w:t>
      </w:r>
    </w:p>
    <w:p>
      <w:pPr>
        <w:pStyle w:val="CodeBlock"/>
        <w:spacing w:after="0"/>
        <w:ind w:left="288"/>
      </w:pPr>
      <w:r/>
    </w:p>
    <w:p>
      <w:pPr>
        <w:pStyle w:val="CodeBlock"/>
        <w:spacing w:after="0"/>
        <w:ind w:left="288"/>
      </w:pPr>
      <w:r>
        <w:t>scaled_df = pd.DataFrame(</w:t>
      </w:r>
    </w:p>
    <w:p>
      <w:pPr>
        <w:pStyle w:val="CodeBlock"/>
        <w:spacing w:after="0"/>
        <w:ind w:left="288"/>
      </w:pPr>
      <w:r>
        <w:t xml:space="preserve">    X_scaled,</w:t>
      </w:r>
    </w:p>
    <w:p>
      <w:pPr>
        <w:pStyle w:val="CodeBlock"/>
        <w:spacing w:after="0"/>
        <w:ind w:left="288"/>
      </w:pPr>
      <w:r>
        <w:t xml:space="preserve">    columns=features,</w:t>
      </w:r>
    </w:p>
    <w:p>
      <w:pPr>
        <w:pStyle w:val="CodeBlock"/>
        <w:spacing w:after="0"/>
        <w:ind w:left="288"/>
      </w:pPr>
      <w:r>
        <w:t xml:space="preserve">    index=df.index</w:t>
      </w:r>
    </w:p>
    <w:p>
      <w:pPr>
        <w:pStyle w:val="CodeBlock"/>
        <w:spacing w:after="0"/>
        <w:ind w:left="288"/>
      </w:pPr>
      <w:r>
        <w:t>)</w:t>
      </w:r>
    </w:p>
    <w:p>
      <w:pPr>
        <w:pStyle w:val="Heading2"/>
      </w:pPr>
      <w:r>
        <w:t>7.2 Avoiding Data Leakage</w:t>
      </w:r>
    </w:p>
    <w:p>
      <w:r>
        <w:t>The scaler must be fitted only on the training data when building a predictive model. Fitting it on the complete dataset before splitting exposes the training process to information from the test set.</w:t>
      </w:r>
    </w:p>
    <w:p>
      <w:pPr>
        <w:pStyle w:val="CodeBlock"/>
        <w:spacing w:after="0"/>
        <w:ind w:left="288"/>
      </w:pPr>
      <w:r>
        <w:t>from sklearn.model_selection import train_test_split</w:t>
      </w:r>
    </w:p>
    <w:p>
      <w:pPr>
        <w:pStyle w:val="CodeBlock"/>
        <w:spacing w:after="0"/>
        <w:ind w:left="288"/>
      </w:pPr>
      <w:r>
        <w:t>from sklearn.preprocessing import StandardScaler</w:t>
      </w:r>
    </w:p>
    <w:p>
      <w:pPr>
        <w:pStyle w:val="CodeBlock"/>
        <w:spacing w:after="0"/>
        <w:ind w:left="288"/>
      </w:pPr>
      <w:r/>
    </w:p>
    <w:p>
      <w:pPr>
        <w:pStyle w:val="CodeBlock"/>
        <w:spacing w:after="0"/>
        <w:ind w:left="288"/>
      </w:pPr>
      <w:r>
        <w:t>X_train, X_test, y_train, y_test = train_test_split(</w:t>
      </w:r>
    </w:p>
    <w:p>
      <w:pPr>
        <w:pStyle w:val="CodeBlock"/>
        <w:spacing w:after="0"/>
        <w:ind w:left="288"/>
      </w:pPr>
      <w:r>
        <w:t xml:space="preserve">    X, y, test_size=0.20, random_state=42</w:t>
      </w:r>
    </w:p>
    <w:p>
      <w:pPr>
        <w:pStyle w:val="CodeBlock"/>
        <w:spacing w:after="0"/>
        <w:ind w:left="288"/>
      </w:pPr>
      <w:r>
        <w:t>)</w:t>
      </w:r>
    </w:p>
    <w:p>
      <w:pPr>
        <w:pStyle w:val="CodeBlock"/>
        <w:spacing w:after="0"/>
        <w:ind w:left="288"/>
      </w:pPr>
      <w:r/>
    </w:p>
    <w:p>
      <w:pPr>
        <w:pStyle w:val="CodeBlock"/>
        <w:spacing w:after="0"/>
        <w:ind w:left="288"/>
      </w:pPr>
      <w:r>
        <w:t>scaler = StandardScaler()</w:t>
      </w:r>
    </w:p>
    <w:p>
      <w:pPr>
        <w:pStyle w:val="CodeBlock"/>
        <w:spacing w:after="0"/>
        <w:ind w:left="288"/>
      </w:pPr>
      <w:r>
        <w:t>X_train_scaled = scaler.fit_transform(X_train)</w:t>
      </w:r>
    </w:p>
    <w:p>
      <w:pPr>
        <w:pStyle w:val="CodeBlock"/>
        <w:spacing w:after="0"/>
        <w:ind w:left="288"/>
      </w:pPr>
      <w:r>
        <w:t>X_test_scaled = scaler.transform(X_test)</w:t>
      </w:r>
    </w:p>
    <w:p>
      <w:pPr>
        <w:pStyle w:val="Heading1"/>
      </w:pPr>
      <w:r>
        <w:t>8. Categorical Data Preprocessing</w:t>
      </w:r>
    </w:p>
    <w:p>
      <w:r>
        <w:t>Categorical variables such as state, product category, and order status should be standardized before modeling. Whitespace and inconsistent text representations can create artificial categories.</w:t>
      </w:r>
    </w:p>
    <w:p>
      <w:pPr>
        <w:pStyle w:val="CodeBlock"/>
        <w:spacing w:after="0"/>
        <w:ind w:left="288"/>
      </w:pPr>
      <w:r>
        <w:t># Text normalization</w:t>
      </w:r>
    </w:p>
    <w:p>
      <w:pPr>
        <w:pStyle w:val="CodeBlock"/>
        <w:spacing w:after="0"/>
        <w:ind w:left="288"/>
      </w:pPr>
      <w:r>
        <w:t>df["seller_state"] = (</w:t>
      </w:r>
    </w:p>
    <w:p>
      <w:pPr>
        <w:pStyle w:val="CodeBlock"/>
        <w:spacing w:after="0"/>
        <w:ind w:left="288"/>
      </w:pPr>
      <w:r>
        <w:t xml:space="preserve">    df["seller_state"]</w:t>
      </w:r>
    </w:p>
    <w:p>
      <w:pPr>
        <w:pStyle w:val="CodeBlock"/>
        <w:spacing w:after="0"/>
        <w:ind w:left="288"/>
      </w:pPr>
      <w:r>
        <w:t xml:space="preserve">      .astype("string")</w:t>
      </w:r>
    </w:p>
    <w:p>
      <w:pPr>
        <w:pStyle w:val="CodeBlock"/>
        <w:spacing w:after="0"/>
        <w:ind w:left="288"/>
      </w:pPr>
      <w:r>
        <w:t xml:space="preserve">      .str.strip()</w:t>
      </w:r>
    </w:p>
    <w:p>
      <w:pPr>
        <w:pStyle w:val="CodeBlock"/>
        <w:spacing w:after="0"/>
        <w:ind w:left="288"/>
      </w:pPr>
      <w:r>
        <w:t xml:space="preserve">      .str.upper()</w:t>
      </w:r>
    </w:p>
    <w:p>
      <w:pPr>
        <w:pStyle w:val="CodeBlock"/>
        <w:spacing w:after="0"/>
        <w:ind w:left="288"/>
      </w:pPr>
      <w:r>
        <w:t>)</w:t>
      </w:r>
    </w:p>
    <w:p>
      <w:pPr>
        <w:pStyle w:val="CodeBlock"/>
        <w:spacing w:after="0"/>
        <w:ind w:left="288"/>
      </w:pPr>
      <w:r/>
    </w:p>
    <w:p>
      <w:pPr>
        <w:pStyle w:val="CodeBlock"/>
        <w:spacing w:after="0"/>
        <w:ind w:left="288"/>
      </w:pPr>
      <w:r>
        <w:t># One-hot encoding for model input</w:t>
      </w:r>
    </w:p>
    <w:p>
      <w:pPr>
        <w:pStyle w:val="CodeBlock"/>
        <w:spacing w:after="0"/>
        <w:ind w:left="288"/>
      </w:pPr>
      <w:r>
        <w:t>from sklearn.preprocessing import OneHotEncoder</w:t>
      </w:r>
    </w:p>
    <w:p>
      <w:pPr>
        <w:pStyle w:val="CodeBlock"/>
        <w:spacing w:after="0"/>
        <w:ind w:left="288"/>
      </w:pPr>
      <w:r/>
    </w:p>
    <w:p>
      <w:pPr>
        <w:pStyle w:val="CodeBlock"/>
        <w:spacing w:after="0"/>
        <w:ind w:left="288"/>
      </w:pPr>
      <w:r>
        <w:t>encoder = OneHotEncoder(</w:t>
      </w:r>
    </w:p>
    <w:p>
      <w:pPr>
        <w:pStyle w:val="CodeBlock"/>
        <w:spacing w:after="0"/>
        <w:ind w:left="288"/>
      </w:pPr>
      <w:r>
        <w:t xml:space="preserve">    handle_unknown="ignore",</w:t>
      </w:r>
    </w:p>
    <w:p>
      <w:pPr>
        <w:pStyle w:val="CodeBlock"/>
        <w:spacing w:after="0"/>
        <w:ind w:left="288"/>
      </w:pPr>
      <w:r>
        <w:t xml:space="preserve">    sparse_output=False</w:t>
      </w:r>
    </w:p>
    <w:p>
      <w:pPr>
        <w:pStyle w:val="CodeBlock"/>
        <w:spacing w:after="0"/>
        <w:ind w:left="288"/>
      </w:pPr>
      <w:r>
        <w:t>)</w:t>
      </w:r>
    </w:p>
    <w:p>
      <w:pPr>
        <w:pStyle w:val="CodeBlock"/>
        <w:spacing w:after="0"/>
        <w:ind w:left="288"/>
      </w:pPr>
      <w:r/>
    </w:p>
    <w:p>
      <w:pPr>
        <w:pStyle w:val="CodeBlock"/>
        <w:spacing w:after="0"/>
        <w:ind w:left="288"/>
      </w:pPr>
      <w:r>
        <w:t>encoded = encoder.fit_transform(</w:t>
      </w:r>
    </w:p>
    <w:p>
      <w:pPr>
        <w:pStyle w:val="CodeBlock"/>
        <w:spacing w:after="0"/>
        <w:ind w:left="288"/>
      </w:pPr>
      <w:r>
        <w:t xml:space="preserve">    df[["seller_state"]]</w:t>
      </w:r>
    </w:p>
    <w:p>
      <w:pPr>
        <w:pStyle w:val="CodeBlock"/>
        <w:spacing w:after="0"/>
        <w:ind w:left="288"/>
      </w:pPr>
      <w:r>
        <w:t>)</w:t>
      </w:r>
    </w:p>
    <w:p>
      <w:pPr>
        <w:pStyle w:val="Heading1"/>
      </w:pPr>
      <w:r>
        <w:t>9. Logistics Feature Engineering</w:t>
      </w:r>
    </w:p>
    <w:p>
      <w:r>
        <w:t>After cleaning, the dataset should be transformed into features that represent meaningful logistics concepts. Feature engineering connects raw fields to the KPIs defined in Week 1.</w:t>
      </w:r>
    </w:p>
    <w:p>
      <w:pPr>
        <w:pStyle w:val="CodeBlock"/>
        <w:spacing w:after="0"/>
        <w:ind w:left="288"/>
      </w:pPr>
      <w:r>
        <w:t># Order-level delivery features</w:t>
      </w:r>
    </w:p>
    <w:p>
      <w:pPr>
        <w:pStyle w:val="CodeBlock"/>
        <w:spacing w:after="0"/>
        <w:ind w:left="288"/>
      </w:pPr>
      <w:r/>
    </w:p>
    <w:p>
      <w:pPr>
        <w:pStyle w:val="CodeBlock"/>
        <w:spacing w:after="0"/>
        <w:ind w:left="288"/>
      </w:pPr>
      <w:r>
        <w:t>df["delivery_days"] = (</w:t>
      </w:r>
    </w:p>
    <w:p>
      <w:pPr>
        <w:pStyle w:val="CodeBlock"/>
        <w:spacing w:after="0"/>
        <w:ind w:left="288"/>
      </w:pPr>
      <w:r>
        <w:t xml:space="preserve">    df["order_delivered_customer_date"] -</w:t>
      </w:r>
    </w:p>
    <w:p>
      <w:pPr>
        <w:pStyle w:val="CodeBlock"/>
        <w:spacing w:after="0"/>
        <w:ind w:left="288"/>
      </w:pPr>
      <w:r>
        <w:t xml:space="preserve">    df["order_purchase_timestamp"]</w:t>
      </w:r>
    </w:p>
    <w:p>
      <w:pPr>
        <w:pStyle w:val="CodeBlock"/>
        <w:spacing w:after="0"/>
        <w:ind w:left="288"/>
      </w:pPr>
      <w:r>
        <w:t>).dt.total_seconds() / 86400</w:t>
      </w:r>
    </w:p>
    <w:p>
      <w:pPr>
        <w:pStyle w:val="CodeBlock"/>
        <w:spacing w:after="0"/>
        <w:ind w:left="288"/>
      </w:pPr>
      <w:r/>
    </w:p>
    <w:p>
      <w:pPr>
        <w:pStyle w:val="CodeBlock"/>
        <w:spacing w:after="0"/>
        <w:ind w:left="288"/>
      </w:pPr>
      <w:r>
        <w:t>df["delay_days"] = (</w:t>
      </w:r>
    </w:p>
    <w:p>
      <w:pPr>
        <w:pStyle w:val="CodeBlock"/>
        <w:spacing w:after="0"/>
        <w:ind w:left="288"/>
      </w:pPr>
      <w:r>
        <w:t xml:space="preserve">    df["order_delivered_customer_date"] -</w:t>
      </w:r>
    </w:p>
    <w:p>
      <w:pPr>
        <w:pStyle w:val="CodeBlock"/>
        <w:spacing w:after="0"/>
        <w:ind w:left="288"/>
      </w:pPr>
      <w:r>
        <w:t xml:space="preserve">    df["order_estimated_delivery_date"]</w:t>
      </w:r>
    </w:p>
    <w:p>
      <w:pPr>
        <w:pStyle w:val="CodeBlock"/>
        <w:spacing w:after="0"/>
        <w:ind w:left="288"/>
      </w:pPr>
      <w:r>
        <w:t>).dt.total_seconds() / 86400</w:t>
      </w:r>
    </w:p>
    <w:p>
      <w:pPr>
        <w:pStyle w:val="CodeBlock"/>
        <w:spacing w:after="0"/>
        <w:ind w:left="288"/>
      </w:pPr>
      <w:r/>
    </w:p>
    <w:p>
      <w:pPr>
        <w:pStyle w:val="CodeBlock"/>
        <w:spacing w:after="0"/>
        <w:ind w:left="288"/>
      </w:pPr>
      <w:r>
        <w:t>df["late_flag"] = (df["delay_days"] &gt; 0).astype(int)</w:t>
      </w:r>
    </w:p>
    <w:p>
      <w:pPr>
        <w:pStyle w:val="CodeBlock"/>
        <w:spacing w:after="0"/>
        <w:ind w:left="288"/>
      </w:pPr>
      <w:r/>
    </w:p>
    <w:p>
      <w:pPr>
        <w:pStyle w:val="CodeBlock"/>
        <w:spacing w:after="0"/>
        <w:ind w:left="288"/>
      </w:pPr>
      <w:r>
        <w:t>df["order_value"] = (</w:t>
      </w:r>
    </w:p>
    <w:p>
      <w:pPr>
        <w:pStyle w:val="CodeBlock"/>
        <w:spacing w:after="0"/>
        <w:ind w:left="288"/>
      </w:pPr>
      <w:r>
        <w:t xml:space="preserve">    df.groupby("order_id")["price"]</w:t>
      </w:r>
    </w:p>
    <w:p>
      <w:pPr>
        <w:pStyle w:val="CodeBlock"/>
        <w:spacing w:after="0"/>
        <w:ind w:left="288"/>
      </w:pPr>
      <w:r>
        <w:t xml:space="preserve">      .transform("sum")</w:t>
      </w:r>
    </w:p>
    <w:p>
      <w:pPr>
        <w:pStyle w:val="CodeBlock"/>
        <w:spacing w:after="0"/>
        <w:ind w:left="288"/>
      </w:pPr>
      <w:r>
        <w:t>)</w:t>
      </w:r>
    </w:p>
    <w:p>
      <w:pPr>
        <w:pStyle w:val="CodeBlock"/>
        <w:spacing w:after="0"/>
        <w:ind w:left="288"/>
      </w:pPr>
      <w:r/>
    </w:p>
    <w:p>
      <w:pPr>
        <w:pStyle w:val="CodeBlock"/>
        <w:spacing w:after="0"/>
        <w:ind w:left="288"/>
      </w:pPr>
      <w:r>
        <w:t>df["freight_value_total"] = (</w:t>
      </w:r>
    </w:p>
    <w:p>
      <w:pPr>
        <w:pStyle w:val="CodeBlock"/>
        <w:spacing w:after="0"/>
        <w:ind w:left="288"/>
      </w:pPr>
      <w:r>
        <w:t xml:space="preserve">    df.groupby("order_id")["freight_value"]</w:t>
      </w:r>
    </w:p>
    <w:p>
      <w:pPr>
        <w:pStyle w:val="CodeBlock"/>
        <w:spacing w:after="0"/>
        <w:ind w:left="288"/>
      </w:pPr>
      <w:r>
        <w:t xml:space="preserve">      .transform("sum")</w:t>
      </w:r>
    </w:p>
    <w:p>
      <w:pPr>
        <w:pStyle w:val="CodeBlock"/>
        <w:spacing w:after="0"/>
        <w:ind w:left="288"/>
      </w:pPr>
      <w:r>
        <w:t>)</w:t>
      </w:r>
    </w:p>
    <w:p>
      <w:r>
        <w:t>For the final analytical table, item-level values should be aggregated to the required grain before joining with order-level information. This prevents one order with several items from being counted as several orders.</w:t>
      </w:r>
    </w:p>
    <w:p>
      <w:pPr>
        <w:pStyle w:val="Heading1"/>
      </w:pPr>
      <w:r>
        <w:t>10. End-to-End Preprocessing Pipeline</w:t>
      </w:r>
    </w:p>
    <w:p>
      <w:r>
        <w:t>The proposed pipeline is designed to be reproducible and auditable. Raw data should never be overwritten. Every stage should create a clear output and validation checkpoint.</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Stage</w:t>
            </w:r>
          </w:p>
        </w:tc>
        <w:tc>
          <w:tcPr>
            <w:tcW w:type="dxa" w:w="3312"/>
            <w:vAlign w:val="center"/>
            <w:shd w:fill="D9EAF7"/>
          </w:tcPr>
          <w:p>
            <w:r/>
            <w:r>
              <w:rPr>
                <w:rFonts w:ascii="Aptos" w:hAnsi="Aptos"/>
                <w:b/>
                <w:sz w:val="18"/>
              </w:rPr>
              <w:t>Activity</w:t>
            </w:r>
          </w:p>
        </w:tc>
        <w:tc>
          <w:tcPr>
            <w:tcW w:type="dxa" w:w="3312"/>
            <w:vAlign w:val="center"/>
            <w:shd w:fill="D9EAF7"/>
          </w:tcPr>
          <w:p>
            <w:r/>
            <w:r>
              <w:rPr>
                <w:rFonts w:ascii="Aptos" w:hAnsi="Aptos"/>
                <w:b/>
                <w:sz w:val="18"/>
              </w:rPr>
              <w:t>Output</w:t>
            </w:r>
          </w:p>
        </w:tc>
      </w:tr>
      <w:tr>
        <w:tc>
          <w:tcPr>
            <w:tcW w:type="dxa" w:w="3312"/>
            <w:vAlign w:val="center"/>
          </w:tcPr>
          <w:p>
            <w:r/>
            <w:r>
              <w:rPr>
                <w:rFonts w:ascii="Aptos" w:hAnsi="Aptos"/>
                <w:b w:val="0"/>
                <w:sz w:val="18"/>
              </w:rPr>
              <w:t>1. Acquire</w:t>
            </w:r>
          </w:p>
        </w:tc>
        <w:tc>
          <w:tcPr>
            <w:tcW w:type="dxa" w:w="3312"/>
            <w:vAlign w:val="center"/>
          </w:tcPr>
          <w:p>
            <w:r/>
            <w:r>
              <w:rPr>
                <w:rFonts w:ascii="Aptos" w:hAnsi="Aptos"/>
                <w:b w:val="0"/>
                <w:sz w:val="18"/>
              </w:rPr>
              <w:t>Download and store raw public CSV files</w:t>
            </w:r>
          </w:p>
        </w:tc>
        <w:tc>
          <w:tcPr>
            <w:tcW w:type="dxa" w:w="3312"/>
            <w:vAlign w:val="center"/>
          </w:tcPr>
          <w:p>
            <w:r/>
            <w:r>
              <w:rPr>
                <w:rFonts w:ascii="Aptos" w:hAnsi="Aptos"/>
                <w:b w:val="0"/>
                <w:sz w:val="18"/>
              </w:rPr>
              <w:t>Raw data inventory</w:t>
            </w:r>
          </w:p>
        </w:tc>
      </w:tr>
      <w:tr>
        <w:tc>
          <w:tcPr>
            <w:tcW w:type="dxa" w:w="3312"/>
            <w:vAlign w:val="center"/>
          </w:tcPr>
          <w:p>
            <w:r/>
            <w:r>
              <w:rPr>
                <w:rFonts w:ascii="Aptos" w:hAnsi="Aptos"/>
                <w:b w:val="0"/>
                <w:sz w:val="18"/>
              </w:rPr>
              <w:t>2. Profile</w:t>
            </w:r>
          </w:p>
        </w:tc>
        <w:tc>
          <w:tcPr>
            <w:tcW w:type="dxa" w:w="3312"/>
            <w:vAlign w:val="center"/>
          </w:tcPr>
          <w:p>
            <w:r/>
            <w:r>
              <w:rPr>
                <w:rFonts w:ascii="Aptos" w:hAnsi="Aptos"/>
                <w:b w:val="0"/>
                <w:sz w:val="18"/>
              </w:rPr>
              <w:t>Inspect schema, types, missingness, duplicates, distributions</w:t>
            </w:r>
          </w:p>
        </w:tc>
        <w:tc>
          <w:tcPr>
            <w:tcW w:type="dxa" w:w="3312"/>
            <w:vAlign w:val="center"/>
          </w:tcPr>
          <w:p>
            <w:r/>
            <w:r>
              <w:rPr>
                <w:rFonts w:ascii="Aptos" w:hAnsi="Aptos"/>
                <w:b w:val="0"/>
                <w:sz w:val="18"/>
              </w:rPr>
              <w:t>Data quality report</w:t>
            </w:r>
          </w:p>
        </w:tc>
      </w:tr>
      <w:tr>
        <w:tc>
          <w:tcPr>
            <w:tcW w:type="dxa" w:w="3312"/>
            <w:vAlign w:val="center"/>
          </w:tcPr>
          <w:p>
            <w:r/>
            <w:r>
              <w:rPr>
                <w:rFonts w:ascii="Aptos" w:hAnsi="Aptos"/>
                <w:b w:val="0"/>
                <w:sz w:val="18"/>
              </w:rPr>
              <w:t>3. Validate</w:t>
            </w:r>
          </w:p>
        </w:tc>
        <w:tc>
          <w:tcPr>
            <w:tcW w:type="dxa" w:w="3312"/>
            <w:vAlign w:val="center"/>
          </w:tcPr>
          <w:p>
            <w:r/>
            <w:r>
              <w:rPr>
                <w:rFonts w:ascii="Aptos" w:hAnsi="Aptos"/>
                <w:b w:val="0"/>
                <w:sz w:val="18"/>
              </w:rPr>
              <w:t>Check keys, domains, timestamps, and table grain</w:t>
            </w:r>
          </w:p>
        </w:tc>
        <w:tc>
          <w:tcPr>
            <w:tcW w:type="dxa" w:w="3312"/>
            <w:vAlign w:val="center"/>
          </w:tcPr>
          <w:p>
            <w:r/>
            <w:r>
              <w:rPr>
                <w:rFonts w:ascii="Aptos" w:hAnsi="Aptos"/>
                <w:b w:val="0"/>
                <w:sz w:val="18"/>
              </w:rPr>
              <w:t>Validation log</w:t>
            </w:r>
          </w:p>
        </w:tc>
      </w:tr>
      <w:tr>
        <w:tc>
          <w:tcPr>
            <w:tcW w:type="dxa" w:w="3312"/>
            <w:vAlign w:val="center"/>
          </w:tcPr>
          <w:p>
            <w:r/>
            <w:r>
              <w:rPr>
                <w:rFonts w:ascii="Aptos" w:hAnsi="Aptos"/>
                <w:b w:val="0"/>
                <w:sz w:val="18"/>
              </w:rPr>
              <w:t>4. Clean</w:t>
            </w:r>
          </w:p>
        </w:tc>
        <w:tc>
          <w:tcPr>
            <w:tcW w:type="dxa" w:w="3312"/>
            <w:vAlign w:val="center"/>
          </w:tcPr>
          <w:p>
            <w:r/>
            <w:r>
              <w:rPr>
                <w:rFonts w:ascii="Aptos" w:hAnsi="Aptos"/>
                <w:b w:val="0"/>
                <w:sz w:val="18"/>
              </w:rPr>
              <w:t>Handle missing values, duplicates, invalid categories, and confirmed errors</w:t>
            </w:r>
          </w:p>
        </w:tc>
        <w:tc>
          <w:tcPr>
            <w:tcW w:type="dxa" w:w="3312"/>
            <w:vAlign w:val="center"/>
          </w:tcPr>
          <w:p>
            <w:r/>
            <w:r>
              <w:rPr>
                <w:rFonts w:ascii="Aptos" w:hAnsi="Aptos"/>
                <w:b w:val="0"/>
                <w:sz w:val="18"/>
              </w:rPr>
              <w:t>Clean tables</w:t>
            </w:r>
          </w:p>
        </w:tc>
      </w:tr>
      <w:tr>
        <w:tc>
          <w:tcPr>
            <w:tcW w:type="dxa" w:w="3312"/>
            <w:vAlign w:val="center"/>
          </w:tcPr>
          <w:p>
            <w:r/>
            <w:r>
              <w:rPr>
                <w:rFonts w:ascii="Aptos" w:hAnsi="Aptos"/>
                <w:b w:val="0"/>
                <w:sz w:val="18"/>
              </w:rPr>
              <w:t>5. Integrate</w:t>
            </w:r>
          </w:p>
        </w:tc>
        <w:tc>
          <w:tcPr>
            <w:tcW w:type="dxa" w:w="3312"/>
            <w:vAlign w:val="center"/>
          </w:tcPr>
          <w:p>
            <w:r/>
            <w:r>
              <w:rPr>
                <w:rFonts w:ascii="Aptos" w:hAnsi="Aptos"/>
                <w:b w:val="0"/>
                <w:sz w:val="18"/>
              </w:rPr>
              <w:t>Aggregate item-level information and join related entities</w:t>
            </w:r>
          </w:p>
        </w:tc>
        <w:tc>
          <w:tcPr>
            <w:tcW w:type="dxa" w:w="3312"/>
            <w:vAlign w:val="center"/>
          </w:tcPr>
          <w:p>
            <w:r/>
            <w:r>
              <w:rPr>
                <w:rFonts w:ascii="Aptos" w:hAnsi="Aptos"/>
                <w:b w:val="0"/>
                <w:sz w:val="18"/>
              </w:rPr>
              <w:t>Order-level analytical table</w:t>
            </w:r>
          </w:p>
        </w:tc>
      </w:tr>
      <w:tr>
        <w:tc>
          <w:tcPr>
            <w:tcW w:type="dxa" w:w="3312"/>
            <w:vAlign w:val="center"/>
          </w:tcPr>
          <w:p>
            <w:r/>
            <w:r>
              <w:rPr>
                <w:rFonts w:ascii="Aptos" w:hAnsi="Aptos"/>
                <w:b w:val="0"/>
                <w:sz w:val="18"/>
              </w:rPr>
              <w:t>6. Engineer</w:t>
            </w:r>
          </w:p>
        </w:tc>
        <w:tc>
          <w:tcPr>
            <w:tcW w:type="dxa" w:w="3312"/>
            <w:vAlign w:val="center"/>
          </w:tcPr>
          <w:p>
            <w:r/>
            <w:r>
              <w:rPr>
                <w:rFonts w:ascii="Aptos" w:hAnsi="Aptos"/>
                <w:b w:val="0"/>
                <w:sz w:val="18"/>
              </w:rPr>
              <w:t>Create delivery time, delay, late flag, value, freight, and geography features</w:t>
            </w:r>
          </w:p>
        </w:tc>
        <w:tc>
          <w:tcPr>
            <w:tcW w:type="dxa" w:w="3312"/>
            <w:vAlign w:val="center"/>
          </w:tcPr>
          <w:p>
            <w:r/>
            <w:r>
              <w:rPr>
                <w:rFonts w:ascii="Aptos" w:hAnsi="Aptos"/>
                <w:b w:val="0"/>
                <w:sz w:val="18"/>
              </w:rPr>
              <w:t>Feature table</w:t>
            </w:r>
          </w:p>
        </w:tc>
      </w:tr>
      <w:tr>
        <w:tc>
          <w:tcPr>
            <w:tcW w:type="dxa" w:w="3312"/>
            <w:vAlign w:val="center"/>
          </w:tcPr>
          <w:p>
            <w:r/>
            <w:r>
              <w:rPr>
                <w:rFonts w:ascii="Aptos" w:hAnsi="Aptos"/>
                <w:b w:val="0"/>
                <w:sz w:val="18"/>
              </w:rPr>
              <w:t>7. Scale/Encode</w:t>
            </w:r>
          </w:p>
        </w:tc>
        <w:tc>
          <w:tcPr>
            <w:tcW w:type="dxa" w:w="3312"/>
            <w:vAlign w:val="center"/>
          </w:tcPr>
          <w:p>
            <w:r/>
            <w:r>
              <w:rPr>
                <w:rFonts w:ascii="Aptos" w:hAnsi="Aptos"/>
                <w:b w:val="0"/>
                <w:sz w:val="18"/>
              </w:rPr>
              <w:t>Apply scaling and categorical encoding where required</w:t>
            </w:r>
          </w:p>
        </w:tc>
        <w:tc>
          <w:tcPr>
            <w:tcW w:type="dxa" w:w="3312"/>
            <w:vAlign w:val="center"/>
          </w:tcPr>
          <w:p>
            <w:r/>
            <w:r>
              <w:rPr>
                <w:rFonts w:ascii="Aptos" w:hAnsi="Aptos"/>
                <w:b w:val="0"/>
                <w:sz w:val="18"/>
              </w:rPr>
              <w:t>Model-ready features</w:t>
            </w:r>
          </w:p>
        </w:tc>
      </w:tr>
      <w:tr>
        <w:tc>
          <w:tcPr>
            <w:tcW w:type="dxa" w:w="3312"/>
            <w:vAlign w:val="center"/>
          </w:tcPr>
          <w:p>
            <w:r/>
            <w:r>
              <w:rPr>
                <w:rFonts w:ascii="Aptos" w:hAnsi="Aptos"/>
                <w:b w:val="0"/>
                <w:sz w:val="18"/>
              </w:rPr>
              <w:t>8. Final QA</w:t>
            </w:r>
          </w:p>
        </w:tc>
        <w:tc>
          <w:tcPr>
            <w:tcW w:type="dxa" w:w="3312"/>
            <w:vAlign w:val="center"/>
          </w:tcPr>
          <w:p>
            <w:r/>
            <w:r>
              <w:rPr>
                <w:rFonts w:ascii="Aptos" w:hAnsi="Aptos"/>
                <w:b w:val="0"/>
                <w:sz w:val="18"/>
              </w:rPr>
              <w:t>Recheck row counts, nulls, ranges, and leakage</w:t>
            </w:r>
          </w:p>
        </w:tc>
        <w:tc>
          <w:tcPr>
            <w:tcW w:type="dxa" w:w="3312"/>
            <w:vAlign w:val="center"/>
          </w:tcPr>
          <w:p>
            <w:r/>
            <w:r>
              <w:rPr>
                <w:rFonts w:ascii="Aptos" w:hAnsi="Aptos"/>
                <w:b w:val="0"/>
                <w:sz w:val="18"/>
              </w:rPr>
              <w:t>Approved modeling dataset</w:t>
            </w:r>
          </w:p>
        </w:tc>
      </w:tr>
    </w:tbl>
    <w:p>
      <w:pPr>
        <w:pStyle w:val="Heading1"/>
      </w:pPr>
      <w:r>
        <w:t>11. Python Preprocessing Pipeline – Integrated Example</w:t>
      </w:r>
    </w:p>
    <w:p>
      <w:pPr>
        <w:pStyle w:val="CodeBlock"/>
        <w:spacing w:after="0"/>
        <w:ind w:left="288"/>
      </w:pPr>
      <w:r>
        <w:t>import pandas as pd</w:t>
      </w:r>
    </w:p>
    <w:p>
      <w:pPr>
        <w:pStyle w:val="CodeBlock"/>
        <w:spacing w:after="0"/>
        <w:ind w:left="288"/>
      </w:pPr>
      <w:r>
        <w:t>from sklearn.model_selection import train_test_split</w:t>
      </w:r>
    </w:p>
    <w:p>
      <w:pPr>
        <w:pStyle w:val="CodeBlock"/>
        <w:spacing w:after="0"/>
        <w:ind w:left="288"/>
      </w:pPr>
      <w:r>
        <w:t>from sklearn.compose import ColumnTransformer</w:t>
      </w:r>
    </w:p>
    <w:p>
      <w:pPr>
        <w:pStyle w:val="CodeBlock"/>
        <w:spacing w:after="0"/>
        <w:ind w:left="288"/>
      </w:pPr>
      <w:r>
        <w:t>from sklearn.pipeline import Pipeline</w:t>
      </w:r>
    </w:p>
    <w:p>
      <w:pPr>
        <w:pStyle w:val="CodeBlock"/>
        <w:spacing w:after="0"/>
        <w:ind w:left="288"/>
      </w:pPr>
      <w:r>
        <w:t>from sklearn.impute import SimpleImputer</w:t>
      </w:r>
    </w:p>
    <w:p>
      <w:pPr>
        <w:pStyle w:val="CodeBlock"/>
        <w:spacing w:after="0"/>
        <w:ind w:left="288"/>
      </w:pPr>
      <w:r>
        <w:t>from sklearn.preprocessing import OneHotEncoder, StandardScaler</w:t>
      </w:r>
    </w:p>
    <w:p>
      <w:pPr>
        <w:pStyle w:val="CodeBlock"/>
        <w:spacing w:after="0"/>
        <w:ind w:left="288"/>
      </w:pPr>
      <w:r/>
    </w:p>
    <w:p>
      <w:pPr>
        <w:pStyle w:val="CodeBlock"/>
        <w:spacing w:after="0"/>
        <w:ind w:left="288"/>
      </w:pPr>
      <w:r>
        <w:t># 1. Load</w:t>
      </w:r>
    </w:p>
    <w:p>
      <w:pPr>
        <w:pStyle w:val="CodeBlock"/>
        <w:spacing w:after="0"/>
        <w:ind w:left="288"/>
      </w:pPr>
      <w:r>
        <w:t>orders = pd.read_csv("data/raw/olist_orders_dataset.csv")</w:t>
      </w:r>
    </w:p>
    <w:p>
      <w:pPr>
        <w:pStyle w:val="CodeBlock"/>
        <w:spacing w:after="0"/>
        <w:ind w:left="288"/>
      </w:pPr>
      <w:r>
        <w:t>items = pd.read_csv("data/raw/olist_order_items_dataset.csv")</w:t>
      </w:r>
    </w:p>
    <w:p>
      <w:pPr>
        <w:pStyle w:val="CodeBlock"/>
        <w:spacing w:after="0"/>
        <w:ind w:left="288"/>
      </w:pPr>
      <w:r/>
    </w:p>
    <w:p>
      <w:pPr>
        <w:pStyle w:val="CodeBlock"/>
        <w:spacing w:after="0"/>
        <w:ind w:left="288"/>
      </w:pPr>
      <w:r>
        <w:t># 2. Parse dates</w:t>
      </w:r>
    </w:p>
    <w:p>
      <w:pPr>
        <w:pStyle w:val="CodeBlock"/>
        <w:spacing w:after="0"/>
        <w:ind w:left="288"/>
      </w:pPr>
      <w:r>
        <w:t>date_cols = [</w:t>
      </w:r>
    </w:p>
    <w:p>
      <w:pPr>
        <w:pStyle w:val="CodeBlock"/>
        <w:spacing w:after="0"/>
        <w:ind w:left="288"/>
      </w:pPr>
      <w:r>
        <w:t xml:space="preserve">    "order_purchase_timestamp",</w:t>
      </w:r>
    </w:p>
    <w:p>
      <w:pPr>
        <w:pStyle w:val="CodeBlock"/>
        <w:spacing w:after="0"/>
        <w:ind w:left="288"/>
      </w:pPr>
      <w:r>
        <w:t xml:space="preserve">    "order_approved_at",</w:t>
      </w:r>
    </w:p>
    <w:p>
      <w:pPr>
        <w:pStyle w:val="CodeBlock"/>
        <w:spacing w:after="0"/>
        <w:ind w:left="288"/>
      </w:pPr>
      <w:r>
        <w:t xml:space="preserve">    "order_delivered_carrier_date",</w:t>
      </w:r>
    </w:p>
    <w:p>
      <w:pPr>
        <w:pStyle w:val="CodeBlock"/>
        <w:spacing w:after="0"/>
        <w:ind w:left="288"/>
      </w:pPr>
      <w:r>
        <w:t xml:space="preserve">    "order_delivered_customer_date",</w:t>
      </w:r>
    </w:p>
    <w:p>
      <w:pPr>
        <w:pStyle w:val="CodeBlock"/>
        <w:spacing w:after="0"/>
        <w:ind w:left="288"/>
      </w:pPr>
      <w:r>
        <w:t xml:space="preserve">    "order_estimated_delivery_date"</w:t>
      </w:r>
    </w:p>
    <w:p>
      <w:pPr>
        <w:pStyle w:val="CodeBlock"/>
        <w:spacing w:after="0"/>
        <w:ind w:left="288"/>
      </w:pPr>
      <w:r>
        <w:t>]</w:t>
      </w:r>
    </w:p>
    <w:p>
      <w:pPr>
        <w:pStyle w:val="CodeBlock"/>
        <w:spacing w:after="0"/>
        <w:ind w:left="288"/>
      </w:pPr>
      <w:r>
        <w:t>for col in date_cols:</w:t>
      </w:r>
    </w:p>
    <w:p>
      <w:pPr>
        <w:pStyle w:val="CodeBlock"/>
        <w:spacing w:after="0"/>
        <w:ind w:left="288"/>
      </w:pPr>
      <w:r>
        <w:t xml:space="preserve">    orders[col] = pd.to_datetime(orders[col], errors="coerce")</w:t>
      </w:r>
    </w:p>
    <w:p>
      <w:pPr>
        <w:pStyle w:val="CodeBlock"/>
        <w:spacing w:after="0"/>
        <w:ind w:left="288"/>
      </w:pPr>
      <w:r/>
    </w:p>
    <w:p>
      <w:pPr>
        <w:pStyle w:val="CodeBlock"/>
        <w:spacing w:after="0"/>
        <w:ind w:left="288"/>
      </w:pPr>
      <w:r>
        <w:t># 3. Remove exact duplicates and validate key</w:t>
      </w:r>
    </w:p>
    <w:p>
      <w:pPr>
        <w:pStyle w:val="CodeBlock"/>
        <w:spacing w:after="0"/>
        <w:ind w:left="288"/>
      </w:pPr>
      <w:r>
        <w:t>orders = orders.drop_duplicates()</w:t>
      </w:r>
    </w:p>
    <w:p>
      <w:pPr>
        <w:pStyle w:val="CodeBlock"/>
        <w:spacing w:after="0"/>
        <w:ind w:left="288"/>
      </w:pPr>
      <w:r>
        <w:t>assert orders["order_id"].is_unique</w:t>
      </w:r>
    </w:p>
    <w:p>
      <w:pPr>
        <w:pStyle w:val="CodeBlock"/>
        <w:spacing w:after="0"/>
        <w:ind w:left="288"/>
      </w:pPr>
      <w:r/>
    </w:p>
    <w:p>
      <w:pPr>
        <w:pStyle w:val="CodeBlock"/>
        <w:spacing w:after="0"/>
        <w:ind w:left="288"/>
      </w:pPr>
      <w:r>
        <w:t># 4. Aggregate item-level data</w:t>
      </w:r>
    </w:p>
    <w:p>
      <w:pPr>
        <w:pStyle w:val="CodeBlock"/>
        <w:spacing w:after="0"/>
        <w:ind w:left="288"/>
      </w:pPr>
      <w:r>
        <w:t>order_items = (</w:t>
      </w:r>
    </w:p>
    <w:p>
      <w:pPr>
        <w:pStyle w:val="CodeBlock"/>
        <w:spacing w:after="0"/>
        <w:ind w:left="288"/>
      </w:pPr>
      <w:r>
        <w:t xml:space="preserve">    items.groupby("order_id")</w:t>
      </w:r>
    </w:p>
    <w:p>
      <w:pPr>
        <w:pStyle w:val="CodeBlock"/>
        <w:spacing w:after="0"/>
        <w:ind w:left="288"/>
      </w:pPr>
      <w:r>
        <w:t xml:space="preserve">         .agg(</w:t>
      </w:r>
    </w:p>
    <w:p>
      <w:pPr>
        <w:pStyle w:val="CodeBlock"/>
        <w:spacing w:after="0"/>
        <w:ind w:left="288"/>
      </w:pPr>
      <w:r>
        <w:t xml:space="preserve">             item_count=("order_item_id", "count"),</w:t>
      </w:r>
    </w:p>
    <w:p>
      <w:pPr>
        <w:pStyle w:val="CodeBlock"/>
        <w:spacing w:after="0"/>
        <w:ind w:left="288"/>
      </w:pPr>
      <w:r>
        <w:t xml:space="preserve">             order_value=("price", "sum"),</w:t>
      </w:r>
    </w:p>
    <w:p>
      <w:pPr>
        <w:pStyle w:val="CodeBlock"/>
        <w:spacing w:after="0"/>
        <w:ind w:left="288"/>
      </w:pPr>
      <w:r>
        <w:t xml:space="preserve">             freight_value=("freight_value", "sum"),</w:t>
      </w:r>
    </w:p>
    <w:p>
      <w:pPr>
        <w:pStyle w:val="CodeBlock"/>
        <w:spacing w:after="0"/>
        <w:ind w:left="288"/>
      </w:pPr>
      <w:r>
        <w:t xml:space="preserve">             seller_count=("seller_id", "nunique")</w:t>
      </w:r>
    </w:p>
    <w:p>
      <w:pPr>
        <w:pStyle w:val="CodeBlock"/>
        <w:spacing w:after="0"/>
        <w:ind w:left="288"/>
      </w:pPr>
      <w:r>
        <w:t xml:space="preserve">         )</w:t>
      </w:r>
    </w:p>
    <w:p>
      <w:pPr>
        <w:pStyle w:val="CodeBlock"/>
        <w:spacing w:after="0"/>
        <w:ind w:left="288"/>
      </w:pPr>
      <w:r>
        <w:t xml:space="preserve">         .reset_index()</w:t>
      </w:r>
    </w:p>
    <w:p>
      <w:pPr>
        <w:pStyle w:val="CodeBlock"/>
        <w:spacing w:after="0"/>
        <w:ind w:left="288"/>
      </w:pPr>
      <w:r>
        <w:t>)</w:t>
      </w:r>
    </w:p>
    <w:p>
      <w:pPr>
        <w:pStyle w:val="CodeBlock"/>
        <w:spacing w:after="0"/>
        <w:ind w:left="288"/>
      </w:pPr>
      <w:r/>
    </w:p>
    <w:p>
      <w:pPr>
        <w:pStyle w:val="CodeBlock"/>
        <w:spacing w:after="0"/>
        <w:ind w:left="288"/>
      </w:pPr>
      <w:r>
        <w:t># 5. Join at order grain</w:t>
      </w:r>
    </w:p>
    <w:p>
      <w:pPr>
        <w:pStyle w:val="CodeBlock"/>
        <w:spacing w:after="0"/>
        <w:ind w:left="288"/>
      </w:pPr>
      <w:r>
        <w:t>df = orders.merge(order_items, on="order_id", how="left")</w:t>
      </w:r>
    </w:p>
    <w:p>
      <w:pPr>
        <w:pStyle w:val="CodeBlock"/>
        <w:spacing w:after="0"/>
        <w:ind w:left="288"/>
      </w:pPr>
      <w:r/>
    </w:p>
    <w:p>
      <w:pPr>
        <w:pStyle w:val="CodeBlock"/>
        <w:spacing w:after="0"/>
        <w:ind w:left="288"/>
      </w:pPr>
      <w:r>
        <w:t># 6. Engineer target/features</w:t>
      </w:r>
    </w:p>
    <w:p>
      <w:pPr>
        <w:pStyle w:val="CodeBlock"/>
        <w:spacing w:after="0"/>
        <w:ind w:left="288"/>
      </w:pPr>
      <w:r>
        <w:t>df["delivery_days"] = (</w:t>
      </w:r>
    </w:p>
    <w:p>
      <w:pPr>
        <w:pStyle w:val="CodeBlock"/>
        <w:spacing w:after="0"/>
        <w:ind w:left="288"/>
      </w:pPr>
      <w:r>
        <w:t xml:space="preserve">    df["order_delivered_customer_date"] -</w:t>
      </w:r>
    </w:p>
    <w:p>
      <w:pPr>
        <w:pStyle w:val="CodeBlock"/>
        <w:spacing w:after="0"/>
        <w:ind w:left="288"/>
      </w:pPr>
      <w:r>
        <w:t xml:space="preserve">    df["order_purchase_timestamp"]</w:t>
      </w:r>
    </w:p>
    <w:p>
      <w:pPr>
        <w:pStyle w:val="CodeBlock"/>
        <w:spacing w:after="0"/>
        <w:ind w:left="288"/>
      </w:pPr>
      <w:r>
        <w:t>).dt.total_seconds() / 86400</w:t>
      </w:r>
    </w:p>
    <w:p>
      <w:pPr>
        <w:pStyle w:val="CodeBlock"/>
        <w:spacing w:after="0"/>
        <w:ind w:left="288"/>
      </w:pPr>
      <w:r/>
    </w:p>
    <w:p>
      <w:pPr>
        <w:pStyle w:val="CodeBlock"/>
        <w:spacing w:after="0"/>
        <w:ind w:left="288"/>
      </w:pPr>
      <w:r>
        <w:t>df["delay_days"] = (</w:t>
      </w:r>
    </w:p>
    <w:p>
      <w:pPr>
        <w:pStyle w:val="CodeBlock"/>
        <w:spacing w:after="0"/>
        <w:ind w:left="288"/>
      </w:pPr>
      <w:r>
        <w:t xml:space="preserve">    df["order_delivered_customer_date"] -</w:t>
      </w:r>
    </w:p>
    <w:p>
      <w:pPr>
        <w:pStyle w:val="CodeBlock"/>
        <w:spacing w:after="0"/>
        <w:ind w:left="288"/>
      </w:pPr>
      <w:r>
        <w:t xml:space="preserve">    df["order_estimated_delivery_date"]</w:t>
      </w:r>
    </w:p>
    <w:p>
      <w:pPr>
        <w:pStyle w:val="CodeBlock"/>
        <w:spacing w:after="0"/>
        <w:ind w:left="288"/>
      </w:pPr>
      <w:r>
        <w:t>).dt.total_seconds() / 86400</w:t>
      </w:r>
    </w:p>
    <w:p>
      <w:pPr>
        <w:pStyle w:val="CodeBlock"/>
        <w:spacing w:after="0"/>
        <w:ind w:left="288"/>
      </w:pPr>
      <w:r/>
    </w:p>
    <w:p>
      <w:pPr>
        <w:pStyle w:val="CodeBlock"/>
        <w:spacing w:after="0"/>
        <w:ind w:left="288"/>
      </w:pPr>
      <w:r>
        <w:t>df["late_flag"] = (df["delay_days"] &gt; 0).astype(int)</w:t>
      </w:r>
    </w:p>
    <w:p>
      <w:pPr>
        <w:pStyle w:val="CodeBlock"/>
        <w:spacing w:after="0"/>
        <w:ind w:left="288"/>
      </w:pPr>
      <w:r/>
    </w:p>
    <w:p>
      <w:pPr>
        <w:pStyle w:val="CodeBlock"/>
        <w:spacing w:after="0"/>
        <w:ind w:left="288"/>
      </w:pPr>
      <w:r>
        <w:t># 7. Keep delivered orders for delivery-time modeling</w:t>
      </w:r>
    </w:p>
    <w:p>
      <w:pPr>
        <w:pStyle w:val="CodeBlock"/>
        <w:spacing w:after="0"/>
        <w:ind w:left="288"/>
      </w:pPr>
      <w:r>
        <w:t>model_df = df[</w:t>
      </w:r>
    </w:p>
    <w:p>
      <w:pPr>
        <w:pStyle w:val="CodeBlock"/>
        <w:spacing w:after="0"/>
        <w:ind w:left="288"/>
      </w:pPr>
      <w:r>
        <w:t xml:space="preserve">    df["order_delivered_customer_date"].notna()</w:t>
      </w:r>
    </w:p>
    <w:p>
      <w:pPr>
        <w:pStyle w:val="CodeBlock"/>
        <w:spacing w:after="0"/>
        <w:ind w:left="288"/>
      </w:pPr>
      <w:r>
        <w:t>].copy()</w:t>
      </w:r>
    </w:p>
    <w:p>
      <w:pPr>
        <w:pStyle w:val="CodeBlock"/>
        <w:spacing w:after="0"/>
        <w:ind w:left="288"/>
      </w:pPr>
      <w:r/>
    </w:p>
    <w:p>
      <w:pPr>
        <w:pStyle w:val="CodeBlock"/>
        <w:spacing w:after="0"/>
        <w:ind w:left="288"/>
      </w:pPr>
      <w:r>
        <w:t># 8. Select predictors</w:t>
      </w:r>
    </w:p>
    <w:p>
      <w:pPr>
        <w:pStyle w:val="CodeBlock"/>
        <w:spacing w:after="0"/>
        <w:ind w:left="288"/>
      </w:pPr>
      <w:r>
        <w:t>numeric_features = [</w:t>
      </w:r>
    </w:p>
    <w:p>
      <w:pPr>
        <w:pStyle w:val="CodeBlock"/>
        <w:spacing w:after="0"/>
        <w:ind w:left="288"/>
      </w:pPr>
      <w:r>
        <w:t xml:space="preserve">    "item_count", "order_value",</w:t>
      </w:r>
    </w:p>
    <w:p>
      <w:pPr>
        <w:pStyle w:val="CodeBlock"/>
        <w:spacing w:after="0"/>
        <w:ind w:left="288"/>
      </w:pPr>
      <w:r>
        <w:t xml:space="preserve">    "freight_value", "seller_count"</w:t>
      </w:r>
    </w:p>
    <w:p>
      <w:pPr>
        <w:pStyle w:val="CodeBlock"/>
        <w:spacing w:after="0"/>
        <w:ind w:left="288"/>
      </w:pPr>
      <w:r>
        <w:t>]</w:t>
      </w:r>
    </w:p>
    <w:p>
      <w:pPr>
        <w:pStyle w:val="CodeBlock"/>
        <w:spacing w:after="0"/>
        <w:ind w:left="288"/>
      </w:pPr>
      <w:r/>
    </w:p>
    <w:p>
      <w:pPr>
        <w:pStyle w:val="CodeBlock"/>
        <w:spacing w:after="0"/>
        <w:ind w:left="288"/>
      </w:pPr>
      <w:r>
        <w:t>categorical_features = []</w:t>
      </w:r>
    </w:p>
    <w:p>
      <w:pPr>
        <w:pStyle w:val="CodeBlock"/>
        <w:spacing w:after="0"/>
        <w:ind w:left="288"/>
      </w:pPr>
      <w:r/>
    </w:p>
    <w:p>
      <w:pPr>
        <w:pStyle w:val="CodeBlock"/>
        <w:spacing w:after="0"/>
        <w:ind w:left="288"/>
      </w:pPr>
      <w:r>
        <w:t>X = model_df[numeric_features + categorical_features]</w:t>
      </w:r>
    </w:p>
    <w:p>
      <w:pPr>
        <w:pStyle w:val="CodeBlock"/>
        <w:spacing w:after="0"/>
        <w:ind w:left="288"/>
      </w:pPr>
      <w:r>
        <w:t>y = model_df["delivery_days"]</w:t>
      </w:r>
    </w:p>
    <w:p>
      <w:pPr>
        <w:pStyle w:val="CodeBlock"/>
        <w:spacing w:after="0"/>
        <w:ind w:left="288"/>
      </w:pPr>
      <w:r/>
    </w:p>
    <w:p>
      <w:pPr>
        <w:pStyle w:val="CodeBlock"/>
        <w:spacing w:after="0"/>
        <w:ind w:left="288"/>
      </w:pPr>
      <w:r>
        <w:t># 9. Split before fitting preprocessing objects</w:t>
      </w:r>
    </w:p>
    <w:p>
      <w:pPr>
        <w:pStyle w:val="CodeBlock"/>
        <w:spacing w:after="0"/>
        <w:ind w:left="288"/>
      </w:pPr>
      <w:r>
        <w:t>X_train, X_test, y_train, y_test = train_test_split(</w:t>
      </w:r>
    </w:p>
    <w:p>
      <w:pPr>
        <w:pStyle w:val="CodeBlock"/>
        <w:spacing w:after="0"/>
        <w:ind w:left="288"/>
      </w:pPr>
      <w:r>
        <w:t xml:space="preserve">    X, y, test_size=0.20, random_state=42</w:t>
      </w:r>
    </w:p>
    <w:p>
      <w:pPr>
        <w:pStyle w:val="CodeBlock"/>
        <w:spacing w:after="0"/>
        <w:ind w:left="288"/>
      </w:pPr>
      <w:r>
        <w:t>)</w:t>
      </w:r>
    </w:p>
    <w:p>
      <w:pPr>
        <w:pStyle w:val="CodeBlock"/>
        <w:spacing w:after="0"/>
        <w:ind w:left="288"/>
      </w:pPr>
      <w:r/>
    </w:p>
    <w:p>
      <w:pPr>
        <w:pStyle w:val="CodeBlock"/>
        <w:spacing w:after="0"/>
        <w:ind w:left="288"/>
      </w:pPr>
      <w:r>
        <w:t>preprocess = ColumnTransformer([</w:t>
      </w:r>
    </w:p>
    <w:p>
      <w:pPr>
        <w:pStyle w:val="CodeBlock"/>
        <w:spacing w:after="0"/>
        <w:ind w:left="288"/>
      </w:pPr>
      <w:r>
        <w:t xml:space="preserve">    ("num", Pipeline([</w:t>
      </w:r>
    </w:p>
    <w:p>
      <w:pPr>
        <w:pStyle w:val="CodeBlock"/>
        <w:spacing w:after="0"/>
        <w:ind w:left="288"/>
      </w:pPr>
      <w:r>
        <w:t xml:space="preserve">        ("imputer", SimpleImputer(strategy="median")),</w:t>
      </w:r>
    </w:p>
    <w:p>
      <w:pPr>
        <w:pStyle w:val="CodeBlock"/>
        <w:spacing w:after="0"/>
        <w:ind w:left="288"/>
      </w:pPr>
      <w:r>
        <w:t xml:space="preserve">        ("scaler", StandardScaler())</w:t>
      </w:r>
    </w:p>
    <w:p>
      <w:pPr>
        <w:pStyle w:val="CodeBlock"/>
        <w:spacing w:after="0"/>
        <w:ind w:left="288"/>
      </w:pPr>
      <w:r>
        <w:t xml:space="preserve">    ]), numeric_features)</w:t>
      </w:r>
    </w:p>
    <w:p>
      <w:pPr>
        <w:pStyle w:val="CodeBlock"/>
        <w:spacing w:after="0"/>
        <w:ind w:left="288"/>
      </w:pPr>
      <w:r>
        <w:t>])</w:t>
      </w:r>
    </w:p>
    <w:p>
      <w:pPr>
        <w:pStyle w:val="CodeBlock"/>
        <w:spacing w:after="0"/>
        <w:ind w:left="288"/>
      </w:pPr>
      <w:r/>
    </w:p>
    <w:p>
      <w:pPr>
        <w:pStyle w:val="CodeBlock"/>
        <w:spacing w:after="0"/>
        <w:ind w:left="288"/>
      </w:pPr>
      <w:r>
        <w:t>X_train_ready = preprocess.fit_transform(X_train)</w:t>
      </w:r>
    </w:p>
    <w:p>
      <w:pPr>
        <w:pStyle w:val="CodeBlock"/>
        <w:spacing w:after="0"/>
        <w:ind w:left="288"/>
      </w:pPr>
      <w:r>
        <w:t>X_test_ready = preprocess.transform(X_test)</w:t>
      </w:r>
    </w:p>
    <w:p>
      <w:pPr>
        <w:pStyle w:val="CodeBlock"/>
        <w:spacing w:after="0"/>
        <w:ind w:left="288"/>
      </w:pPr>
      <w:r/>
    </w:p>
    <w:p>
      <w:pPr>
        <w:pStyle w:val="CodeBlock"/>
        <w:spacing w:after="0"/>
        <w:ind w:left="288"/>
      </w:pPr>
      <w:r>
        <w:t>print("Training matrix:", X_train_ready.shape)</w:t>
      </w:r>
    </w:p>
    <w:p>
      <w:pPr>
        <w:pStyle w:val="CodeBlock"/>
        <w:spacing w:after="0"/>
        <w:ind w:left="288"/>
      </w:pPr>
      <w:r>
        <w:t>print("Testing matrix:", X_test_ready.shape)</w:t>
      </w:r>
    </w:p>
    <w:p>
      <w:pPr>
        <w:pStyle w:val="Heading1"/>
      </w:pPr>
      <w:r>
        <w:t>12. Final Data Validation Checklist</w:t>
      </w:r>
    </w:p>
    <w:p>
      <w:pPr>
        <w:pStyle w:val="ListBullet"/>
      </w:pPr>
      <w:r>
        <w:t>Confirm required files were loaded successfully.</w:t>
      </w:r>
    </w:p>
    <w:p>
      <w:pPr>
        <w:pStyle w:val="ListBullet"/>
      </w:pPr>
      <w:r>
        <w:t>Confirm expected primary keys are unique at their intended table grain.</w:t>
      </w:r>
    </w:p>
    <w:p>
      <w:pPr>
        <w:pStyle w:val="ListBullet"/>
      </w:pPr>
      <w:r>
        <w:t>Confirm no accidental row multiplication occurred during joins.</w:t>
      </w:r>
    </w:p>
    <w:p>
      <w:pPr>
        <w:pStyle w:val="ListBullet"/>
      </w:pPr>
      <w:r>
        <w:t>Confirm timestamp columns have correct datetime types.</w:t>
      </w:r>
    </w:p>
    <w:p>
      <w:pPr>
        <w:pStyle w:val="ListBullet"/>
      </w:pPr>
      <w:r>
        <w:t>Confirm impossible negative or invalid values have been investigated.</w:t>
      </w:r>
    </w:p>
    <w:p>
      <w:pPr>
        <w:pStyle w:val="ListBullet"/>
      </w:pPr>
      <w:r>
        <w:t>Confirm missing-value treatments are documented.</w:t>
      </w:r>
    </w:p>
    <w:p>
      <w:pPr>
        <w:pStyle w:val="ListBullet"/>
      </w:pPr>
      <w:r>
        <w:t>Confirm extreme values have been reviewed rather than automatically deleted.</w:t>
      </w:r>
    </w:p>
    <w:p>
      <w:pPr>
        <w:pStyle w:val="ListBullet"/>
      </w:pPr>
      <w:r>
        <w:t>Confirm categorical values are standardized.</w:t>
      </w:r>
    </w:p>
    <w:p>
      <w:pPr>
        <w:pStyle w:val="ListBullet"/>
      </w:pPr>
      <w:r>
        <w:t>Confirm model preprocessing is fitted only on training data.</w:t>
      </w:r>
    </w:p>
    <w:p>
      <w:pPr>
        <w:pStyle w:val="ListBullet"/>
      </w:pPr>
      <w:r>
        <w:t>Confirm the final dataset contains only variables that would be available at the intended prediction time.</w:t>
      </w:r>
    </w:p>
    <w:p>
      <w:pPr>
        <w:pStyle w:val="ListBullet"/>
      </w:pPr>
      <w:r>
        <w:t>Save a preprocessing log containing row counts and key transformations.</w:t>
      </w:r>
    </w:p>
    <w:p>
      <w:pPr>
        <w:pStyle w:val="Heading1"/>
      </w:pPr>
      <w:r>
        <w:t>13. Impact of Data Quality on Logistics Analytics</w:t>
      </w:r>
    </w:p>
    <w:p>
      <w:r>
        <w:t>Data quality directly affects the reliability of logistics decisions. If duplicate orders are present, on-time delivery rates can be biased. If cancelled orders are incorrectly included in delivery-time calculations, average delivery time can become misleading. If extreme but valid delays are removed, the analysis may hide the exact operational failures that management needs to address. Conversely, if genuine data-entry errors are retained, they can distort model coefficients, cluster assignments, and KPI trends.</w:t>
      </w:r>
    </w:p>
    <w:p>
      <w:r>
        <w:t>Preprocessing therefore acts as a control layer between raw operational records and business decisions. A reproducible pipeline makes the subsequent Week 3+ analysis more trustworthy because every KPI and model can be traced back to a defined set of data-quality rules.</w:t>
      </w:r>
    </w:p>
    <w:p>
      <w:pPr>
        <w:pStyle w:val="Heading1"/>
      </w:pPr>
      <w:r>
        <w:t>14. Reflection</w:t>
      </w:r>
    </w:p>
    <w:p>
      <w:r>
        <w:t>The main lesson from this task is that data preprocessing is not a purely technical activity. In logistics, the meaning of a missing, duplicate, or extreme record depends on the business process that generated it. A good analyst should avoid blindly applying generic cleaning rules and instead connect every transformation to the intended analytical question.</w:t>
      </w:r>
    </w:p>
    <w:p>
      <w:r>
        <w:t>For this project, preserving legitimate delivery failures is particularly important because late orders are not simply noise—they are the outcome the project is designed to understand. At the same time, preventing duplicate counting, validating timestamps, and avoiding data leakage are essential for producing credible results. The resulting clean analytical layer will provide the foundation for the exploratory analysis and predictive modeling planned in subsequent internship tasks.</w:t>
      </w:r>
    </w:p>
    <w:p>
      <w:pPr>
        <w:pStyle w:val="Heading1"/>
      </w:pPr>
      <w:r>
        <w:t>15. Conclusion</w:t>
      </w:r>
    </w:p>
    <w:p>
      <w:r>
        <w:t>Week 2 establishes a structured preprocessing framework for the YuvaIntern logistics analytics project. The proposed pipeline covers data acquisition, profiling, missing-value analysis, duplicate and integrity checks, timestamp validation, outlier investigation, categorical standardization, feature engineering, scaling, and final quality assurance.</w:t>
      </w:r>
    </w:p>
    <w:p>
      <w:r>
        <w:t>The key principle is to clean data without destroying business information. Each transformation should be justified, documented, and validated. By maintaining the distinction between raw, cleaned, and analytical data, the project creates a reproducible foundation for the next stages: exploratory analysis, KPI investigation, predictive modeling, and logistics optimization.</w:t>
      </w:r>
    </w:p>
    <w:p>
      <w:pPr>
        <w:pStyle w:val="Heading1"/>
      </w:pPr>
      <w:r>
        <w:t>References and Public Resources</w:t>
      </w:r>
    </w:p>
    <w:p>
      <w:r>
        <w:rPr>
          <w:b/>
        </w:rPr>
        <w:t>Olist / Kaggle — Brazilian E-Commerce Public Dataset</w:t>
      </w:r>
      <w:r>
        <w:br/>
        <w:t>https://www.kaggle.com/datasets/olistbr/brazilian-ecommerce</w:t>
        <w:br/>
        <w:t>Primary public dataset used for the project.</w:t>
      </w:r>
    </w:p>
    <w:p>
      <w:r>
        <w:rPr>
          <w:b/>
        </w:rPr>
        <w:t>pandas — Missing Data</w:t>
      </w:r>
      <w:r>
        <w:br/>
        <w:t>https://pandas.pydata.org/docs/user_guide/missing_data.html</w:t>
        <w:br/>
        <w:t>Reference for missing-value detection and handling in Pandas.</w:t>
      </w:r>
    </w:p>
    <w:p>
      <w:r>
        <w:rPr>
          <w:b/>
        </w:rPr>
        <w:t>pandas — IO Tools</w:t>
      </w:r>
      <w:r>
        <w:br/>
        <w:t>https://pandas.pydata.org/docs/user_guide/io.html</w:t>
        <w:br/>
        <w:t>Reference for reading CSV and other tabular data.</w:t>
      </w:r>
    </w:p>
    <w:p>
      <w:r>
        <w:rPr>
          <w:b/>
        </w:rPr>
        <w:t>scikit-learn — Preprocessing</w:t>
      </w:r>
      <w:r>
        <w:br/>
        <w:t>https://scikit-learn.org/stable/modules/preprocessing.html</w:t>
        <w:br/>
        <w:t>Reference for scaling, encoding, and preprocessing.</w:t>
      </w:r>
    </w:p>
    <w:p>
      <w:r>
        <w:rPr>
          <w:b/>
        </w:rPr>
        <w:t>scikit-learn — Pipeline</w:t>
      </w:r>
      <w:r>
        <w:br/>
        <w:t>https://scikit-learn.org/stable/modules/compose.html</w:t>
        <w:br/>
        <w:t>Reference for reproducible preprocessing and model pipelines.</w:t>
      </w:r>
    </w:p>
    <w:p>
      <w:pPr>
        <w:jc w:val="center"/>
      </w:pPr>
      <w:r>
        <w:rPr>
          <w:i/>
        </w:rPr>
        <w:t>End of Week 2 Report – YuvaIntern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