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title"/>
    <w:p>
      <w:pPr>
        <w:pStyle w:val="Heading2"/>
      </w:pPr>
      <w:r>
        <w:t xml:space="preserve">Product Title</w:t>
      </w:r>
    </w:p>
    <w:p>
      <w:pPr>
        <w:pStyle w:val="FirstParagraph"/>
      </w:pPr>
      <w:r>
        <w:t xml:space="preserve">Platform Governance &amp; Master Configuration (Internal Control Plane)</w:t>
      </w:r>
    </w:p>
    <w:bookmarkEnd w:id="20"/>
    <w:bookmarkStart w:id="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1"/>
    <w:bookmarkStart w:id="22" w:name="product-owner"/>
    <w:p>
      <w:pPr>
        <w:pStyle w:val="Heading2"/>
      </w:pPr>
      <w:r>
        <w:t xml:space="preserve">Product Owner</w:t>
      </w:r>
    </w:p>
    <w:p>
      <w:pPr>
        <w:pStyle w:val="FirstParagraph"/>
      </w:pPr>
      <w:r>
        <w:t xml:space="preserve">Platform Product Management</w:t>
      </w:r>
    </w:p>
    <w:bookmarkEnd w:id="22"/>
    <w:bookmarkStart w:id="23" w:name="target-users"/>
    <w:p>
      <w:pPr>
        <w:pStyle w:val="Heading2"/>
      </w:pPr>
      <w:r>
        <w:t xml:space="preserve">Target Users</w:t>
      </w:r>
    </w:p>
    <w:p>
      <w:pPr>
        <w:pStyle w:val="FirstParagraph"/>
      </w:pPr>
      <w:r>
        <w:t xml:space="preserve">Internal company users only:</w:t>
      </w:r>
      <w:r>
        <w:t xml:space="preserve"> </w:t>
      </w:r>
      <w:r>
        <w:t xml:space="preserve">- Platform Super Admin</w:t>
      </w:r>
      <w:r>
        <w:t xml:space="preserve"> </w:t>
      </w:r>
      <w:r>
        <w:t xml:space="preserve">- Operations Admin</w:t>
      </w:r>
      <w:r>
        <w:t xml:space="preserve"> </w:t>
      </w:r>
      <w:r>
        <w:t xml:space="preserve">- Support Engineer</w:t>
      </w:r>
      <w:r>
        <w:t xml:space="preserve"> </w:t>
      </w:r>
      <w:r>
        <w:t xml:space="preserve">- Compliance / Security Admin</w:t>
      </w:r>
    </w:p>
    <w:p>
      <w:r>
        <w:pict>
          <v:rect style="width:0;height:1.5pt" o:hralign="center" o:hrstd="t" o:hr="t"/>
        </w:pict>
      </w:r>
    </w:p>
    <w:bookmarkEnd w:id="23"/>
    <w:bookmarkStart w:id="24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The Platform Governance &amp; Master Configuration module is an internal control plane used to define, enforce, and monitor global rules, defaults, and operational boundaries for a B2B Virtual Try-On Kiosk platform.</w:t>
      </w:r>
    </w:p>
    <w:p>
      <w:pPr>
        <w:pStyle w:val="BodyText"/>
      </w:pPr>
      <w:r>
        <w:t xml:space="preserve">It governs how clients, kiosks, AI models, data, and features operate at scale while ensuring security, compliance, and platform stability. Client administrators operate strictly within the limits defined by this system.</w:t>
      </w:r>
    </w:p>
    <w:p>
      <w:r>
        <w:pict>
          <v:rect style="width:0;height:1.5pt" o:hralign="center" o:hrstd="t" o:hr="t"/>
        </w:pict>
      </w:r>
    </w:p>
    <w:bookmarkEnd w:id="24"/>
    <w:bookmarkStart w:id="25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As the platform scales across multiple B2B clients, regions, and kiosk fleets:</w:t>
      </w:r>
      <w:r>
        <w:t xml:space="preserve"> </w:t>
      </w:r>
      <w:r>
        <w:t xml:space="preserve">- Manual configuration becomes error-prone</w:t>
      </w:r>
      <w:r>
        <w:t xml:space="preserve"> </w:t>
      </w:r>
      <w:r>
        <w:t xml:space="preserve">- Compliance risk increases due to inconsistent policies</w:t>
      </w:r>
      <w:r>
        <w:t xml:space="preserve"> </w:t>
      </w:r>
      <w:r>
        <w:t xml:space="preserve">- Feature rollouts can destabilize production</w:t>
      </w:r>
      <w:r>
        <w:t xml:space="preserve"> </w:t>
      </w:r>
      <w:r>
        <w:t xml:space="preserve">- Operational teams lack centralized visibility and control</w:t>
      </w:r>
    </w:p>
    <w:p>
      <w:pPr>
        <w:pStyle w:val="BodyText"/>
      </w:pPr>
      <w:r>
        <w:t xml:space="preserve">A dedicated governance layer is required to act as a single source of truth for platform-wide behavior.</w:t>
      </w:r>
    </w:p>
    <w:p>
      <w:r>
        <w:pict>
          <v:rect style="width:0;height:1.5pt" o:hralign="center" o:hrstd="t" o:hr="t"/>
        </w:pict>
      </w:r>
    </w:p>
    <w:bookmarkEnd w:id="25"/>
    <w:bookmarkStart w:id="28" w:name="goals-success-metrics"/>
    <w:p>
      <w:pPr>
        <w:pStyle w:val="Heading2"/>
      </w:pPr>
      <w:r>
        <w:t xml:space="preserve">3. Goals &amp; Success Metrics</w:t>
      </w:r>
    </w:p>
    <w:bookmarkStart w:id="26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Centralize all non-negotiable platform rules</w:t>
      </w:r>
    </w:p>
    <w:p>
      <w:pPr>
        <w:pStyle w:val="Compact"/>
        <w:numPr>
          <w:ilvl w:val="0"/>
          <w:numId w:val="1001"/>
        </w:numPr>
      </w:pPr>
      <w:r>
        <w:t xml:space="preserve">Enable controlled client onboarding and feature rollout</w:t>
      </w:r>
    </w:p>
    <w:p>
      <w:pPr>
        <w:pStyle w:val="Compact"/>
        <w:numPr>
          <w:ilvl w:val="0"/>
          <w:numId w:val="1001"/>
        </w:numPr>
      </w:pPr>
      <w:r>
        <w:t xml:space="preserve">Ensure audit-ready compliance at all times</w:t>
      </w:r>
    </w:p>
    <w:p>
      <w:pPr>
        <w:pStyle w:val="Compact"/>
        <w:numPr>
          <w:ilvl w:val="0"/>
          <w:numId w:val="1001"/>
        </w:numPr>
      </w:pPr>
      <w:r>
        <w:t xml:space="preserve">Reduce operational incidents caused by misconfiguration</w:t>
      </w:r>
    </w:p>
    <w:bookmarkEnd w:id="26"/>
    <w:bookmarkStart w:id="27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2"/>
        </w:numPr>
      </w:pPr>
      <w:r>
        <w:t xml:space="preserve">&lt;10 minutes to onboard a new client using defaults</w:t>
      </w:r>
    </w:p>
    <w:p>
      <w:pPr>
        <w:pStyle w:val="Compact"/>
        <w:numPr>
          <w:ilvl w:val="0"/>
          <w:numId w:val="1002"/>
        </w:numPr>
      </w:pPr>
      <w:r>
        <w:t xml:space="preserve">100% of configuration changes auditable</w:t>
      </w:r>
    </w:p>
    <w:p>
      <w:pPr>
        <w:pStyle w:val="Compact"/>
        <w:numPr>
          <w:ilvl w:val="0"/>
          <w:numId w:val="1002"/>
        </w:numPr>
      </w:pPr>
      <w:r>
        <w:t xml:space="preserve">Zero critical compliance violations</w:t>
      </w:r>
    </w:p>
    <w:p>
      <w:pPr>
        <w:pStyle w:val="Compact"/>
        <w:numPr>
          <w:ilvl w:val="0"/>
          <w:numId w:val="1002"/>
        </w:numPr>
      </w:pPr>
      <w:r>
        <w:t xml:space="preserve">Reduction in production incidents related to configuration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on-goals"/>
    <w:p>
      <w:pPr>
        <w:pStyle w:val="Heading2"/>
      </w:pPr>
      <w:r>
        <w:t xml:space="preserve">4. Non-Goals</w:t>
      </w:r>
    </w:p>
    <w:p>
      <w:pPr>
        <w:pStyle w:val="Compact"/>
        <w:numPr>
          <w:ilvl w:val="0"/>
          <w:numId w:val="1003"/>
        </w:numPr>
      </w:pPr>
      <w:r>
        <w:t xml:space="preserve">Managing client-specific content or catalogs</w:t>
      </w:r>
    </w:p>
    <w:p>
      <w:pPr>
        <w:pStyle w:val="Compact"/>
        <w:numPr>
          <w:ilvl w:val="0"/>
          <w:numId w:val="1003"/>
        </w:numPr>
      </w:pPr>
      <w:r>
        <w:t xml:space="preserve">Providing analytics dashboards to clients</w:t>
      </w:r>
    </w:p>
    <w:p>
      <w:pPr>
        <w:pStyle w:val="Compact"/>
        <w:numPr>
          <w:ilvl w:val="0"/>
          <w:numId w:val="1003"/>
        </w:numPr>
      </w:pPr>
      <w:r>
        <w:t xml:space="preserve">End-user (kiosk user) experience design</w:t>
      </w:r>
    </w:p>
    <w:p>
      <w:r>
        <w:pict>
          <v:rect style="width:0;height:1.5pt" o:hralign="center" o:hrstd="t" o:hr="t"/>
        </w:pict>
      </w:r>
    </w:p>
    <w:bookmarkEnd w:id="29"/>
    <w:bookmarkStart w:id="34" w:name="user-personas"/>
    <w:p>
      <w:pPr>
        <w:pStyle w:val="Heading2"/>
      </w:pPr>
      <w:r>
        <w:t xml:space="preserve">5. User Personas</w:t>
      </w:r>
    </w:p>
    <w:bookmarkStart w:id="30" w:name="platform-super-admin"/>
    <w:p>
      <w:pPr>
        <w:pStyle w:val="Heading3"/>
      </w:pPr>
      <w:r>
        <w:t xml:space="preserve">Platform Super Admin</w:t>
      </w:r>
    </w:p>
    <w:p>
      <w:pPr>
        <w:pStyle w:val="Compact"/>
        <w:numPr>
          <w:ilvl w:val="0"/>
          <w:numId w:val="1004"/>
        </w:numPr>
      </w:pPr>
      <w:r>
        <w:t xml:space="preserve">Owns platform policies and feature availability</w:t>
      </w:r>
    </w:p>
    <w:p>
      <w:pPr>
        <w:pStyle w:val="Compact"/>
        <w:numPr>
          <w:ilvl w:val="0"/>
          <w:numId w:val="1004"/>
        </w:numPr>
      </w:pPr>
      <w:r>
        <w:t xml:space="preserve">Approves critical changes</w:t>
      </w:r>
    </w:p>
    <w:bookmarkEnd w:id="30"/>
    <w:bookmarkStart w:id="31" w:name="operations-admin"/>
    <w:p>
      <w:pPr>
        <w:pStyle w:val="Heading3"/>
      </w:pPr>
      <w:r>
        <w:t xml:space="preserve">Operations Admin</w:t>
      </w:r>
    </w:p>
    <w:p>
      <w:pPr>
        <w:pStyle w:val="Compact"/>
        <w:numPr>
          <w:ilvl w:val="0"/>
          <w:numId w:val="1005"/>
        </w:numPr>
      </w:pPr>
      <w:r>
        <w:t xml:space="preserve">Manages day-to-day configurations</w:t>
      </w:r>
    </w:p>
    <w:p>
      <w:pPr>
        <w:pStyle w:val="Compact"/>
        <w:numPr>
          <w:ilvl w:val="0"/>
          <w:numId w:val="1005"/>
        </w:numPr>
      </w:pPr>
      <w:r>
        <w:t xml:space="preserve">Executes rollouts and rollbacks</w:t>
      </w:r>
    </w:p>
    <w:bookmarkEnd w:id="31"/>
    <w:bookmarkStart w:id="32" w:name="support-engineer"/>
    <w:p>
      <w:pPr>
        <w:pStyle w:val="Heading3"/>
      </w:pPr>
      <w:r>
        <w:t xml:space="preserve">Support Engineer</w:t>
      </w:r>
    </w:p>
    <w:p>
      <w:pPr>
        <w:pStyle w:val="Compact"/>
        <w:numPr>
          <w:ilvl w:val="0"/>
          <w:numId w:val="1006"/>
        </w:numPr>
      </w:pPr>
      <w:r>
        <w:t xml:space="preserve">Diagnoses client issues within governed boundaries</w:t>
      </w:r>
    </w:p>
    <w:p>
      <w:pPr>
        <w:pStyle w:val="Compact"/>
        <w:numPr>
          <w:ilvl w:val="0"/>
          <w:numId w:val="1006"/>
        </w:numPr>
      </w:pPr>
      <w:r>
        <w:t xml:space="preserve">Uses read-only or assisted access</w:t>
      </w:r>
    </w:p>
    <w:bookmarkEnd w:id="32"/>
    <w:bookmarkStart w:id="33" w:name="compliance-admin"/>
    <w:p>
      <w:pPr>
        <w:pStyle w:val="Heading3"/>
      </w:pPr>
      <w:r>
        <w:t xml:space="preserve">Compliance Admin</w:t>
      </w:r>
    </w:p>
    <w:p>
      <w:pPr>
        <w:pStyle w:val="Compact"/>
        <w:numPr>
          <w:ilvl w:val="0"/>
          <w:numId w:val="1007"/>
        </w:numPr>
      </w:pPr>
      <w:r>
        <w:t xml:space="preserve">Oversees privacy, security, and regulatory adherence</w:t>
      </w:r>
    </w:p>
    <w:p>
      <w:pPr>
        <w:pStyle w:val="Compact"/>
        <w:numPr>
          <w:ilvl w:val="0"/>
          <w:numId w:val="1007"/>
        </w:numPr>
      </w:pPr>
      <w:r>
        <w:t xml:space="preserve">Prepares audit evidence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unctional-requirements-by-phase"/>
    <w:p>
      <w:pPr>
        <w:pStyle w:val="Heading2"/>
      </w:pPr>
      <w:r>
        <w:t xml:space="preserve">6. Functional Requirements (By Phase)</w:t>
      </w:r>
    </w:p>
    <w:p>
      <w:r>
        <w:pict>
          <v:rect style="width:0;height:1.5pt" o:hralign="center" o:hrstd="t" o:hr="t"/>
        </w:pict>
      </w:r>
    </w:p>
    <w:bookmarkEnd w:id="35"/>
    <w:bookmarkStart w:id="39" w:name="phase-0-foundation-mvp"/>
    <w:p>
      <w:pPr>
        <w:pStyle w:val="Heading2"/>
      </w:pPr>
      <w:r>
        <w:t xml:space="preserve">Phase 0 – Foundation (MVP)</w:t>
      </w:r>
    </w:p>
    <w:bookmarkStart w:id="3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Global configuration store</w:t>
      </w:r>
    </w:p>
    <w:p>
      <w:pPr>
        <w:pStyle w:val="Compact"/>
        <w:numPr>
          <w:ilvl w:val="0"/>
          <w:numId w:val="1008"/>
        </w:numPr>
      </w:pPr>
      <w:r>
        <w:t xml:space="preserve">Platform-wide feature toggles</w:t>
      </w:r>
    </w:p>
    <w:p>
      <w:pPr>
        <w:pStyle w:val="Compact"/>
        <w:numPr>
          <w:ilvl w:val="0"/>
          <w:numId w:val="1008"/>
        </w:numPr>
      </w:pPr>
      <w:r>
        <w:t xml:space="preserve">Default system policies (privacy, retention, consent)</w:t>
      </w:r>
    </w:p>
    <w:p>
      <w:pPr>
        <w:pStyle w:val="Compact"/>
        <w:numPr>
          <w:ilvl w:val="0"/>
          <w:numId w:val="1008"/>
        </w:numPr>
      </w:pPr>
      <w:r>
        <w:t xml:space="preserve">Base kiosk and AI configuration templates</w:t>
      </w:r>
    </w:p>
    <w:p>
      <w:pPr>
        <w:pStyle w:val="Compact"/>
        <w:numPr>
          <w:ilvl w:val="0"/>
          <w:numId w:val="1008"/>
        </w:numPr>
      </w:pPr>
      <w:r>
        <w:t xml:space="preserve">Production environment configuration</w:t>
      </w:r>
    </w:p>
    <w:p>
      <w:pPr>
        <w:pStyle w:val="Compact"/>
        <w:numPr>
          <w:ilvl w:val="0"/>
          <w:numId w:val="1008"/>
        </w:numPr>
      </w:pPr>
      <w:r>
        <w:t xml:space="preserve">Configuration audit logging</w:t>
      </w:r>
    </w:p>
    <w:bookmarkEnd w:id="36"/>
    <w:bookmarkStart w:id="37" w:name="user-stories"/>
    <w:p>
      <w:pPr>
        <w:pStyle w:val="Heading3"/>
      </w:pPr>
      <w:r>
        <w:t xml:space="preserve">User Stories</w:t>
      </w:r>
    </w:p>
    <w:p>
      <w:pPr>
        <w:pStyle w:val="Compact"/>
        <w:numPr>
          <w:ilvl w:val="0"/>
          <w:numId w:val="1009"/>
        </w:numPr>
      </w:pPr>
      <w:r>
        <w:t xml:space="preserve">As a Super Admin, I want to define global policies so all clients comply by default</w:t>
      </w:r>
    </w:p>
    <w:p>
      <w:pPr>
        <w:pStyle w:val="Compact"/>
        <w:numPr>
          <w:ilvl w:val="0"/>
          <w:numId w:val="1009"/>
        </w:numPr>
      </w:pPr>
      <w:r>
        <w:t xml:space="preserve">As Ops, I want to update a platform setting and track who changed it</w:t>
      </w:r>
    </w:p>
    <w:bookmarkEnd w:id="37"/>
    <w:bookmarkStart w:id="38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All changes are logged with timestamp and user</w:t>
      </w:r>
    </w:p>
    <w:p>
      <w:pPr>
        <w:pStyle w:val="Compact"/>
        <w:numPr>
          <w:ilvl w:val="0"/>
          <w:numId w:val="1010"/>
        </w:numPr>
      </w:pPr>
      <w:r>
        <w:t xml:space="preserve">Defaults apply automatically to new clients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hase-1-controlled-scale"/>
    <w:p>
      <w:pPr>
        <w:pStyle w:val="Heading2"/>
      </w:pPr>
      <w:r>
        <w:t xml:space="preserve">Phase 1 – Controlled Scale</w:t>
      </w:r>
    </w:p>
    <w:bookmarkStart w:id="40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Feature flag management (GA, Beta, Disabled)</w:t>
      </w:r>
    </w:p>
    <w:p>
      <w:pPr>
        <w:pStyle w:val="Compact"/>
        <w:numPr>
          <w:ilvl w:val="0"/>
          <w:numId w:val="1011"/>
        </w:numPr>
      </w:pPr>
      <w:r>
        <w:t xml:space="preserve">Client-level configuration boundaries</w:t>
      </w:r>
    </w:p>
    <w:p>
      <w:pPr>
        <w:pStyle w:val="Compact"/>
        <w:numPr>
          <w:ilvl w:val="0"/>
          <w:numId w:val="1011"/>
        </w:numPr>
      </w:pPr>
      <w:r>
        <w:t xml:space="preserve">Staging environment support</w:t>
      </w:r>
    </w:p>
    <w:p>
      <w:pPr>
        <w:pStyle w:val="Compact"/>
        <w:numPr>
          <w:ilvl w:val="0"/>
          <w:numId w:val="1011"/>
        </w:numPr>
      </w:pPr>
      <w:r>
        <w:t xml:space="preserve">RBAC for internal users</w:t>
      </w:r>
    </w:p>
    <w:p>
      <w:pPr>
        <w:pStyle w:val="Compact"/>
        <w:numPr>
          <w:ilvl w:val="0"/>
          <w:numId w:val="1011"/>
        </w:numPr>
      </w:pPr>
      <w:r>
        <w:t xml:space="preserve">Change approval workflow for critical settings</w:t>
      </w:r>
    </w:p>
    <w:bookmarkEnd w:id="40"/>
    <w:bookmarkStart w:id="41" w:name="user-stories-1"/>
    <w:p>
      <w:pPr>
        <w:pStyle w:val="Heading3"/>
      </w:pPr>
      <w:r>
        <w:t xml:space="preserve">User Stories</w:t>
      </w:r>
    </w:p>
    <w:p>
      <w:pPr>
        <w:pStyle w:val="Compact"/>
        <w:numPr>
          <w:ilvl w:val="0"/>
          <w:numId w:val="1012"/>
        </w:numPr>
      </w:pPr>
      <w:r>
        <w:t xml:space="preserve">As a Super Admin, I want to enable a beta feature for select clients only</w:t>
      </w:r>
    </w:p>
    <w:p>
      <w:pPr>
        <w:pStyle w:val="Compact"/>
        <w:numPr>
          <w:ilvl w:val="0"/>
          <w:numId w:val="1012"/>
        </w:numPr>
      </w:pPr>
      <w:r>
        <w:t xml:space="preserve">As Ops, I want to promote configs from staging to production safely</w:t>
      </w:r>
    </w:p>
    <w:bookmarkEnd w:id="41"/>
    <w:bookmarkStart w:id="42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Clients cannot exceed defined limits</w:t>
      </w:r>
    </w:p>
    <w:p>
      <w:pPr>
        <w:pStyle w:val="Compact"/>
        <w:numPr>
          <w:ilvl w:val="0"/>
          <w:numId w:val="1013"/>
        </w:numPr>
      </w:pPr>
      <w:r>
        <w:t xml:space="preserve">Critical changes require approval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hase-2-automation-compliance"/>
    <w:p>
      <w:pPr>
        <w:pStyle w:val="Heading2"/>
      </w:pPr>
      <w:r>
        <w:t xml:space="preserve">Phase 2 – Automation &amp; Compliance</w:t>
      </w:r>
    </w:p>
    <w:bookmarkStart w:id="44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Automated policy enforcement</w:t>
      </w:r>
    </w:p>
    <w:p>
      <w:pPr>
        <w:pStyle w:val="Compact"/>
        <w:numPr>
          <w:ilvl w:val="0"/>
          <w:numId w:val="1014"/>
        </w:numPr>
      </w:pPr>
      <w:r>
        <w:t xml:space="preserve">Configuration versioning and rollback</w:t>
      </w:r>
    </w:p>
    <w:p>
      <w:pPr>
        <w:pStyle w:val="Compact"/>
        <w:numPr>
          <w:ilvl w:val="0"/>
          <w:numId w:val="1014"/>
        </w:numPr>
      </w:pPr>
      <w:r>
        <w:t xml:space="preserve">Data retention auto-deletion verification</w:t>
      </w:r>
    </w:p>
    <w:p>
      <w:pPr>
        <w:pStyle w:val="Compact"/>
        <w:numPr>
          <w:ilvl w:val="0"/>
          <w:numId w:val="1014"/>
        </w:numPr>
      </w:pPr>
      <w:r>
        <w:t xml:space="preserve">Rate limits and resource guardrails</w:t>
      </w:r>
    </w:p>
    <w:p>
      <w:pPr>
        <w:pStyle w:val="Compact"/>
        <w:numPr>
          <w:ilvl w:val="0"/>
          <w:numId w:val="1014"/>
        </w:numPr>
      </w:pPr>
      <w:r>
        <w:t xml:space="preserve">Exception workflows with expiry</w:t>
      </w:r>
    </w:p>
    <w:bookmarkEnd w:id="44"/>
    <w:bookmarkStart w:id="45" w:name="user-stories-2"/>
    <w:p>
      <w:pPr>
        <w:pStyle w:val="Heading3"/>
      </w:pPr>
      <w:r>
        <w:t xml:space="preserve">User Stories</w:t>
      </w:r>
    </w:p>
    <w:p>
      <w:pPr>
        <w:pStyle w:val="Compact"/>
        <w:numPr>
          <w:ilvl w:val="0"/>
          <w:numId w:val="1015"/>
        </w:numPr>
      </w:pPr>
      <w:r>
        <w:t xml:space="preserve">As Compliance, I want proof that expired data was deleted automatically</w:t>
      </w:r>
    </w:p>
    <w:p>
      <w:pPr>
        <w:pStyle w:val="Compact"/>
        <w:numPr>
          <w:ilvl w:val="0"/>
          <w:numId w:val="1015"/>
        </w:numPr>
      </w:pPr>
      <w:r>
        <w:t xml:space="preserve">As Ops, I want to roll back a configuration instantly if issues arise</w:t>
      </w:r>
    </w:p>
    <w:bookmarkEnd w:id="45"/>
    <w:bookmarkStart w:id="46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Policy violations trigger alerts</w:t>
      </w:r>
    </w:p>
    <w:p>
      <w:pPr>
        <w:pStyle w:val="Compact"/>
        <w:numPr>
          <w:ilvl w:val="0"/>
          <w:numId w:val="1016"/>
        </w:numPr>
      </w:pPr>
      <w:r>
        <w:t xml:space="preserve">Rollback restores last stable configuration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hase-3-intelligence-maturity"/>
    <w:p>
      <w:pPr>
        <w:pStyle w:val="Heading2"/>
      </w:pPr>
      <w:r>
        <w:t xml:space="preserve">Phase 3 – Intelligence &amp; Maturity</w:t>
      </w:r>
    </w:p>
    <w:bookmarkStart w:id="48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Configuration impact analysis</w:t>
      </w:r>
    </w:p>
    <w:p>
      <w:pPr>
        <w:pStyle w:val="Compact"/>
        <w:numPr>
          <w:ilvl w:val="0"/>
          <w:numId w:val="1017"/>
        </w:numPr>
      </w:pPr>
      <w:r>
        <w:t xml:space="preserve">Predictive risk scoring</w:t>
      </w:r>
    </w:p>
    <w:p>
      <w:pPr>
        <w:pStyle w:val="Compact"/>
        <w:numPr>
          <w:ilvl w:val="0"/>
          <w:numId w:val="1017"/>
        </w:numPr>
      </w:pPr>
      <w:r>
        <w:t xml:space="preserve">Governance analytics dashboard</w:t>
      </w:r>
    </w:p>
    <w:p>
      <w:pPr>
        <w:pStyle w:val="Compact"/>
        <w:numPr>
          <w:ilvl w:val="0"/>
          <w:numId w:val="1017"/>
        </w:numPr>
      </w:pPr>
      <w:r>
        <w:t xml:space="preserve">ISO / SOC control mapping</w:t>
      </w:r>
    </w:p>
    <w:p>
      <w:pPr>
        <w:pStyle w:val="Compact"/>
        <w:numPr>
          <w:ilvl w:val="0"/>
          <w:numId w:val="1017"/>
        </w:numPr>
      </w:pPr>
      <w:r>
        <w:t xml:space="preserve">Audit-ready report generation</w:t>
      </w:r>
    </w:p>
    <w:bookmarkEnd w:id="48"/>
    <w:bookmarkStart w:id="49" w:name="user-stories-3"/>
    <w:p>
      <w:pPr>
        <w:pStyle w:val="Heading3"/>
      </w:pPr>
      <w:r>
        <w:t xml:space="preserve">User Stories</w:t>
      </w:r>
    </w:p>
    <w:p>
      <w:pPr>
        <w:pStyle w:val="Compact"/>
        <w:numPr>
          <w:ilvl w:val="0"/>
          <w:numId w:val="1018"/>
        </w:numPr>
      </w:pPr>
      <w:r>
        <w:t xml:space="preserve">As a Super Admin, I want to know the risk before applying a change</w:t>
      </w:r>
    </w:p>
    <w:p>
      <w:pPr>
        <w:pStyle w:val="Compact"/>
        <w:numPr>
          <w:ilvl w:val="0"/>
          <w:numId w:val="1018"/>
        </w:numPr>
      </w:pPr>
      <w:r>
        <w:t xml:space="preserve">As Compliance, I want audit reports generated on demand</w:t>
      </w:r>
    </w:p>
    <w:bookmarkEnd w:id="49"/>
    <w:bookmarkStart w:id="50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Risk score shown before rollout</w:t>
      </w:r>
    </w:p>
    <w:p>
      <w:pPr>
        <w:pStyle w:val="Compact"/>
        <w:numPr>
          <w:ilvl w:val="0"/>
          <w:numId w:val="1019"/>
        </w:numPr>
      </w:pPr>
      <w:r>
        <w:t xml:space="preserve">Audit reports downloadable without manual effort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ermissions-access-control"/>
    <w:p>
      <w:pPr>
        <w:pStyle w:val="Heading2"/>
      </w:pPr>
      <w:r>
        <w:t xml:space="preserve">7. Permissions &amp;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access,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Admin</w:t>
            </w:r>
          </w:p>
        </w:tc>
        <w:tc>
          <w:tcPr/>
          <w:p>
            <w:pPr>
              <w:pStyle w:val="Compact"/>
            </w:pPr>
            <w:r>
              <w:t xml:space="preserve">Configure, deploy,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Read-only,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Policy, audit,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non-functional-requirements"/>
    <w:p>
      <w:pPr>
        <w:pStyle w:val="Heading2"/>
      </w:pPr>
      <w:r>
        <w:t xml:space="preserve">8. Non-Functional Requirements</w:t>
      </w:r>
    </w:p>
    <w:bookmarkStart w:id="53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Mandatory MFA</w:t>
      </w:r>
    </w:p>
    <w:p>
      <w:pPr>
        <w:pStyle w:val="Compact"/>
        <w:numPr>
          <w:ilvl w:val="0"/>
          <w:numId w:val="1020"/>
        </w:numPr>
      </w:pPr>
      <w:r>
        <w:t xml:space="preserve">Encryption at rest and in transit</w:t>
      </w:r>
    </w:p>
    <w:p>
      <w:pPr>
        <w:pStyle w:val="Compact"/>
        <w:numPr>
          <w:ilvl w:val="0"/>
          <w:numId w:val="1020"/>
        </w:numPr>
      </w:pPr>
      <w:r>
        <w:t xml:space="preserve">Strict separation from client-admin systems</w:t>
      </w:r>
    </w:p>
    <w:bookmarkEnd w:id="53"/>
    <w:bookmarkStart w:id="54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1"/>
        </w:numPr>
      </w:pPr>
      <w:r>
        <w:t xml:space="preserve">Config changes propagate within defined SLA</w:t>
      </w:r>
    </w:p>
    <w:bookmarkEnd w:id="54"/>
    <w:bookmarkStart w:id="55" w:name="availability"/>
    <w:p>
      <w:pPr>
        <w:pStyle w:val="Heading3"/>
      </w:pPr>
      <w:r>
        <w:t xml:space="preserve">Availability</w:t>
      </w:r>
    </w:p>
    <w:p>
      <w:pPr>
        <w:pStyle w:val="Compact"/>
        <w:numPr>
          <w:ilvl w:val="0"/>
          <w:numId w:val="1022"/>
        </w:numPr>
      </w:pPr>
      <w:r>
        <w:t xml:space="preserve">High availability with failover</w:t>
      </w:r>
    </w:p>
    <w:bookmarkEnd w:id="55"/>
    <w:bookmarkStart w:id="56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23"/>
        </w:numPr>
      </w:pPr>
      <w:r>
        <w:t xml:space="preserve">GDPR, CCPA, regional equivalents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pendencies"/>
    <w:p>
      <w:pPr>
        <w:pStyle w:val="Heading2"/>
      </w:pPr>
      <w:r>
        <w:t xml:space="preserve">9. Dependencies</w:t>
      </w:r>
    </w:p>
    <w:p>
      <w:pPr>
        <w:pStyle w:val="Compact"/>
        <w:numPr>
          <w:ilvl w:val="0"/>
          <w:numId w:val="1024"/>
        </w:numPr>
      </w:pPr>
      <w:r>
        <w:t xml:space="preserve">Identity &amp; Access Management</w:t>
      </w:r>
    </w:p>
    <w:p>
      <w:pPr>
        <w:pStyle w:val="Compact"/>
        <w:numPr>
          <w:ilvl w:val="0"/>
          <w:numId w:val="1024"/>
        </w:numPr>
      </w:pPr>
      <w:r>
        <w:t xml:space="preserve">Kiosk Fleet Management</w:t>
      </w:r>
    </w:p>
    <w:p>
      <w:pPr>
        <w:pStyle w:val="Compact"/>
        <w:numPr>
          <w:ilvl w:val="0"/>
          <w:numId w:val="1024"/>
        </w:numPr>
      </w:pPr>
      <w:r>
        <w:t xml:space="preserve">AI Model Registry</w:t>
      </w:r>
    </w:p>
    <w:p>
      <w:pPr>
        <w:pStyle w:val="Compact"/>
        <w:numPr>
          <w:ilvl w:val="0"/>
          <w:numId w:val="1024"/>
        </w:numPr>
      </w:pPr>
      <w:r>
        <w:t xml:space="preserve">Logging &amp; Monitoring Systems</w:t>
      </w:r>
    </w:p>
    <w:p>
      <w:r>
        <w:pict>
          <v:rect style="width:0;height:1.5pt" o:hralign="center" o:hrstd="t" o:hr="t"/>
        </w:pict>
      </w:r>
    </w:p>
    <w:bookmarkEnd w:id="58"/>
    <w:bookmarkStart w:id="59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platform-wide outage</w:t>
            </w:r>
          </w:p>
        </w:tc>
        <w:tc>
          <w:tcPr/>
          <w:p>
            <w:pPr>
              <w:pStyle w:val="Compact"/>
            </w:pPr>
            <w:r>
              <w:t xml:space="preserve">Approval workflows,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misalignment</w:t>
            </w:r>
          </w:p>
        </w:tc>
        <w:tc>
          <w:tcPr/>
          <w:p>
            <w:pPr>
              <w:pStyle w:val="Compact"/>
            </w:pPr>
            <w:r>
              <w:t xml:space="preserve">Compliance review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RBAC + MFA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open-questions"/>
    <w:p>
      <w:pPr>
        <w:pStyle w:val="Heading2"/>
      </w:pPr>
      <w:r>
        <w:t xml:space="preserve">11. Open Questions</w:t>
      </w:r>
    </w:p>
    <w:p>
      <w:pPr>
        <w:pStyle w:val="Compact"/>
        <w:numPr>
          <w:ilvl w:val="0"/>
          <w:numId w:val="1025"/>
        </w:numPr>
      </w:pPr>
      <w:r>
        <w:t xml:space="preserve">Regional policy overrides granularity</w:t>
      </w:r>
    </w:p>
    <w:p>
      <w:pPr>
        <w:pStyle w:val="Compact"/>
        <w:numPr>
          <w:ilvl w:val="0"/>
          <w:numId w:val="1025"/>
        </w:numPr>
      </w:pPr>
      <w:r>
        <w:t xml:space="preserve">SLA for configuration propagation</w:t>
      </w:r>
    </w:p>
    <w:p>
      <w:pPr>
        <w:pStyle w:val="Compact"/>
        <w:numPr>
          <w:ilvl w:val="0"/>
          <w:numId w:val="1025"/>
        </w:numPr>
      </w:pPr>
      <w:r>
        <w:t xml:space="preserve">Long-term AI governance requirements</w:t>
      </w:r>
    </w:p>
    <w:p>
      <w:r>
        <w:pict>
          <v:rect style="width:0;height:1.5pt" o:hralign="center" o:hrstd="t" o:hr="t"/>
        </w:pict>
      </w:r>
    </w:p>
    <w:bookmarkEnd w:id="60"/>
    <w:bookmarkStart w:id="61" w:name="future-considerations"/>
    <w:p>
      <w:pPr>
        <w:pStyle w:val="Heading2"/>
      </w:pPr>
      <w:r>
        <w:t xml:space="preserve">12. Future Considerations</w:t>
      </w:r>
    </w:p>
    <w:p>
      <w:pPr>
        <w:pStyle w:val="Compact"/>
        <w:numPr>
          <w:ilvl w:val="0"/>
          <w:numId w:val="1026"/>
        </w:numPr>
      </w:pPr>
      <w:r>
        <w:t xml:space="preserve">Self-healing governance rules</w:t>
      </w:r>
    </w:p>
    <w:p>
      <w:pPr>
        <w:pStyle w:val="Compact"/>
        <w:numPr>
          <w:ilvl w:val="0"/>
          <w:numId w:val="1026"/>
        </w:numPr>
      </w:pPr>
      <w:r>
        <w:t xml:space="preserve">Automated regulatory updates</w:t>
      </w:r>
    </w:p>
    <w:p>
      <w:pPr>
        <w:pStyle w:val="Compact"/>
        <w:numPr>
          <w:ilvl w:val="0"/>
          <w:numId w:val="1026"/>
        </w:numPr>
      </w:pPr>
      <w:r>
        <w:t xml:space="preserve">Governance recommendations driven by usage patterns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1"/>
    <w:bookmarkStart w:id="69" w:name="Xeedac4381c651e100bbd326c882a3107b8a58d6"/>
    <w:p>
      <w:pPr>
        <w:pStyle w:val="Heading2"/>
      </w:pPr>
      <w:r>
        <w:t xml:space="preserve">13. Engineering Epics &amp; Jira-Ready User Stories</w:t>
      </w:r>
    </w:p>
    <w:bookmarkStart w:id="62" w:name="epic-1-global-configuration-management"/>
    <w:p>
      <w:pPr>
        <w:pStyle w:val="Heading3"/>
      </w:pPr>
      <w:r>
        <w:t xml:space="preserve">EPIC 1: Global Configuration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Centralized storage and management of platform-wide configurations.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PG-101</w:t>
      </w:r>
      <w:r>
        <w:t xml:space="preserve">: As a Super Admin, I want to define global platform configurations so all clients inherit consistent defaults.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PG-102</w:t>
      </w:r>
      <w:r>
        <w:t xml:space="preserve">: As an Ops Admin, I want to update a global configuration value so platform behavior can be adjusted centrally.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PG-103</w:t>
      </w:r>
      <w:r>
        <w:t xml:space="preserve">: As a Super Admin, I want configuration changes to be versioned so I can track and revert changes.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Configurations are stored centrally and applied system-wide</w:t>
      </w:r>
      <w:r>
        <w:t xml:space="preserve"> </w:t>
      </w:r>
      <w:r>
        <w:t xml:space="preserve">- Each change creates a new version with timestamp and user</w:t>
      </w:r>
      <w:r>
        <w:t xml:space="preserve"> </w:t>
      </w:r>
      <w:r>
        <w:t xml:space="preserve">- Rollback restores previous configuration accurately</w:t>
      </w:r>
    </w:p>
    <w:p>
      <w:r>
        <w:pict>
          <v:rect style="width:0;height:1.5pt" o:hralign="center" o:hrstd="t" o:hr="t"/>
        </w:pict>
      </w:r>
    </w:p>
    <w:bookmarkEnd w:id="62"/>
    <w:bookmarkStart w:id="63" w:name="X8bc58da33d9b188a8c786c70bf0c9c85f3b0a4e"/>
    <w:p>
      <w:pPr>
        <w:pStyle w:val="Heading3"/>
      </w:pPr>
      <w:r>
        <w:t xml:space="preserve">EPIC 2: Platform Policy &amp; Compliance Governance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 and enforce non-negotiable platform policies.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PG-201</w:t>
      </w:r>
      <w:r>
        <w:t xml:space="preserve">: As a Compliance Admin, I want to define default data retention policies so regulatory requirements are met.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PG-202</w:t>
      </w:r>
      <w:r>
        <w:t xml:space="preserve">: As a Super Admin, I want to enforce consent policies so clients cannot bypass mandatory flows.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PG-203</w:t>
      </w:r>
      <w:r>
        <w:t xml:space="preserve">: As a Compliance Admin, I want audit logs for policy access so I can prepare regulatory evidence.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Policies apply automatically to all new clients</w:t>
      </w:r>
      <w:r>
        <w:t xml:space="preserve"> </w:t>
      </w:r>
      <w:r>
        <w:t xml:space="preserve">- Clients cannot override restricted policies</w:t>
      </w:r>
      <w:r>
        <w:t xml:space="preserve"> </w:t>
      </w:r>
      <w:r>
        <w:t xml:space="preserve">- Audit logs are immutable and searchable</w:t>
      </w:r>
    </w:p>
    <w:p>
      <w:r>
        <w:pict>
          <v:rect style="width:0;height:1.5pt" o:hralign="center" o:hrstd="t" o:hr="t"/>
        </w:pict>
      </w:r>
    </w:p>
    <w:bookmarkEnd w:id="63"/>
    <w:bookmarkStart w:id="64" w:name="epic-3-feature-flag-capability-control"/>
    <w:p>
      <w:pPr>
        <w:pStyle w:val="Heading3"/>
      </w:pPr>
      <w:r>
        <w:t xml:space="preserve">EPIC 3: Feature Flag &amp; Capability Control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Controlled enablement of platform features.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PG-301</w:t>
      </w:r>
      <w:r>
        <w:t xml:space="preserve">: As a Super Admin, I want to enable or disable a feature globally so I can control platform exposure.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PG-302</w:t>
      </w:r>
      <w:r>
        <w:t xml:space="preserve">: As an Ops Admin, I want to mark features as Beta or GA so rollout risk is managed.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PG-303</w:t>
      </w:r>
      <w:r>
        <w:t xml:space="preserve">: As a Super Admin, I want to restrict certain features to approved clients only.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Feature flags apply instantly or within defined SLA</w:t>
      </w:r>
      <w:r>
        <w:t xml:space="preserve"> </w:t>
      </w:r>
      <w:r>
        <w:t xml:space="preserve">- Clients see only entitled features</w:t>
      </w:r>
    </w:p>
    <w:p>
      <w:r>
        <w:pict>
          <v:rect style="width:0;height:1.5pt" o:hralign="center" o:hrstd="t" o:hr="t"/>
        </w:pict>
      </w:r>
    </w:p>
    <w:bookmarkEnd w:id="64"/>
    <w:bookmarkStart w:id="65" w:name="epic-4-client-boundary-limit-enforcement"/>
    <w:p>
      <w:pPr>
        <w:pStyle w:val="Heading3"/>
      </w:pPr>
      <w:r>
        <w:t xml:space="preserve">EPIC 4: Client Boundary &amp; Limit Enforcement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Enforce hard limits and operational boundaries per client.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PG-401</w:t>
      </w:r>
      <w:r>
        <w:t xml:space="preserve">: As a Super Admin, I want to define maximum kiosks per client so capacity is controlled.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PG-402</w:t>
      </w:r>
      <w:r>
        <w:t xml:space="preserve">: As Ops, I want alerts when a client approaches limits so proactive action can be taken.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System prevents limit breaches</w:t>
      </w:r>
      <w:r>
        <w:t xml:space="preserve"> </w:t>
      </w:r>
      <w:r>
        <w:t xml:space="preserve">- Alerts trigger before thresholds are exceeded</w:t>
      </w:r>
    </w:p>
    <w:p>
      <w:r>
        <w:pict>
          <v:rect style="width:0;height:1.5pt" o:hralign="center" o:hrstd="t" o:hr="t"/>
        </w:pict>
      </w:r>
    </w:p>
    <w:bookmarkEnd w:id="65"/>
    <w:bookmarkStart w:id="66" w:name="epic-5-environment-release-governance"/>
    <w:p>
      <w:pPr>
        <w:pStyle w:val="Heading3"/>
      </w:pPr>
      <w:r>
        <w:t xml:space="preserve">EPIC 5: Environment &amp; Release Governance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Safe configuration promotion across environments.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PG-501</w:t>
      </w:r>
      <w:r>
        <w:t xml:space="preserve">: As Ops, I want a staging environment so I can test governance changes safely.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PG-502</w:t>
      </w:r>
      <w:r>
        <w:t xml:space="preserve">: As a Super Admin, I want approval workflows before production changes.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PG-503</w:t>
      </w:r>
      <w:r>
        <w:t xml:space="preserve">: As Ops, I want rollback capabilities so failed changes can be reversed quickly.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No direct production changes without approval</w:t>
      </w:r>
      <w:r>
        <w:t xml:space="preserve"> </w:t>
      </w:r>
      <w:r>
        <w:t xml:space="preserve">- Rollback completes within SLA</w:t>
      </w:r>
    </w:p>
    <w:p>
      <w:r>
        <w:pict>
          <v:rect style="width:0;height:1.5pt" o:hralign="center" o:hrstd="t" o:hr="t"/>
        </w:pict>
      </w:r>
    </w:p>
    <w:bookmarkEnd w:id="66"/>
    <w:bookmarkStart w:id="67" w:name="Xb83d538c8ccfafa8805ff0bd2760ddfe67dac02"/>
    <w:p>
      <w:pPr>
        <w:pStyle w:val="Heading3"/>
      </w:pPr>
      <w:r>
        <w:t xml:space="preserve">EPIC 6: Automation, Guardrails &amp; Risk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Automated enforcement and risk reduction mechanisms.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PG-601</w:t>
      </w:r>
      <w:r>
        <w:t xml:space="preserve">: As a Compliance Admin, I want automatic enforcement of retention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PG-602</w:t>
      </w:r>
      <w:r>
        <w:t xml:space="preserve">: As Ops, I want rate limits configured so platform stability is maintained.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PG-603</w:t>
      </w:r>
      <w:r>
        <w:t xml:space="preserve">: As Super Admin, I want exceptions to expire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Violations trigger alerts</w:t>
      </w:r>
      <w:r>
        <w:t xml:space="preserve"> </w:t>
      </w:r>
      <w:r>
        <w:t xml:space="preserve">- Exceptions expire or require renewal</w:t>
      </w:r>
    </w:p>
    <w:p>
      <w:r>
        <w:pict>
          <v:rect style="width:0;height:1.5pt" o:hralign="center" o:hrstd="t" o:hr="t"/>
        </w:pict>
      </w:r>
    </w:p>
    <w:bookmarkEnd w:id="67"/>
    <w:bookmarkStart w:id="68" w:name="Xe7e43eb6191d9733749460beed29b0bf6903545"/>
    <w:p>
      <w:pPr>
        <w:pStyle w:val="Heading3"/>
      </w:pPr>
      <w:r>
        <w:t xml:space="preserve">EPIC 7: Governance Analytics &amp; Audit Readiness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Visibility into governance effectiveness and compliance posture.</w:t>
      </w:r>
    </w:p>
    <w:p>
      <w:pPr>
        <w:pStyle w:val="BodyText"/>
      </w:pPr>
      <w:r>
        <w:rPr>
          <w:b/>
          <w:bCs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PG-701</w:t>
      </w:r>
      <w:r>
        <w:t xml:space="preserve">: As Compliance, I want audit-ready reports generated on demand.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PG-702</w:t>
      </w:r>
      <w:r>
        <w:t xml:space="preserve">: As Leadership, I want a governance dashboard showing platform risk posture.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Reports exportable in standard formats</w:t>
      </w:r>
      <w:r>
        <w:t xml:space="preserve"> </w:t>
      </w:r>
      <w:r>
        <w:t xml:space="preserve">- Dashboards reflect near real-time data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80064c0128953f4aea9ffffdf57d3a921ea83f7"/>
    <w:p>
      <w:pPr>
        <w:pStyle w:val="Heading2"/>
      </w:pPr>
      <w:r>
        <w:t xml:space="preserve">14. Wireframe-Level Admin Navigation (Internal Only)</w:t>
      </w:r>
    </w:p>
    <w:bookmarkStart w:id="70" w:name="primary-navigation"/>
    <w:p>
      <w:pPr>
        <w:pStyle w:val="Heading3"/>
      </w:pPr>
      <w:r>
        <w:t xml:space="preserve">Primary Navigation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Dashboard</w:t>
      </w:r>
    </w:p>
    <w:p>
      <w:pPr>
        <w:pStyle w:val="Compact"/>
        <w:numPr>
          <w:ilvl w:val="1"/>
          <w:numId w:val="1028"/>
        </w:numPr>
      </w:pPr>
      <w:r>
        <w:t xml:space="preserve">Platform health summary</w:t>
      </w:r>
    </w:p>
    <w:p>
      <w:pPr>
        <w:pStyle w:val="Compact"/>
        <w:numPr>
          <w:ilvl w:val="1"/>
          <w:numId w:val="1028"/>
        </w:numPr>
      </w:pPr>
      <w:r>
        <w:t xml:space="preserve">Active policies and alerts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Global Configuration</w:t>
      </w:r>
    </w:p>
    <w:p>
      <w:pPr>
        <w:pStyle w:val="Compact"/>
        <w:numPr>
          <w:ilvl w:val="1"/>
          <w:numId w:val="1029"/>
        </w:numPr>
      </w:pPr>
      <w:r>
        <w:t xml:space="preserve">System Settings</w:t>
      </w:r>
    </w:p>
    <w:p>
      <w:pPr>
        <w:pStyle w:val="Compact"/>
        <w:numPr>
          <w:ilvl w:val="1"/>
          <w:numId w:val="1029"/>
        </w:numPr>
      </w:pPr>
      <w:r>
        <w:t xml:space="preserve">Default Templates</w:t>
      </w:r>
    </w:p>
    <w:p>
      <w:pPr>
        <w:pStyle w:val="Compact"/>
        <w:numPr>
          <w:ilvl w:val="1"/>
          <w:numId w:val="1029"/>
        </w:numPr>
      </w:pPr>
      <w:r>
        <w:t xml:space="preserve">Configuration Versions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Policies &amp; Compliance</w:t>
      </w:r>
    </w:p>
    <w:p>
      <w:pPr>
        <w:pStyle w:val="Compact"/>
        <w:numPr>
          <w:ilvl w:val="1"/>
          <w:numId w:val="1030"/>
        </w:numPr>
      </w:pPr>
      <w:r>
        <w:t xml:space="preserve">Privacy &amp; Retention Policies</w:t>
      </w:r>
    </w:p>
    <w:p>
      <w:pPr>
        <w:pStyle w:val="Compact"/>
        <w:numPr>
          <w:ilvl w:val="1"/>
          <w:numId w:val="1030"/>
        </w:numPr>
      </w:pPr>
      <w:r>
        <w:t xml:space="preserve">Consent Rules</w:t>
      </w:r>
    </w:p>
    <w:p>
      <w:pPr>
        <w:pStyle w:val="Compact"/>
        <w:numPr>
          <w:ilvl w:val="1"/>
          <w:numId w:val="1030"/>
        </w:numPr>
      </w:pPr>
      <w:r>
        <w:t xml:space="preserve">Audit Logs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Feature Governance</w:t>
      </w:r>
    </w:p>
    <w:p>
      <w:pPr>
        <w:pStyle w:val="Compact"/>
        <w:numPr>
          <w:ilvl w:val="1"/>
          <w:numId w:val="1031"/>
        </w:numPr>
      </w:pPr>
      <w:r>
        <w:t xml:space="preserve">Feature Flags</w:t>
      </w:r>
    </w:p>
    <w:p>
      <w:pPr>
        <w:pStyle w:val="Compact"/>
        <w:numPr>
          <w:ilvl w:val="1"/>
          <w:numId w:val="1031"/>
        </w:numPr>
      </w:pPr>
      <w:r>
        <w:t xml:space="preserve">Beta / GA Management</w:t>
      </w:r>
    </w:p>
    <w:p>
      <w:pPr>
        <w:pStyle w:val="Compact"/>
        <w:numPr>
          <w:ilvl w:val="1"/>
          <w:numId w:val="1031"/>
        </w:numPr>
      </w:pPr>
      <w:r>
        <w:t xml:space="preserve">Deprecation Controls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Clients &amp; Boundaries</w:t>
      </w:r>
    </w:p>
    <w:p>
      <w:pPr>
        <w:pStyle w:val="Compact"/>
        <w:numPr>
          <w:ilvl w:val="1"/>
          <w:numId w:val="1032"/>
        </w:numPr>
      </w:pPr>
      <w:r>
        <w:t xml:space="preserve">Client Limits</w:t>
      </w:r>
    </w:p>
    <w:p>
      <w:pPr>
        <w:pStyle w:val="Compact"/>
        <w:numPr>
          <w:ilvl w:val="1"/>
          <w:numId w:val="1032"/>
        </w:numPr>
      </w:pPr>
      <w:r>
        <w:t xml:space="preserve">Quotas &amp; Thresholds</w:t>
      </w:r>
    </w:p>
    <w:p>
      <w:pPr>
        <w:pStyle w:val="Compact"/>
        <w:numPr>
          <w:ilvl w:val="1"/>
          <w:numId w:val="1032"/>
        </w:numPr>
      </w:pPr>
      <w:r>
        <w:t xml:space="preserve">Exception Management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Environments &amp; Releases</w:t>
      </w:r>
    </w:p>
    <w:p>
      <w:pPr>
        <w:pStyle w:val="Compact"/>
        <w:numPr>
          <w:ilvl w:val="1"/>
          <w:numId w:val="1033"/>
        </w:numPr>
      </w:pPr>
      <w:r>
        <w:t xml:space="preserve">Staging vs Production</w:t>
      </w:r>
    </w:p>
    <w:p>
      <w:pPr>
        <w:pStyle w:val="Compact"/>
        <w:numPr>
          <w:ilvl w:val="1"/>
          <w:numId w:val="1033"/>
        </w:numPr>
      </w:pPr>
      <w:r>
        <w:t xml:space="preserve">Change Requests</w:t>
      </w:r>
    </w:p>
    <w:p>
      <w:pPr>
        <w:pStyle w:val="Compact"/>
        <w:numPr>
          <w:ilvl w:val="1"/>
          <w:numId w:val="1033"/>
        </w:numPr>
      </w:pPr>
      <w:r>
        <w:t xml:space="preserve">Rollbacks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Automation &amp; Guardrails</w:t>
      </w:r>
    </w:p>
    <w:p>
      <w:pPr>
        <w:pStyle w:val="Compact"/>
        <w:numPr>
          <w:ilvl w:val="1"/>
          <w:numId w:val="1034"/>
        </w:numPr>
      </w:pPr>
      <w:r>
        <w:t xml:space="preserve">Rate Limits</w:t>
      </w:r>
    </w:p>
    <w:p>
      <w:pPr>
        <w:pStyle w:val="Compact"/>
        <w:numPr>
          <w:ilvl w:val="1"/>
          <w:numId w:val="1034"/>
        </w:numPr>
      </w:pPr>
      <w:r>
        <w:t xml:space="preserve">Resource Thresholds</w:t>
      </w:r>
    </w:p>
    <w:p>
      <w:pPr>
        <w:pStyle w:val="Compact"/>
        <w:numPr>
          <w:ilvl w:val="1"/>
          <w:numId w:val="1034"/>
        </w:numPr>
      </w:pPr>
      <w:r>
        <w:t xml:space="preserve">Auto-Enforcement Rules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Analytics &amp; Audits</w:t>
      </w:r>
    </w:p>
    <w:p>
      <w:pPr>
        <w:pStyle w:val="Compact"/>
        <w:numPr>
          <w:ilvl w:val="1"/>
          <w:numId w:val="1035"/>
        </w:numPr>
      </w:pPr>
      <w:r>
        <w:t xml:space="preserve">Governance Metrics</w:t>
      </w:r>
    </w:p>
    <w:p>
      <w:pPr>
        <w:pStyle w:val="Compact"/>
        <w:numPr>
          <w:ilvl w:val="1"/>
          <w:numId w:val="1035"/>
        </w:numPr>
      </w:pPr>
      <w:r>
        <w:t xml:space="preserve">Compliance Reports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Users &amp; Access</w:t>
      </w:r>
    </w:p>
    <w:p>
      <w:pPr>
        <w:pStyle w:val="Compact"/>
        <w:numPr>
          <w:ilvl w:val="1"/>
          <w:numId w:val="1036"/>
        </w:numPr>
      </w:pPr>
      <w:r>
        <w:t xml:space="preserve">Internal Users</w:t>
      </w:r>
    </w:p>
    <w:p>
      <w:pPr>
        <w:pStyle w:val="Compact"/>
        <w:numPr>
          <w:ilvl w:val="1"/>
          <w:numId w:val="1036"/>
        </w:numPr>
      </w:pPr>
      <w:r>
        <w:t xml:space="preserve">Roles &amp; Permissions</w:t>
      </w:r>
    </w:p>
    <w:p>
      <w:pPr>
        <w:pStyle w:val="Compact"/>
        <w:numPr>
          <w:ilvl w:val="1"/>
          <w:numId w:val="1036"/>
        </w:numPr>
      </w:pPr>
      <w:r>
        <w:t xml:space="preserve">Access Logs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System Settings</w:t>
      </w:r>
    </w:p>
    <w:p>
      <w:pPr>
        <w:pStyle w:val="Compact"/>
        <w:numPr>
          <w:ilvl w:val="1"/>
          <w:numId w:val="1037"/>
        </w:numPr>
      </w:pPr>
      <w:r>
        <w:t xml:space="preserve">Integrations</w:t>
      </w:r>
    </w:p>
    <w:p>
      <w:pPr>
        <w:pStyle w:val="Compact"/>
        <w:numPr>
          <w:ilvl w:val="1"/>
          <w:numId w:val="1037"/>
        </w:numPr>
      </w:pPr>
      <w:r>
        <w:t xml:space="preserve">Notifications</w:t>
      </w:r>
    </w:p>
    <w:p>
      <w:pPr>
        <w:pStyle w:val="Compact"/>
        <w:numPr>
          <w:ilvl w:val="1"/>
          <w:numId w:val="1037"/>
        </w:numPr>
      </w:pPr>
      <w:r>
        <w:t xml:space="preserve">Platform 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2025-12-16T02:27:01Z</dcterms:created>
  <dcterms:modified xsi:type="dcterms:W3CDTF">2025-12-16T02:27:01Z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