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2262" w14:textId="77777777" w:rsidR="00474A62" w:rsidRDefault="00474A62" w:rsidP="00474A62">
      <w:pPr>
        <w:rPr>
          <w:rFonts w:ascii="Algerian" w:hAnsi="Algerian"/>
          <w:sz w:val="56"/>
          <w:szCs w:val="56"/>
          <w:u w:val="single"/>
        </w:rPr>
      </w:pPr>
      <w:r w:rsidRPr="00474A62">
        <w:rPr>
          <w:rFonts w:ascii="Algerian" w:hAnsi="Algerian"/>
          <w:sz w:val="56"/>
          <w:szCs w:val="56"/>
          <w:u w:val="single"/>
        </w:rPr>
        <w:t>Semantic barriers</w:t>
      </w:r>
    </w:p>
    <w:p w14:paraId="06B50AEE" w14:textId="77777777" w:rsidR="00474A62" w:rsidRDefault="00474A62" w:rsidP="00474A62">
      <w:pPr>
        <w:rPr>
          <w:rFonts w:ascii="Algerian" w:hAnsi="Algerian"/>
          <w:sz w:val="56"/>
          <w:szCs w:val="56"/>
          <w:u w:val="single"/>
        </w:rPr>
      </w:pPr>
    </w:p>
    <w:p w14:paraId="6A7113B7" w14:textId="77777777" w:rsidR="00474A62" w:rsidRDefault="00474A62" w:rsidP="00474A62">
      <w:pPr>
        <w:ind w:left="720"/>
        <w:jc w:val="both"/>
        <w:rPr>
          <w:rFonts w:ascii="Monotype Corsiva" w:hAnsi="Monotype Corsiva" w:cstheme="minorHAnsi"/>
          <w:sz w:val="56"/>
          <w:szCs w:val="56"/>
        </w:rPr>
      </w:pPr>
      <w:r w:rsidRPr="00474A62">
        <w:rPr>
          <w:rFonts w:ascii="Monotype Corsiva" w:hAnsi="Monotype Corsiva" w:cstheme="minorHAnsi"/>
          <w:sz w:val="56"/>
          <w:szCs w:val="56"/>
        </w:rPr>
        <w:t>The Semantic Barriers refers to the </w:t>
      </w:r>
      <w:r w:rsidRPr="00474A62">
        <w:rPr>
          <w:rFonts w:ascii="Monotype Corsiva" w:hAnsi="Monotype Corsiva" w:cstheme="minorHAnsi"/>
          <w:b/>
          <w:bCs/>
          <w:sz w:val="56"/>
          <w:szCs w:val="56"/>
        </w:rPr>
        <w:t>misunderstanding between the sender and receiver</w:t>
      </w:r>
      <w:r w:rsidRPr="00474A62">
        <w:rPr>
          <w:rFonts w:ascii="Monotype Corsiva" w:hAnsi="Monotype Corsiva" w:cstheme="minorHAnsi"/>
          <w:sz w:val="56"/>
          <w:szCs w:val="56"/>
        </w:rPr>
        <w:t xml:space="preserve"> arising due to the different meanings of words. </w:t>
      </w:r>
    </w:p>
    <w:p w14:paraId="0F0E49B8" w14:textId="77777777" w:rsidR="00474A62" w:rsidRDefault="00474A62" w:rsidP="00474A62">
      <w:pPr>
        <w:ind w:left="720"/>
        <w:jc w:val="both"/>
        <w:rPr>
          <w:rFonts w:ascii="Monotype Corsiva" w:hAnsi="Monotype Corsiva" w:cstheme="minorHAnsi"/>
          <w:sz w:val="56"/>
          <w:szCs w:val="56"/>
        </w:rPr>
      </w:pPr>
    </w:p>
    <w:p w14:paraId="322EE373" w14:textId="77777777" w:rsidR="00474A62" w:rsidRPr="00474A62" w:rsidRDefault="00474A62" w:rsidP="00474A62">
      <w:pPr>
        <w:ind w:left="720"/>
        <w:jc w:val="both"/>
        <w:rPr>
          <w:rFonts w:ascii="Monotype Corsiva" w:hAnsi="Monotype Corsiva" w:cstheme="minorHAnsi"/>
          <w:sz w:val="56"/>
          <w:szCs w:val="56"/>
        </w:rPr>
      </w:pPr>
      <w:r w:rsidRPr="00474A62">
        <w:rPr>
          <w:rFonts w:ascii="Monotype Corsiva" w:hAnsi="Monotype Corsiva" w:cstheme="minorHAnsi"/>
          <w:sz w:val="56"/>
          <w:szCs w:val="56"/>
        </w:rPr>
        <w:t xml:space="preserve">The semantic barriers usually arise when the information is not in the simple language and contains those </w:t>
      </w:r>
      <w:r w:rsidRPr="00474A62">
        <w:rPr>
          <w:rFonts w:ascii="Monotype Corsiva" w:hAnsi="Monotype Corsiva" w:cstheme="minorHAnsi"/>
          <w:b/>
          <w:bCs/>
          <w:sz w:val="56"/>
          <w:szCs w:val="56"/>
        </w:rPr>
        <w:t>words or symbols that have multiple meanings</w:t>
      </w:r>
      <w:r w:rsidRPr="00474A62">
        <w:rPr>
          <w:rFonts w:ascii="Monotype Corsiva" w:hAnsi="Monotype Corsiva" w:cstheme="minorHAnsi"/>
          <w:sz w:val="56"/>
          <w:szCs w:val="56"/>
        </w:rPr>
        <w:t xml:space="preserve">. Words like </w:t>
      </w:r>
      <w:r w:rsidRPr="00474A62">
        <w:rPr>
          <w:rFonts w:ascii="Monotype Corsiva" w:hAnsi="Monotype Corsiva" w:cstheme="minorHAnsi"/>
          <w:b/>
          <w:bCs/>
          <w:sz w:val="56"/>
          <w:szCs w:val="56"/>
        </w:rPr>
        <w:t xml:space="preserve">left </w:t>
      </w:r>
      <w:r w:rsidRPr="00474A62">
        <w:rPr>
          <w:rFonts w:ascii="Monotype Corsiva" w:hAnsi="Monotype Corsiva" w:cstheme="minorHAnsi"/>
          <w:sz w:val="56"/>
          <w:szCs w:val="56"/>
        </w:rPr>
        <w:t xml:space="preserve">which means to </w:t>
      </w:r>
      <w:r w:rsidRPr="00474A62">
        <w:rPr>
          <w:rFonts w:ascii="Monotype Corsiva" w:hAnsi="Monotype Corsiva" w:cstheme="minorHAnsi"/>
          <w:b/>
          <w:bCs/>
          <w:sz w:val="56"/>
          <w:szCs w:val="56"/>
        </w:rPr>
        <w:t xml:space="preserve">leave </w:t>
      </w:r>
      <w:r w:rsidRPr="00474A62">
        <w:rPr>
          <w:rFonts w:ascii="Monotype Corsiva" w:hAnsi="Monotype Corsiva" w:cstheme="minorHAnsi"/>
          <w:sz w:val="56"/>
          <w:szCs w:val="56"/>
        </w:rPr>
        <w:t>as well as referring to a</w:t>
      </w:r>
      <w:r w:rsidRPr="00474A62">
        <w:rPr>
          <w:rFonts w:ascii="Monotype Corsiva" w:hAnsi="Monotype Corsiva" w:cstheme="minorHAnsi"/>
          <w:b/>
          <w:bCs/>
          <w:sz w:val="56"/>
          <w:szCs w:val="56"/>
        </w:rPr>
        <w:t xml:space="preserve"> direction</w:t>
      </w:r>
      <w:r w:rsidRPr="00474A62">
        <w:rPr>
          <w:rFonts w:ascii="Monotype Corsiva" w:hAnsi="Monotype Corsiva" w:cstheme="minorHAnsi"/>
          <w:sz w:val="56"/>
          <w:szCs w:val="56"/>
        </w:rPr>
        <w:t>.</w:t>
      </w:r>
    </w:p>
    <w:p w14:paraId="4BD870D1" w14:textId="77777777" w:rsidR="00474A62" w:rsidRPr="00474A62" w:rsidRDefault="00474A62" w:rsidP="00474A62">
      <w:pPr>
        <w:pStyle w:val="ListParagraph"/>
        <w:numPr>
          <w:ilvl w:val="0"/>
          <w:numId w:val="2"/>
        </w:numPr>
        <w:jc w:val="both"/>
        <w:rPr>
          <w:rFonts w:ascii="Monotype Corsiva" w:hAnsi="Monotype Corsiva" w:cstheme="minorHAnsi"/>
          <w:sz w:val="56"/>
          <w:szCs w:val="56"/>
        </w:rPr>
      </w:pPr>
      <w:r w:rsidRPr="00474A62">
        <w:rPr>
          <w:rFonts w:ascii="Monotype Corsiva" w:hAnsi="Monotype Corsiva" w:cstheme="minorHAnsi"/>
          <w:sz w:val="56"/>
          <w:szCs w:val="56"/>
        </w:rPr>
        <w:t>Lack of Common Language</w:t>
      </w:r>
    </w:p>
    <w:p w14:paraId="496CEB0D" w14:textId="77777777" w:rsidR="00474A62" w:rsidRPr="00474A62" w:rsidRDefault="00474A62" w:rsidP="00474A62">
      <w:pPr>
        <w:pStyle w:val="ListParagraph"/>
        <w:numPr>
          <w:ilvl w:val="0"/>
          <w:numId w:val="2"/>
        </w:numPr>
        <w:jc w:val="both"/>
        <w:rPr>
          <w:rFonts w:ascii="Monotype Corsiva" w:hAnsi="Monotype Corsiva" w:cstheme="minorHAnsi"/>
          <w:sz w:val="56"/>
          <w:szCs w:val="56"/>
        </w:rPr>
      </w:pPr>
      <w:r w:rsidRPr="00474A62">
        <w:rPr>
          <w:rFonts w:ascii="Monotype Corsiva" w:hAnsi="Monotype Corsiva" w:cstheme="minorHAnsi"/>
          <w:sz w:val="56"/>
          <w:szCs w:val="56"/>
        </w:rPr>
        <w:t>Poor Vocabulary</w:t>
      </w:r>
    </w:p>
    <w:p w14:paraId="7282257D" w14:textId="77777777" w:rsidR="00474A62" w:rsidRPr="00474A62" w:rsidRDefault="00474A62" w:rsidP="00474A62">
      <w:pPr>
        <w:pStyle w:val="ListParagraph"/>
        <w:numPr>
          <w:ilvl w:val="0"/>
          <w:numId w:val="2"/>
        </w:numPr>
        <w:jc w:val="both"/>
        <w:rPr>
          <w:rFonts w:ascii="Monotype Corsiva" w:hAnsi="Monotype Corsiva" w:cstheme="minorHAnsi"/>
          <w:sz w:val="56"/>
          <w:szCs w:val="56"/>
        </w:rPr>
      </w:pPr>
      <w:r w:rsidRPr="00474A62">
        <w:rPr>
          <w:rFonts w:ascii="Monotype Corsiva" w:hAnsi="Monotype Corsiva" w:cstheme="minorHAnsi"/>
          <w:sz w:val="56"/>
          <w:szCs w:val="56"/>
        </w:rPr>
        <w:t>Poor Grammar, Punctuation</w:t>
      </w:r>
    </w:p>
    <w:p w14:paraId="05E52F77" w14:textId="77777777" w:rsidR="00474A62" w:rsidRPr="00474A62" w:rsidRDefault="00474A62" w:rsidP="00474A62">
      <w:pPr>
        <w:pStyle w:val="ListParagraph"/>
        <w:numPr>
          <w:ilvl w:val="0"/>
          <w:numId w:val="2"/>
        </w:numPr>
        <w:jc w:val="both"/>
        <w:rPr>
          <w:rFonts w:ascii="Monotype Corsiva" w:hAnsi="Monotype Corsiva" w:cstheme="minorHAnsi"/>
          <w:sz w:val="56"/>
          <w:szCs w:val="56"/>
        </w:rPr>
      </w:pPr>
      <w:r w:rsidRPr="00474A62">
        <w:rPr>
          <w:rFonts w:ascii="Monotype Corsiva" w:hAnsi="Monotype Corsiva" w:cstheme="minorHAnsi"/>
          <w:sz w:val="56"/>
          <w:szCs w:val="56"/>
        </w:rPr>
        <w:t xml:space="preserve">Lack of clarity in the message </w:t>
      </w:r>
    </w:p>
    <w:p w14:paraId="445A8FDE" w14:textId="77777777" w:rsidR="00474A62" w:rsidRPr="00474A62" w:rsidRDefault="00474A62" w:rsidP="00474A62">
      <w:pPr>
        <w:pStyle w:val="ListParagraph"/>
        <w:jc w:val="both"/>
        <w:rPr>
          <w:rFonts w:ascii="Monotype Corsiva" w:hAnsi="Monotype Corsiva" w:cstheme="minorHAnsi"/>
          <w:sz w:val="56"/>
          <w:szCs w:val="56"/>
        </w:rPr>
      </w:pPr>
      <w:r>
        <w:rPr>
          <w:noProof/>
        </w:rPr>
        <w:lastRenderedPageBreak/>
        <w:drawing>
          <wp:inline distT="0" distB="0" distL="0" distR="0" wp14:anchorId="3EAD2E19" wp14:editId="14CE542B">
            <wp:extent cx="4762500" cy="3368040"/>
            <wp:effectExtent l="0" t="0" r="0" b="3810"/>
            <wp:docPr id="1" name="Picture 1" descr="Semantic 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 Barri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68040"/>
                    </a:xfrm>
                    <a:prstGeom prst="rect">
                      <a:avLst/>
                    </a:prstGeom>
                    <a:noFill/>
                    <a:ln>
                      <a:noFill/>
                    </a:ln>
                  </pic:spPr>
                </pic:pic>
              </a:graphicData>
            </a:graphic>
          </wp:inline>
        </w:drawing>
      </w:r>
    </w:p>
    <w:p w14:paraId="614E14DC" w14:textId="77777777" w:rsidR="00474A62" w:rsidRPr="00474A62" w:rsidRDefault="00474A62" w:rsidP="00474A62">
      <w:pPr>
        <w:rPr>
          <w:rFonts w:ascii="Algerian" w:hAnsi="Algerian"/>
          <w:sz w:val="56"/>
          <w:szCs w:val="56"/>
        </w:rPr>
      </w:pPr>
    </w:p>
    <w:p w14:paraId="0B831444" w14:textId="0078B4E7" w:rsidR="00CC3E14" w:rsidRPr="00B71722" w:rsidRDefault="00B71722" w:rsidP="00B71722">
      <w:pPr>
        <w:pStyle w:val="ListParagraph"/>
        <w:numPr>
          <w:ilvl w:val="0"/>
          <w:numId w:val="7"/>
        </w:numPr>
      </w:pPr>
      <w:r w:rsidRPr="00B71722">
        <w:rPr>
          <w:rStyle w:val="Strong"/>
          <w:rFonts w:ascii="Arial" w:hAnsi="Arial" w:cs="Arial"/>
          <w:color w:val="000000"/>
          <w:sz w:val="26"/>
          <w:szCs w:val="26"/>
          <w:shd w:val="clear" w:color="auto" w:fill="FFFFFF"/>
        </w:rPr>
        <w:t>Bad Expression: </w:t>
      </w:r>
      <w:r w:rsidRPr="00B71722">
        <w:rPr>
          <w:rFonts w:ascii="Arial" w:hAnsi="Arial" w:cs="Arial"/>
          <w:color w:val="000000"/>
          <w:sz w:val="26"/>
          <w:szCs w:val="26"/>
          <w:shd w:val="clear" w:color="auto" w:fill="FFFFFF"/>
        </w:rPr>
        <w:t xml:space="preserve">The message is not formulated </w:t>
      </w:r>
      <w:proofErr w:type="gramStart"/>
      <w:r w:rsidRPr="00B71722">
        <w:rPr>
          <w:rFonts w:ascii="Arial" w:hAnsi="Arial" w:cs="Arial"/>
          <w:color w:val="000000"/>
          <w:sz w:val="26"/>
          <w:szCs w:val="26"/>
          <w:shd w:val="clear" w:color="auto" w:fill="FFFFFF"/>
        </w:rPr>
        <w:t>properly</w:t>
      </w:r>
      <w:proofErr w:type="gramEnd"/>
      <w:r w:rsidRPr="00B71722">
        <w:rPr>
          <w:rFonts w:ascii="Arial" w:hAnsi="Arial" w:cs="Arial"/>
          <w:color w:val="000000"/>
          <w:sz w:val="26"/>
          <w:szCs w:val="26"/>
          <w:shd w:val="clear" w:color="auto" w:fill="FFFFFF"/>
        </w:rPr>
        <w:t xml:space="preserve"> and the language used is so difficult that it could be misinterpreted by the recipient. The message is said to be badly expressed if the </w:t>
      </w:r>
      <w:r w:rsidRPr="00B71722">
        <w:rPr>
          <w:rFonts w:ascii="Arial" w:hAnsi="Arial" w:cs="Arial"/>
          <w:b/>
          <w:bCs/>
          <w:color w:val="000000"/>
          <w:sz w:val="26"/>
          <w:szCs w:val="26"/>
          <w:shd w:val="clear" w:color="auto" w:fill="FFFFFF"/>
        </w:rPr>
        <w:t>wrong words are chosen</w:t>
      </w:r>
      <w:r w:rsidRPr="00B71722">
        <w:rPr>
          <w:rFonts w:ascii="Arial" w:hAnsi="Arial" w:cs="Arial"/>
          <w:color w:val="000000"/>
          <w:sz w:val="26"/>
          <w:szCs w:val="26"/>
          <w:shd w:val="clear" w:color="auto" w:fill="FFFFFF"/>
        </w:rPr>
        <w:t xml:space="preserve">, the sentences are not sequenced properly, and there is a frequent </w:t>
      </w:r>
      <w:r w:rsidRPr="00B71722">
        <w:rPr>
          <w:rFonts w:ascii="Arial" w:hAnsi="Arial" w:cs="Arial"/>
          <w:b/>
          <w:bCs/>
          <w:color w:val="000000"/>
          <w:sz w:val="26"/>
          <w:szCs w:val="26"/>
          <w:shd w:val="clear" w:color="auto" w:fill="FFFFFF"/>
        </w:rPr>
        <w:t>repetition of words or sentences</w:t>
      </w:r>
      <w:r w:rsidRPr="00B71722">
        <w:rPr>
          <w:rFonts w:ascii="Arial" w:hAnsi="Arial" w:cs="Arial"/>
          <w:color w:val="000000"/>
          <w:sz w:val="26"/>
          <w:szCs w:val="26"/>
          <w:shd w:val="clear" w:color="auto" w:fill="FFFFFF"/>
        </w:rPr>
        <w:t>. </w:t>
      </w:r>
    </w:p>
    <w:p w14:paraId="73B2005D" w14:textId="0D333A9D" w:rsidR="00B71722" w:rsidRPr="00B71722" w:rsidRDefault="00B71722" w:rsidP="00B71722">
      <w:pPr>
        <w:pStyle w:val="ListParagraph"/>
        <w:numPr>
          <w:ilvl w:val="0"/>
          <w:numId w:val="7"/>
        </w:numPr>
        <w:spacing w:after="0" w:line="240" w:lineRule="auto"/>
        <w:rPr>
          <w:rFonts w:ascii="Times New Roman" w:eastAsia="Times New Roman" w:hAnsi="Times New Roman" w:cs="Times New Roman"/>
          <w:sz w:val="24"/>
          <w:szCs w:val="24"/>
        </w:rPr>
      </w:pPr>
      <w:r w:rsidRPr="00B71722">
        <w:rPr>
          <w:rFonts w:ascii="Arial" w:eastAsia="Times New Roman" w:hAnsi="Arial" w:cs="Arial"/>
          <w:b/>
          <w:bCs/>
          <w:color w:val="000000"/>
          <w:sz w:val="26"/>
          <w:szCs w:val="26"/>
          <w:shd w:val="clear" w:color="auto" w:fill="FFFFFF"/>
        </w:rPr>
        <w:t>Symbols, or Words with Different Meanings: </w:t>
      </w:r>
      <w:r w:rsidRPr="00B71722">
        <w:rPr>
          <w:rFonts w:ascii="Arial" w:eastAsia="Times New Roman" w:hAnsi="Arial" w:cs="Arial"/>
          <w:color w:val="000000"/>
          <w:sz w:val="26"/>
          <w:szCs w:val="26"/>
          <w:shd w:val="clear" w:color="auto" w:fill="FFFFFF"/>
        </w:rPr>
        <w:t xml:space="preserve">There are several words that carry different meanings and often, </w:t>
      </w:r>
      <w:r w:rsidRPr="00B71722">
        <w:rPr>
          <w:rFonts w:ascii="Arial" w:eastAsia="Times New Roman" w:hAnsi="Arial" w:cs="Arial"/>
          <w:b/>
          <w:bCs/>
          <w:color w:val="000000"/>
          <w:sz w:val="26"/>
          <w:szCs w:val="26"/>
          <w:shd w:val="clear" w:color="auto" w:fill="FFFFFF"/>
        </w:rPr>
        <w:t>people get confused</w:t>
      </w:r>
      <w:r w:rsidRPr="00B71722">
        <w:rPr>
          <w:rFonts w:ascii="Arial" w:eastAsia="Times New Roman" w:hAnsi="Arial" w:cs="Arial"/>
          <w:color w:val="000000"/>
          <w:sz w:val="26"/>
          <w:szCs w:val="26"/>
          <w:shd w:val="clear" w:color="auto" w:fill="FFFFFF"/>
        </w:rPr>
        <w:t xml:space="preserve"> with these words and interpret these differently due to the difference in their educational and social backgrounds. Such as, the word “Crane” has different meaning as shown in the sentences below:</w:t>
      </w:r>
    </w:p>
    <w:p w14:paraId="0EC4D34B" w14:textId="77777777" w:rsidR="00B71722" w:rsidRPr="00B71722" w:rsidRDefault="00B71722" w:rsidP="00B71722">
      <w:pPr>
        <w:numPr>
          <w:ilvl w:val="0"/>
          <w:numId w:val="8"/>
        </w:numPr>
        <w:shd w:val="clear" w:color="auto" w:fill="FFFFFF"/>
        <w:spacing w:before="150" w:after="150" w:line="240" w:lineRule="auto"/>
        <w:ind w:left="300"/>
        <w:rPr>
          <w:rFonts w:ascii="Arial" w:eastAsia="Times New Roman" w:hAnsi="Arial" w:cs="Arial"/>
          <w:color w:val="000000"/>
          <w:sz w:val="26"/>
          <w:szCs w:val="26"/>
        </w:rPr>
      </w:pPr>
      <w:r w:rsidRPr="00B71722">
        <w:rPr>
          <w:rFonts w:ascii="Arial" w:eastAsia="Times New Roman" w:hAnsi="Arial" w:cs="Arial"/>
          <w:b/>
          <w:bCs/>
          <w:color w:val="000000"/>
          <w:sz w:val="26"/>
          <w:szCs w:val="26"/>
        </w:rPr>
        <w:t>The bird sanctuary is full of cranes.</w:t>
      </w:r>
    </w:p>
    <w:p w14:paraId="2FEAA01D" w14:textId="77777777" w:rsidR="00B71722" w:rsidRPr="00B71722" w:rsidRDefault="00B71722" w:rsidP="00B71722">
      <w:pPr>
        <w:numPr>
          <w:ilvl w:val="0"/>
          <w:numId w:val="8"/>
        </w:numPr>
        <w:shd w:val="clear" w:color="auto" w:fill="FFFFFF"/>
        <w:spacing w:before="150" w:after="150" w:line="240" w:lineRule="auto"/>
        <w:ind w:left="300"/>
        <w:rPr>
          <w:rFonts w:ascii="Arial" w:eastAsia="Times New Roman" w:hAnsi="Arial" w:cs="Arial"/>
          <w:color w:val="000000"/>
          <w:sz w:val="26"/>
          <w:szCs w:val="26"/>
        </w:rPr>
      </w:pPr>
      <w:r w:rsidRPr="00B71722">
        <w:rPr>
          <w:rFonts w:ascii="Arial" w:eastAsia="Times New Roman" w:hAnsi="Arial" w:cs="Arial"/>
          <w:b/>
          <w:bCs/>
          <w:color w:val="000000"/>
          <w:sz w:val="26"/>
          <w:szCs w:val="26"/>
        </w:rPr>
        <w:t>The builder used a crane to lift heavy steel rods.</w:t>
      </w:r>
    </w:p>
    <w:p w14:paraId="570D5765" w14:textId="79312CC0" w:rsidR="00B71722" w:rsidRPr="00B71722" w:rsidRDefault="00B71722" w:rsidP="00B71722">
      <w:pPr>
        <w:numPr>
          <w:ilvl w:val="0"/>
          <w:numId w:val="8"/>
        </w:numPr>
        <w:shd w:val="clear" w:color="auto" w:fill="FFFFFF"/>
        <w:spacing w:before="150" w:after="150" w:line="240" w:lineRule="auto"/>
        <w:ind w:left="300"/>
        <w:rPr>
          <w:rFonts w:ascii="Arial" w:eastAsia="Times New Roman" w:hAnsi="Arial" w:cs="Arial"/>
          <w:color w:val="000000"/>
          <w:sz w:val="26"/>
          <w:szCs w:val="26"/>
        </w:rPr>
      </w:pPr>
      <w:r w:rsidRPr="00B71722">
        <w:rPr>
          <w:rFonts w:ascii="Arial" w:eastAsia="Times New Roman" w:hAnsi="Arial" w:cs="Arial"/>
          <w:b/>
          <w:bCs/>
          <w:color w:val="000000"/>
          <w:sz w:val="26"/>
          <w:szCs w:val="26"/>
        </w:rPr>
        <w:t xml:space="preserve">The girl </w:t>
      </w:r>
      <w:proofErr w:type="gramStart"/>
      <w:r w:rsidRPr="00B71722">
        <w:rPr>
          <w:rFonts w:ascii="Arial" w:eastAsia="Times New Roman" w:hAnsi="Arial" w:cs="Arial"/>
          <w:b/>
          <w:bCs/>
          <w:color w:val="000000"/>
          <w:sz w:val="26"/>
          <w:szCs w:val="26"/>
        </w:rPr>
        <w:t>has to</w:t>
      </w:r>
      <w:proofErr w:type="gramEnd"/>
      <w:r w:rsidRPr="00B71722">
        <w:rPr>
          <w:rFonts w:ascii="Arial" w:eastAsia="Times New Roman" w:hAnsi="Arial" w:cs="Arial"/>
          <w:b/>
          <w:bCs/>
          <w:color w:val="000000"/>
          <w:sz w:val="26"/>
          <w:szCs w:val="26"/>
        </w:rPr>
        <w:t xml:space="preserve"> crane her neck to watch the movie.</w:t>
      </w:r>
    </w:p>
    <w:p w14:paraId="6E8EC40C" w14:textId="08885CD5" w:rsidR="00B71722" w:rsidRPr="00B71722" w:rsidRDefault="00B71722" w:rsidP="00B71722">
      <w:pPr>
        <w:pStyle w:val="ListParagraph"/>
        <w:numPr>
          <w:ilvl w:val="0"/>
          <w:numId w:val="7"/>
        </w:numPr>
        <w:shd w:val="clear" w:color="auto" w:fill="FFFFFF"/>
        <w:spacing w:before="150" w:after="150" w:line="240" w:lineRule="auto"/>
        <w:rPr>
          <w:rFonts w:ascii="Arial" w:eastAsia="Times New Roman" w:hAnsi="Arial" w:cs="Arial"/>
          <w:color w:val="000000"/>
          <w:sz w:val="26"/>
          <w:szCs w:val="26"/>
        </w:rPr>
      </w:pPr>
      <w:r>
        <w:rPr>
          <w:rStyle w:val="Strong"/>
          <w:rFonts w:ascii="Arial" w:hAnsi="Arial" w:cs="Arial"/>
          <w:color w:val="000000"/>
          <w:sz w:val="26"/>
          <w:szCs w:val="26"/>
          <w:shd w:val="clear" w:color="auto" w:fill="FFFFFF"/>
        </w:rPr>
        <w:t>Faulty Translation: </w:t>
      </w:r>
      <w:r>
        <w:rPr>
          <w:rFonts w:ascii="Arial" w:hAnsi="Arial" w:cs="Arial"/>
          <w:color w:val="000000"/>
          <w:sz w:val="26"/>
          <w:szCs w:val="26"/>
          <w:shd w:val="clear" w:color="auto" w:fill="FFFFFF"/>
        </w:rPr>
        <w:t xml:space="preserve">Sometimes, the sender translates the message as per his level of understanding irrespective of the recipient’s comprehension level. </w:t>
      </w:r>
    </w:p>
    <w:p w14:paraId="725E1DF5" w14:textId="77777777" w:rsidR="00B71722" w:rsidRPr="00B71722" w:rsidRDefault="00B71722" w:rsidP="00B71722">
      <w:pPr>
        <w:pStyle w:val="ListParagraph"/>
        <w:shd w:val="clear" w:color="auto" w:fill="FFFFFF"/>
        <w:spacing w:before="150" w:after="150" w:line="240" w:lineRule="auto"/>
        <w:rPr>
          <w:rFonts w:ascii="Arial" w:eastAsia="Times New Roman" w:hAnsi="Arial" w:cs="Arial"/>
          <w:color w:val="000000"/>
          <w:sz w:val="26"/>
          <w:szCs w:val="26"/>
        </w:rPr>
      </w:pPr>
    </w:p>
    <w:p w14:paraId="0E4858EE" w14:textId="77777777" w:rsidR="00B71722" w:rsidRPr="00B71722" w:rsidRDefault="00B71722" w:rsidP="00B71722">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rPr>
      </w:pPr>
      <w:r w:rsidRPr="00B71722">
        <w:rPr>
          <w:rFonts w:ascii="Arial" w:eastAsia="Times New Roman" w:hAnsi="Arial" w:cs="Arial"/>
          <w:b/>
          <w:bCs/>
          <w:color w:val="000000"/>
          <w:sz w:val="26"/>
          <w:szCs w:val="26"/>
        </w:rPr>
        <w:lastRenderedPageBreak/>
        <w:t>Unclarified Assumptions: </w:t>
      </w:r>
      <w:r w:rsidRPr="00B71722">
        <w:rPr>
          <w:rFonts w:ascii="Arial" w:eastAsia="Times New Roman" w:hAnsi="Arial" w:cs="Arial"/>
          <w:color w:val="000000"/>
          <w:sz w:val="26"/>
          <w:szCs w:val="26"/>
        </w:rPr>
        <w:t xml:space="preserve">Sometimes the sender creates assumptions about certain things which he feels the receiver must be knowing about it and focus only on the subject matter. But in the case of a special message, if the </w:t>
      </w:r>
      <w:r w:rsidRPr="00B71722">
        <w:rPr>
          <w:rFonts w:ascii="Arial" w:eastAsia="Times New Roman" w:hAnsi="Arial" w:cs="Arial"/>
          <w:b/>
          <w:bCs/>
          <w:color w:val="000000"/>
          <w:sz w:val="26"/>
          <w:szCs w:val="26"/>
        </w:rPr>
        <w:t>assumptions are vague</w:t>
      </w:r>
      <w:r w:rsidRPr="00B71722">
        <w:rPr>
          <w:rFonts w:ascii="Arial" w:eastAsia="Times New Roman" w:hAnsi="Arial" w:cs="Arial"/>
          <w:color w:val="000000"/>
          <w:sz w:val="26"/>
          <w:szCs w:val="26"/>
        </w:rPr>
        <w:t xml:space="preserve"> and unknown to the receiver then the communication might get adversely affected.</w:t>
      </w:r>
    </w:p>
    <w:p w14:paraId="305A7E3B" w14:textId="77777777" w:rsidR="00B71722" w:rsidRPr="00B71722" w:rsidRDefault="00B71722" w:rsidP="00B71722">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rPr>
      </w:pPr>
      <w:r w:rsidRPr="00B71722">
        <w:rPr>
          <w:rFonts w:ascii="Arial" w:eastAsia="Times New Roman" w:hAnsi="Arial" w:cs="Arial"/>
          <w:b/>
          <w:bCs/>
          <w:color w:val="000000"/>
          <w:sz w:val="26"/>
          <w:szCs w:val="26"/>
        </w:rPr>
        <w:t>Technical jargons: </w:t>
      </w:r>
      <w:r w:rsidRPr="00B71722">
        <w:rPr>
          <w:rFonts w:ascii="Arial" w:eastAsia="Times New Roman" w:hAnsi="Arial" w:cs="Arial"/>
          <w:color w:val="000000"/>
          <w:sz w:val="26"/>
          <w:szCs w:val="26"/>
        </w:rPr>
        <w:t>Often people working in the technical groups such as engineers, production managers, IT managers, etc. use the technical jargons in their communication which is quite difficult for the layman to understand. Thus, the use of technical jargons in communication can act as a barrier.</w:t>
      </w:r>
    </w:p>
    <w:p w14:paraId="43686BA0" w14:textId="1AA959C1" w:rsidR="00B71722" w:rsidRDefault="00B71722" w:rsidP="00B71722">
      <w:pPr>
        <w:pStyle w:val="ListParagraph"/>
        <w:shd w:val="clear" w:color="auto" w:fill="FFFFFF"/>
        <w:spacing w:before="150" w:after="150" w:line="240" w:lineRule="auto"/>
        <w:rPr>
          <w:rFonts w:ascii="Arial" w:eastAsia="Times New Roman" w:hAnsi="Arial" w:cs="Arial"/>
          <w:color w:val="000000"/>
          <w:sz w:val="26"/>
          <w:szCs w:val="26"/>
        </w:rPr>
      </w:pPr>
    </w:p>
    <w:p w14:paraId="6DE4FD0E" w14:textId="04CCE7EB" w:rsidR="00B71722" w:rsidRDefault="00B71722" w:rsidP="00B71722">
      <w:pPr>
        <w:pStyle w:val="ListParagraph"/>
        <w:shd w:val="clear" w:color="auto" w:fill="FFFFFF"/>
        <w:spacing w:before="150" w:after="150" w:line="240" w:lineRule="auto"/>
        <w:rPr>
          <w:rFonts w:ascii="Arial" w:eastAsia="Times New Roman" w:hAnsi="Arial" w:cs="Arial"/>
          <w:color w:val="000000"/>
          <w:sz w:val="26"/>
          <w:szCs w:val="26"/>
        </w:rPr>
      </w:pPr>
    </w:p>
    <w:p w14:paraId="43E9D027" w14:textId="7BE34154" w:rsidR="00B71722" w:rsidRDefault="00B71722" w:rsidP="00B71722">
      <w:pPr>
        <w:pStyle w:val="ListParagraph"/>
        <w:shd w:val="clear" w:color="auto" w:fill="FFFFFF"/>
        <w:spacing w:before="150" w:after="150" w:line="240" w:lineRule="auto"/>
        <w:rPr>
          <w:rFonts w:ascii="Arial" w:eastAsia="Times New Roman" w:hAnsi="Arial" w:cs="Arial"/>
          <w:color w:val="000000"/>
          <w:sz w:val="26"/>
          <w:szCs w:val="26"/>
        </w:rPr>
      </w:pPr>
    </w:p>
    <w:p w14:paraId="6D3247CC" w14:textId="77777777" w:rsidR="00B71722" w:rsidRPr="00B71722" w:rsidRDefault="00B71722" w:rsidP="00B71722">
      <w:pPr>
        <w:pStyle w:val="NormalWeb"/>
        <w:shd w:val="clear" w:color="auto" w:fill="FFFFFF"/>
        <w:spacing w:before="120" w:beforeAutospacing="0" w:after="360" w:afterAutospacing="0"/>
        <w:rPr>
          <w:rFonts w:ascii="Arial Black" w:hAnsi="Arial Black" w:cs="Arial"/>
          <w:color w:val="000000"/>
          <w:sz w:val="26"/>
          <w:szCs w:val="26"/>
        </w:rPr>
      </w:pPr>
      <w:r>
        <w:rPr>
          <w:rFonts w:ascii="Arial" w:hAnsi="Arial" w:cs="Arial"/>
          <w:color w:val="000000"/>
          <w:sz w:val="26"/>
          <w:szCs w:val="26"/>
        </w:rPr>
        <w:t> </w:t>
      </w:r>
      <w:bookmarkStart w:id="0" w:name="_GoBack"/>
      <w:r w:rsidRPr="00B71722">
        <w:rPr>
          <w:rFonts w:ascii="Arial Black" w:hAnsi="Arial Black" w:cs="Arial"/>
          <w:color w:val="000000"/>
          <w:sz w:val="26"/>
          <w:szCs w:val="26"/>
        </w:rPr>
        <w:t>semantic barriers lead to misunderstanding of the information and the objective of communication, i.e. for which it was intended, gets disrupted.</w:t>
      </w:r>
      <w:bookmarkEnd w:id="0"/>
    </w:p>
    <w:p w14:paraId="584E3990" w14:textId="77777777" w:rsidR="00B71722" w:rsidRPr="00B71722" w:rsidRDefault="00B71722" w:rsidP="00B71722">
      <w:pPr>
        <w:pStyle w:val="ListParagraph"/>
        <w:shd w:val="clear" w:color="auto" w:fill="FFFFFF"/>
        <w:spacing w:before="150" w:after="150" w:line="240" w:lineRule="auto"/>
        <w:rPr>
          <w:rFonts w:ascii="Arial" w:eastAsia="Times New Roman" w:hAnsi="Arial" w:cs="Arial"/>
          <w:color w:val="000000"/>
          <w:sz w:val="26"/>
          <w:szCs w:val="26"/>
        </w:rPr>
      </w:pPr>
    </w:p>
    <w:p w14:paraId="31C0B013" w14:textId="77777777" w:rsidR="00B71722" w:rsidRDefault="00B71722" w:rsidP="00B71722">
      <w:pPr>
        <w:pStyle w:val="ListParagraph"/>
      </w:pPr>
    </w:p>
    <w:sectPr w:rsidR="00B71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049"/>
    <w:multiLevelType w:val="hybridMultilevel"/>
    <w:tmpl w:val="5C64C1DC"/>
    <w:lvl w:ilvl="0" w:tplc="B3B6D910">
      <w:start w:val="1"/>
      <w:numFmt w:val="bullet"/>
      <w:lvlText w:val="•"/>
      <w:lvlJc w:val="left"/>
      <w:pPr>
        <w:tabs>
          <w:tab w:val="num" w:pos="720"/>
        </w:tabs>
        <w:ind w:left="720" w:hanging="360"/>
      </w:pPr>
      <w:rPr>
        <w:rFonts w:ascii="Times New Roman" w:hAnsi="Times New Roman" w:hint="default"/>
      </w:rPr>
    </w:lvl>
    <w:lvl w:ilvl="1" w:tplc="CE761C8A" w:tentative="1">
      <w:start w:val="1"/>
      <w:numFmt w:val="bullet"/>
      <w:lvlText w:val="•"/>
      <w:lvlJc w:val="left"/>
      <w:pPr>
        <w:tabs>
          <w:tab w:val="num" w:pos="1440"/>
        </w:tabs>
        <w:ind w:left="1440" w:hanging="360"/>
      </w:pPr>
      <w:rPr>
        <w:rFonts w:ascii="Times New Roman" w:hAnsi="Times New Roman" w:hint="default"/>
      </w:rPr>
    </w:lvl>
    <w:lvl w:ilvl="2" w:tplc="5B1468B4" w:tentative="1">
      <w:start w:val="1"/>
      <w:numFmt w:val="bullet"/>
      <w:lvlText w:val="•"/>
      <w:lvlJc w:val="left"/>
      <w:pPr>
        <w:tabs>
          <w:tab w:val="num" w:pos="2160"/>
        </w:tabs>
        <w:ind w:left="2160" w:hanging="360"/>
      </w:pPr>
      <w:rPr>
        <w:rFonts w:ascii="Times New Roman" w:hAnsi="Times New Roman" w:hint="default"/>
      </w:rPr>
    </w:lvl>
    <w:lvl w:ilvl="3" w:tplc="3B6872F2" w:tentative="1">
      <w:start w:val="1"/>
      <w:numFmt w:val="bullet"/>
      <w:lvlText w:val="•"/>
      <w:lvlJc w:val="left"/>
      <w:pPr>
        <w:tabs>
          <w:tab w:val="num" w:pos="2880"/>
        </w:tabs>
        <w:ind w:left="2880" w:hanging="360"/>
      </w:pPr>
      <w:rPr>
        <w:rFonts w:ascii="Times New Roman" w:hAnsi="Times New Roman" w:hint="default"/>
      </w:rPr>
    </w:lvl>
    <w:lvl w:ilvl="4" w:tplc="3C307794" w:tentative="1">
      <w:start w:val="1"/>
      <w:numFmt w:val="bullet"/>
      <w:lvlText w:val="•"/>
      <w:lvlJc w:val="left"/>
      <w:pPr>
        <w:tabs>
          <w:tab w:val="num" w:pos="3600"/>
        </w:tabs>
        <w:ind w:left="3600" w:hanging="360"/>
      </w:pPr>
      <w:rPr>
        <w:rFonts w:ascii="Times New Roman" w:hAnsi="Times New Roman" w:hint="default"/>
      </w:rPr>
    </w:lvl>
    <w:lvl w:ilvl="5" w:tplc="F5185486" w:tentative="1">
      <w:start w:val="1"/>
      <w:numFmt w:val="bullet"/>
      <w:lvlText w:val="•"/>
      <w:lvlJc w:val="left"/>
      <w:pPr>
        <w:tabs>
          <w:tab w:val="num" w:pos="4320"/>
        </w:tabs>
        <w:ind w:left="4320" w:hanging="360"/>
      </w:pPr>
      <w:rPr>
        <w:rFonts w:ascii="Times New Roman" w:hAnsi="Times New Roman" w:hint="default"/>
      </w:rPr>
    </w:lvl>
    <w:lvl w:ilvl="6" w:tplc="2A40264A" w:tentative="1">
      <w:start w:val="1"/>
      <w:numFmt w:val="bullet"/>
      <w:lvlText w:val="•"/>
      <w:lvlJc w:val="left"/>
      <w:pPr>
        <w:tabs>
          <w:tab w:val="num" w:pos="5040"/>
        </w:tabs>
        <w:ind w:left="5040" w:hanging="360"/>
      </w:pPr>
      <w:rPr>
        <w:rFonts w:ascii="Times New Roman" w:hAnsi="Times New Roman" w:hint="default"/>
      </w:rPr>
    </w:lvl>
    <w:lvl w:ilvl="7" w:tplc="72B86BDC" w:tentative="1">
      <w:start w:val="1"/>
      <w:numFmt w:val="bullet"/>
      <w:lvlText w:val="•"/>
      <w:lvlJc w:val="left"/>
      <w:pPr>
        <w:tabs>
          <w:tab w:val="num" w:pos="5760"/>
        </w:tabs>
        <w:ind w:left="5760" w:hanging="360"/>
      </w:pPr>
      <w:rPr>
        <w:rFonts w:ascii="Times New Roman" w:hAnsi="Times New Roman" w:hint="default"/>
      </w:rPr>
    </w:lvl>
    <w:lvl w:ilvl="8" w:tplc="65A283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062ED5"/>
    <w:multiLevelType w:val="multilevel"/>
    <w:tmpl w:val="D6CC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511DA"/>
    <w:multiLevelType w:val="hybridMultilevel"/>
    <w:tmpl w:val="F59E4B56"/>
    <w:lvl w:ilvl="0" w:tplc="76D6914E">
      <w:start w:val="1"/>
      <w:numFmt w:val="bullet"/>
      <w:lvlText w:val="•"/>
      <w:lvlJc w:val="left"/>
      <w:pPr>
        <w:tabs>
          <w:tab w:val="num" w:pos="720"/>
        </w:tabs>
        <w:ind w:left="720" w:hanging="360"/>
      </w:pPr>
      <w:rPr>
        <w:rFonts w:ascii="Times New Roman" w:hAnsi="Times New Roman" w:hint="default"/>
      </w:rPr>
    </w:lvl>
    <w:lvl w:ilvl="1" w:tplc="D7624544" w:tentative="1">
      <w:start w:val="1"/>
      <w:numFmt w:val="bullet"/>
      <w:lvlText w:val="•"/>
      <w:lvlJc w:val="left"/>
      <w:pPr>
        <w:tabs>
          <w:tab w:val="num" w:pos="1440"/>
        </w:tabs>
        <w:ind w:left="1440" w:hanging="360"/>
      </w:pPr>
      <w:rPr>
        <w:rFonts w:ascii="Times New Roman" w:hAnsi="Times New Roman" w:hint="default"/>
      </w:rPr>
    </w:lvl>
    <w:lvl w:ilvl="2" w:tplc="CB5C0D12" w:tentative="1">
      <w:start w:val="1"/>
      <w:numFmt w:val="bullet"/>
      <w:lvlText w:val="•"/>
      <w:lvlJc w:val="left"/>
      <w:pPr>
        <w:tabs>
          <w:tab w:val="num" w:pos="2160"/>
        </w:tabs>
        <w:ind w:left="2160" w:hanging="360"/>
      </w:pPr>
      <w:rPr>
        <w:rFonts w:ascii="Times New Roman" w:hAnsi="Times New Roman" w:hint="default"/>
      </w:rPr>
    </w:lvl>
    <w:lvl w:ilvl="3" w:tplc="E1004BC0" w:tentative="1">
      <w:start w:val="1"/>
      <w:numFmt w:val="bullet"/>
      <w:lvlText w:val="•"/>
      <w:lvlJc w:val="left"/>
      <w:pPr>
        <w:tabs>
          <w:tab w:val="num" w:pos="2880"/>
        </w:tabs>
        <w:ind w:left="2880" w:hanging="360"/>
      </w:pPr>
      <w:rPr>
        <w:rFonts w:ascii="Times New Roman" w:hAnsi="Times New Roman" w:hint="default"/>
      </w:rPr>
    </w:lvl>
    <w:lvl w:ilvl="4" w:tplc="8B245888" w:tentative="1">
      <w:start w:val="1"/>
      <w:numFmt w:val="bullet"/>
      <w:lvlText w:val="•"/>
      <w:lvlJc w:val="left"/>
      <w:pPr>
        <w:tabs>
          <w:tab w:val="num" w:pos="3600"/>
        </w:tabs>
        <w:ind w:left="3600" w:hanging="360"/>
      </w:pPr>
      <w:rPr>
        <w:rFonts w:ascii="Times New Roman" w:hAnsi="Times New Roman" w:hint="default"/>
      </w:rPr>
    </w:lvl>
    <w:lvl w:ilvl="5" w:tplc="E836E816" w:tentative="1">
      <w:start w:val="1"/>
      <w:numFmt w:val="bullet"/>
      <w:lvlText w:val="•"/>
      <w:lvlJc w:val="left"/>
      <w:pPr>
        <w:tabs>
          <w:tab w:val="num" w:pos="4320"/>
        </w:tabs>
        <w:ind w:left="4320" w:hanging="360"/>
      </w:pPr>
      <w:rPr>
        <w:rFonts w:ascii="Times New Roman" w:hAnsi="Times New Roman" w:hint="default"/>
      </w:rPr>
    </w:lvl>
    <w:lvl w:ilvl="6" w:tplc="41B2D65A" w:tentative="1">
      <w:start w:val="1"/>
      <w:numFmt w:val="bullet"/>
      <w:lvlText w:val="•"/>
      <w:lvlJc w:val="left"/>
      <w:pPr>
        <w:tabs>
          <w:tab w:val="num" w:pos="5040"/>
        </w:tabs>
        <w:ind w:left="5040" w:hanging="360"/>
      </w:pPr>
      <w:rPr>
        <w:rFonts w:ascii="Times New Roman" w:hAnsi="Times New Roman" w:hint="default"/>
      </w:rPr>
    </w:lvl>
    <w:lvl w:ilvl="7" w:tplc="B61247BA" w:tentative="1">
      <w:start w:val="1"/>
      <w:numFmt w:val="bullet"/>
      <w:lvlText w:val="•"/>
      <w:lvlJc w:val="left"/>
      <w:pPr>
        <w:tabs>
          <w:tab w:val="num" w:pos="5760"/>
        </w:tabs>
        <w:ind w:left="5760" w:hanging="360"/>
      </w:pPr>
      <w:rPr>
        <w:rFonts w:ascii="Times New Roman" w:hAnsi="Times New Roman" w:hint="default"/>
      </w:rPr>
    </w:lvl>
    <w:lvl w:ilvl="8" w:tplc="FD58AB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3F3707"/>
    <w:multiLevelType w:val="hybridMultilevel"/>
    <w:tmpl w:val="A11C52E6"/>
    <w:lvl w:ilvl="0" w:tplc="D48A6384">
      <w:start w:val="1"/>
      <w:numFmt w:val="bullet"/>
      <w:lvlText w:val="•"/>
      <w:lvlJc w:val="left"/>
      <w:pPr>
        <w:tabs>
          <w:tab w:val="num" w:pos="720"/>
        </w:tabs>
        <w:ind w:left="720" w:hanging="360"/>
      </w:pPr>
      <w:rPr>
        <w:rFonts w:ascii="Times New Roman" w:hAnsi="Times New Roman" w:hint="default"/>
      </w:rPr>
    </w:lvl>
    <w:lvl w:ilvl="1" w:tplc="5D18E99E" w:tentative="1">
      <w:start w:val="1"/>
      <w:numFmt w:val="bullet"/>
      <w:lvlText w:val="•"/>
      <w:lvlJc w:val="left"/>
      <w:pPr>
        <w:tabs>
          <w:tab w:val="num" w:pos="1440"/>
        </w:tabs>
        <w:ind w:left="1440" w:hanging="360"/>
      </w:pPr>
      <w:rPr>
        <w:rFonts w:ascii="Times New Roman" w:hAnsi="Times New Roman" w:hint="default"/>
      </w:rPr>
    </w:lvl>
    <w:lvl w:ilvl="2" w:tplc="ED9C42DC" w:tentative="1">
      <w:start w:val="1"/>
      <w:numFmt w:val="bullet"/>
      <w:lvlText w:val="•"/>
      <w:lvlJc w:val="left"/>
      <w:pPr>
        <w:tabs>
          <w:tab w:val="num" w:pos="2160"/>
        </w:tabs>
        <w:ind w:left="2160" w:hanging="360"/>
      </w:pPr>
      <w:rPr>
        <w:rFonts w:ascii="Times New Roman" w:hAnsi="Times New Roman" w:hint="default"/>
      </w:rPr>
    </w:lvl>
    <w:lvl w:ilvl="3" w:tplc="690C8DFE" w:tentative="1">
      <w:start w:val="1"/>
      <w:numFmt w:val="bullet"/>
      <w:lvlText w:val="•"/>
      <w:lvlJc w:val="left"/>
      <w:pPr>
        <w:tabs>
          <w:tab w:val="num" w:pos="2880"/>
        </w:tabs>
        <w:ind w:left="2880" w:hanging="360"/>
      </w:pPr>
      <w:rPr>
        <w:rFonts w:ascii="Times New Roman" w:hAnsi="Times New Roman" w:hint="default"/>
      </w:rPr>
    </w:lvl>
    <w:lvl w:ilvl="4" w:tplc="C060975A" w:tentative="1">
      <w:start w:val="1"/>
      <w:numFmt w:val="bullet"/>
      <w:lvlText w:val="•"/>
      <w:lvlJc w:val="left"/>
      <w:pPr>
        <w:tabs>
          <w:tab w:val="num" w:pos="3600"/>
        </w:tabs>
        <w:ind w:left="3600" w:hanging="360"/>
      </w:pPr>
      <w:rPr>
        <w:rFonts w:ascii="Times New Roman" w:hAnsi="Times New Roman" w:hint="default"/>
      </w:rPr>
    </w:lvl>
    <w:lvl w:ilvl="5" w:tplc="C1DA6F14" w:tentative="1">
      <w:start w:val="1"/>
      <w:numFmt w:val="bullet"/>
      <w:lvlText w:val="•"/>
      <w:lvlJc w:val="left"/>
      <w:pPr>
        <w:tabs>
          <w:tab w:val="num" w:pos="4320"/>
        </w:tabs>
        <w:ind w:left="4320" w:hanging="360"/>
      </w:pPr>
      <w:rPr>
        <w:rFonts w:ascii="Times New Roman" w:hAnsi="Times New Roman" w:hint="default"/>
      </w:rPr>
    </w:lvl>
    <w:lvl w:ilvl="6" w:tplc="E9B6740A" w:tentative="1">
      <w:start w:val="1"/>
      <w:numFmt w:val="bullet"/>
      <w:lvlText w:val="•"/>
      <w:lvlJc w:val="left"/>
      <w:pPr>
        <w:tabs>
          <w:tab w:val="num" w:pos="5040"/>
        </w:tabs>
        <w:ind w:left="5040" w:hanging="360"/>
      </w:pPr>
      <w:rPr>
        <w:rFonts w:ascii="Times New Roman" w:hAnsi="Times New Roman" w:hint="default"/>
      </w:rPr>
    </w:lvl>
    <w:lvl w:ilvl="7" w:tplc="2DFA1E32" w:tentative="1">
      <w:start w:val="1"/>
      <w:numFmt w:val="bullet"/>
      <w:lvlText w:val="•"/>
      <w:lvlJc w:val="left"/>
      <w:pPr>
        <w:tabs>
          <w:tab w:val="num" w:pos="5760"/>
        </w:tabs>
        <w:ind w:left="5760" w:hanging="360"/>
      </w:pPr>
      <w:rPr>
        <w:rFonts w:ascii="Times New Roman" w:hAnsi="Times New Roman" w:hint="default"/>
      </w:rPr>
    </w:lvl>
    <w:lvl w:ilvl="8" w:tplc="CCD6D1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275675E"/>
    <w:multiLevelType w:val="multilevel"/>
    <w:tmpl w:val="A0C2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B2F1B"/>
    <w:multiLevelType w:val="hybridMultilevel"/>
    <w:tmpl w:val="B114E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B1CA8"/>
    <w:multiLevelType w:val="hybridMultilevel"/>
    <w:tmpl w:val="05F86072"/>
    <w:lvl w:ilvl="0" w:tplc="6EDA1C9A">
      <w:start w:val="1"/>
      <w:numFmt w:val="bullet"/>
      <w:lvlText w:val="•"/>
      <w:lvlJc w:val="left"/>
      <w:pPr>
        <w:tabs>
          <w:tab w:val="num" w:pos="720"/>
        </w:tabs>
        <w:ind w:left="720" w:hanging="360"/>
      </w:pPr>
      <w:rPr>
        <w:rFonts w:ascii="Times New Roman" w:hAnsi="Times New Roman" w:hint="default"/>
      </w:rPr>
    </w:lvl>
    <w:lvl w:ilvl="1" w:tplc="9F785E4C" w:tentative="1">
      <w:start w:val="1"/>
      <w:numFmt w:val="bullet"/>
      <w:lvlText w:val="•"/>
      <w:lvlJc w:val="left"/>
      <w:pPr>
        <w:tabs>
          <w:tab w:val="num" w:pos="1440"/>
        </w:tabs>
        <w:ind w:left="1440" w:hanging="360"/>
      </w:pPr>
      <w:rPr>
        <w:rFonts w:ascii="Times New Roman" w:hAnsi="Times New Roman" w:hint="default"/>
      </w:rPr>
    </w:lvl>
    <w:lvl w:ilvl="2" w:tplc="F06E2DDE" w:tentative="1">
      <w:start w:val="1"/>
      <w:numFmt w:val="bullet"/>
      <w:lvlText w:val="•"/>
      <w:lvlJc w:val="left"/>
      <w:pPr>
        <w:tabs>
          <w:tab w:val="num" w:pos="2160"/>
        </w:tabs>
        <w:ind w:left="2160" w:hanging="360"/>
      </w:pPr>
      <w:rPr>
        <w:rFonts w:ascii="Times New Roman" w:hAnsi="Times New Roman" w:hint="default"/>
      </w:rPr>
    </w:lvl>
    <w:lvl w:ilvl="3" w:tplc="1E9A842E" w:tentative="1">
      <w:start w:val="1"/>
      <w:numFmt w:val="bullet"/>
      <w:lvlText w:val="•"/>
      <w:lvlJc w:val="left"/>
      <w:pPr>
        <w:tabs>
          <w:tab w:val="num" w:pos="2880"/>
        </w:tabs>
        <w:ind w:left="2880" w:hanging="360"/>
      </w:pPr>
      <w:rPr>
        <w:rFonts w:ascii="Times New Roman" w:hAnsi="Times New Roman" w:hint="default"/>
      </w:rPr>
    </w:lvl>
    <w:lvl w:ilvl="4" w:tplc="58624472" w:tentative="1">
      <w:start w:val="1"/>
      <w:numFmt w:val="bullet"/>
      <w:lvlText w:val="•"/>
      <w:lvlJc w:val="left"/>
      <w:pPr>
        <w:tabs>
          <w:tab w:val="num" w:pos="3600"/>
        </w:tabs>
        <w:ind w:left="3600" w:hanging="360"/>
      </w:pPr>
      <w:rPr>
        <w:rFonts w:ascii="Times New Roman" w:hAnsi="Times New Roman" w:hint="default"/>
      </w:rPr>
    </w:lvl>
    <w:lvl w:ilvl="5" w:tplc="1AA6C6C6" w:tentative="1">
      <w:start w:val="1"/>
      <w:numFmt w:val="bullet"/>
      <w:lvlText w:val="•"/>
      <w:lvlJc w:val="left"/>
      <w:pPr>
        <w:tabs>
          <w:tab w:val="num" w:pos="4320"/>
        </w:tabs>
        <w:ind w:left="4320" w:hanging="360"/>
      </w:pPr>
      <w:rPr>
        <w:rFonts w:ascii="Times New Roman" w:hAnsi="Times New Roman" w:hint="default"/>
      </w:rPr>
    </w:lvl>
    <w:lvl w:ilvl="6" w:tplc="35EAC76A" w:tentative="1">
      <w:start w:val="1"/>
      <w:numFmt w:val="bullet"/>
      <w:lvlText w:val="•"/>
      <w:lvlJc w:val="left"/>
      <w:pPr>
        <w:tabs>
          <w:tab w:val="num" w:pos="5040"/>
        </w:tabs>
        <w:ind w:left="5040" w:hanging="360"/>
      </w:pPr>
      <w:rPr>
        <w:rFonts w:ascii="Times New Roman" w:hAnsi="Times New Roman" w:hint="default"/>
      </w:rPr>
    </w:lvl>
    <w:lvl w:ilvl="7" w:tplc="E89C6578" w:tentative="1">
      <w:start w:val="1"/>
      <w:numFmt w:val="bullet"/>
      <w:lvlText w:val="•"/>
      <w:lvlJc w:val="left"/>
      <w:pPr>
        <w:tabs>
          <w:tab w:val="num" w:pos="5760"/>
        </w:tabs>
        <w:ind w:left="5760" w:hanging="360"/>
      </w:pPr>
      <w:rPr>
        <w:rFonts w:ascii="Times New Roman" w:hAnsi="Times New Roman" w:hint="default"/>
      </w:rPr>
    </w:lvl>
    <w:lvl w:ilvl="8" w:tplc="41B429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DA20B5"/>
    <w:multiLevelType w:val="hybridMultilevel"/>
    <w:tmpl w:val="F65E2984"/>
    <w:lvl w:ilvl="0" w:tplc="243EC904">
      <w:start w:val="1"/>
      <w:numFmt w:val="bullet"/>
      <w:lvlText w:val="•"/>
      <w:lvlJc w:val="left"/>
      <w:pPr>
        <w:tabs>
          <w:tab w:val="num" w:pos="720"/>
        </w:tabs>
        <w:ind w:left="720" w:hanging="360"/>
      </w:pPr>
      <w:rPr>
        <w:rFonts w:ascii="Times New Roman" w:hAnsi="Times New Roman" w:hint="default"/>
      </w:rPr>
    </w:lvl>
    <w:lvl w:ilvl="1" w:tplc="32DCABC6" w:tentative="1">
      <w:start w:val="1"/>
      <w:numFmt w:val="bullet"/>
      <w:lvlText w:val="•"/>
      <w:lvlJc w:val="left"/>
      <w:pPr>
        <w:tabs>
          <w:tab w:val="num" w:pos="1440"/>
        </w:tabs>
        <w:ind w:left="1440" w:hanging="360"/>
      </w:pPr>
      <w:rPr>
        <w:rFonts w:ascii="Times New Roman" w:hAnsi="Times New Roman" w:hint="default"/>
      </w:rPr>
    </w:lvl>
    <w:lvl w:ilvl="2" w:tplc="734826FE" w:tentative="1">
      <w:start w:val="1"/>
      <w:numFmt w:val="bullet"/>
      <w:lvlText w:val="•"/>
      <w:lvlJc w:val="left"/>
      <w:pPr>
        <w:tabs>
          <w:tab w:val="num" w:pos="2160"/>
        </w:tabs>
        <w:ind w:left="2160" w:hanging="360"/>
      </w:pPr>
      <w:rPr>
        <w:rFonts w:ascii="Times New Roman" w:hAnsi="Times New Roman" w:hint="default"/>
      </w:rPr>
    </w:lvl>
    <w:lvl w:ilvl="3" w:tplc="3B048CF4" w:tentative="1">
      <w:start w:val="1"/>
      <w:numFmt w:val="bullet"/>
      <w:lvlText w:val="•"/>
      <w:lvlJc w:val="left"/>
      <w:pPr>
        <w:tabs>
          <w:tab w:val="num" w:pos="2880"/>
        </w:tabs>
        <w:ind w:left="2880" w:hanging="360"/>
      </w:pPr>
      <w:rPr>
        <w:rFonts w:ascii="Times New Roman" w:hAnsi="Times New Roman" w:hint="default"/>
      </w:rPr>
    </w:lvl>
    <w:lvl w:ilvl="4" w:tplc="E222C46A" w:tentative="1">
      <w:start w:val="1"/>
      <w:numFmt w:val="bullet"/>
      <w:lvlText w:val="•"/>
      <w:lvlJc w:val="left"/>
      <w:pPr>
        <w:tabs>
          <w:tab w:val="num" w:pos="3600"/>
        </w:tabs>
        <w:ind w:left="3600" w:hanging="360"/>
      </w:pPr>
      <w:rPr>
        <w:rFonts w:ascii="Times New Roman" w:hAnsi="Times New Roman" w:hint="default"/>
      </w:rPr>
    </w:lvl>
    <w:lvl w:ilvl="5" w:tplc="B1BA9DF6" w:tentative="1">
      <w:start w:val="1"/>
      <w:numFmt w:val="bullet"/>
      <w:lvlText w:val="•"/>
      <w:lvlJc w:val="left"/>
      <w:pPr>
        <w:tabs>
          <w:tab w:val="num" w:pos="4320"/>
        </w:tabs>
        <w:ind w:left="4320" w:hanging="360"/>
      </w:pPr>
      <w:rPr>
        <w:rFonts w:ascii="Times New Roman" w:hAnsi="Times New Roman" w:hint="default"/>
      </w:rPr>
    </w:lvl>
    <w:lvl w:ilvl="6" w:tplc="53D68E96" w:tentative="1">
      <w:start w:val="1"/>
      <w:numFmt w:val="bullet"/>
      <w:lvlText w:val="•"/>
      <w:lvlJc w:val="left"/>
      <w:pPr>
        <w:tabs>
          <w:tab w:val="num" w:pos="5040"/>
        </w:tabs>
        <w:ind w:left="5040" w:hanging="360"/>
      </w:pPr>
      <w:rPr>
        <w:rFonts w:ascii="Times New Roman" w:hAnsi="Times New Roman" w:hint="default"/>
      </w:rPr>
    </w:lvl>
    <w:lvl w:ilvl="7" w:tplc="BB30D4CE" w:tentative="1">
      <w:start w:val="1"/>
      <w:numFmt w:val="bullet"/>
      <w:lvlText w:val="•"/>
      <w:lvlJc w:val="left"/>
      <w:pPr>
        <w:tabs>
          <w:tab w:val="num" w:pos="5760"/>
        </w:tabs>
        <w:ind w:left="5760" w:hanging="360"/>
      </w:pPr>
      <w:rPr>
        <w:rFonts w:ascii="Times New Roman" w:hAnsi="Times New Roman" w:hint="default"/>
      </w:rPr>
    </w:lvl>
    <w:lvl w:ilvl="8" w:tplc="8D6A7E3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15A3CA7"/>
    <w:multiLevelType w:val="hybridMultilevel"/>
    <w:tmpl w:val="646AB336"/>
    <w:lvl w:ilvl="0" w:tplc="0409000B">
      <w:start w:val="1"/>
      <w:numFmt w:val="bullet"/>
      <w:lvlText w:val=""/>
      <w:lvlJc w:val="left"/>
      <w:pPr>
        <w:tabs>
          <w:tab w:val="num" w:pos="720"/>
        </w:tabs>
        <w:ind w:left="720" w:hanging="360"/>
      </w:pPr>
      <w:rPr>
        <w:rFonts w:ascii="Wingdings" w:hAnsi="Wingdings" w:hint="default"/>
      </w:rPr>
    </w:lvl>
    <w:lvl w:ilvl="1" w:tplc="78280E06" w:tentative="1">
      <w:start w:val="1"/>
      <w:numFmt w:val="bullet"/>
      <w:lvlText w:val="•"/>
      <w:lvlJc w:val="left"/>
      <w:pPr>
        <w:tabs>
          <w:tab w:val="num" w:pos="1440"/>
        </w:tabs>
        <w:ind w:left="1440" w:hanging="360"/>
      </w:pPr>
      <w:rPr>
        <w:rFonts w:ascii="Times New Roman" w:hAnsi="Times New Roman" w:hint="default"/>
      </w:rPr>
    </w:lvl>
    <w:lvl w:ilvl="2" w:tplc="6AC0AEB2" w:tentative="1">
      <w:start w:val="1"/>
      <w:numFmt w:val="bullet"/>
      <w:lvlText w:val="•"/>
      <w:lvlJc w:val="left"/>
      <w:pPr>
        <w:tabs>
          <w:tab w:val="num" w:pos="2160"/>
        </w:tabs>
        <w:ind w:left="2160" w:hanging="360"/>
      </w:pPr>
      <w:rPr>
        <w:rFonts w:ascii="Times New Roman" w:hAnsi="Times New Roman" w:hint="default"/>
      </w:rPr>
    </w:lvl>
    <w:lvl w:ilvl="3" w:tplc="67021868" w:tentative="1">
      <w:start w:val="1"/>
      <w:numFmt w:val="bullet"/>
      <w:lvlText w:val="•"/>
      <w:lvlJc w:val="left"/>
      <w:pPr>
        <w:tabs>
          <w:tab w:val="num" w:pos="2880"/>
        </w:tabs>
        <w:ind w:left="2880" w:hanging="360"/>
      </w:pPr>
      <w:rPr>
        <w:rFonts w:ascii="Times New Roman" w:hAnsi="Times New Roman" w:hint="default"/>
      </w:rPr>
    </w:lvl>
    <w:lvl w:ilvl="4" w:tplc="AEFC96BA" w:tentative="1">
      <w:start w:val="1"/>
      <w:numFmt w:val="bullet"/>
      <w:lvlText w:val="•"/>
      <w:lvlJc w:val="left"/>
      <w:pPr>
        <w:tabs>
          <w:tab w:val="num" w:pos="3600"/>
        </w:tabs>
        <w:ind w:left="3600" w:hanging="360"/>
      </w:pPr>
      <w:rPr>
        <w:rFonts w:ascii="Times New Roman" w:hAnsi="Times New Roman" w:hint="default"/>
      </w:rPr>
    </w:lvl>
    <w:lvl w:ilvl="5" w:tplc="050CF28A" w:tentative="1">
      <w:start w:val="1"/>
      <w:numFmt w:val="bullet"/>
      <w:lvlText w:val="•"/>
      <w:lvlJc w:val="left"/>
      <w:pPr>
        <w:tabs>
          <w:tab w:val="num" w:pos="4320"/>
        </w:tabs>
        <w:ind w:left="4320" w:hanging="360"/>
      </w:pPr>
      <w:rPr>
        <w:rFonts w:ascii="Times New Roman" w:hAnsi="Times New Roman" w:hint="default"/>
      </w:rPr>
    </w:lvl>
    <w:lvl w:ilvl="6" w:tplc="42D09D54" w:tentative="1">
      <w:start w:val="1"/>
      <w:numFmt w:val="bullet"/>
      <w:lvlText w:val="•"/>
      <w:lvlJc w:val="left"/>
      <w:pPr>
        <w:tabs>
          <w:tab w:val="num" w:pos="5040"/>
        </w:tabs>
        <w:ind w:left="5040" w:hanging="360"/>
      </w:pPr>
      <w:rPr>
        <w:rFonts w:ascii="Times New Roman" w:hAnsi="Times New Roman" w:hint="default"/>
      </w:rPr>
    </w:lvl>
    <w:lvl w:ilvl="7" w:tplc="1C762656" w:tentative="1">
      <w:start w:val="1"/>
      <w:numFmt w:val="bullet"/>
      <w:lvlText w:val="•"/>
      <w:lvlJc w:val="left"/>
      <w:pPr>
        <w:tabs>
          <w:tab w:val="num" w:pos="5760"/>
        </w:tabs>
        <w:ind w:left="5760" w:hanging="360"/>
      </w:pPr>
      <w:rPr>
        <w:rFonts w:ascii="Times New Roman" w:hAnsi="Times New Roman" w:hint="default"/>
      </w:rPr>
    </w:lvl>
    <w:lvl w:ilvl="8" w:tplc="1BA28C5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C6C52D2"/>
    <w:multiLevelType w:val="multilevel"/>
    <w:tmpl w:val="0354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0"/>
  </w:num>
  <w:num w:numId="4">
    <w:abstractNumId w:val="6"/>
  </w:num>
  <w:num w:numId="5">
    <w:abstractNumId w:val="2"/>
  </w:num>
  <w:num w:numId="6">
    <w:abstractNumId w:val="7"/>
  </w:num>
  <w:num w:numId="7">
    <w:abstractNumId w:val="5"/>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62"/>
    <w:rsid w:val="00474A62"/>
    <w:rsid w:val="00B71722"/>
    <w:rsid w:val="00CC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B485"/>
  <w15:chartTrackingRefBased/>
  <w15:docId w15:val="{4C6C1C4B-D94E-4B0D-95C5-8FF3277D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62"/>
    <w:pPr>
      <w:ind w:left="720"/>
      <w:contextualSpacing/>
    </w:pPr>
  </w:style>
  <w:style w:type="character" w:styleId="Strong">
    <w:name w:val="Strong"/>
    <w:basedOn w:val="DefaultParagraphFont"/>
    <w:uiPriority w:val="22"/>
    <w:qFormat/>
    <w:rsid w:val="00B71722"/>
    <w:rPr>
      <w:b/>
      <w:bCs/>
    </w:rPr>
  </w:style>
  <w:style w:type="paragraph" w:styleId="NormalWeb">
    <w:name w:val="Normal (Web)"/>
    <w:basedOn w:val="Normal"/>
    <w:uiPriority w:val="99"/>
    <w:semiHidden/>
    <w:unhideWhenUsed/>
    <w:rsid w:val="00B71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773">
      <w:bodyDiv w:val="1"/>
      <w:marLeft w:val="0"/>
      <w:marRight w:val="0"/>
      <w:marTop w:val="0"/>
      <w:marBottom w:val="0"/>
      <w:divBdr>
        <w:top w:val="none" w:sz="0" w:space="0" w:color="auto"/>
        <w:left w:val="none" w:sz="0" w:space="0" w:color="auto"/>
        <w:bottom w:val="none" w:sz="0" w:space="0" w:color="auto"/>
        <w:right w:val="none" w:sz="0" w:space="0" w:color="auto"/>
      </w:divBdr>
    </w:div>
    <w:div w:id="87704813">
      <w:bodyDiv w:val="1"/>
      <w:marLeft w:val="0"/>
      <w:marRight w:val="0"/>
      <w:marTop w:val="0"/>
      <w:marBottom w:val="0"/>
      <w:divBdr>
        <w:top w:val="none" w:sz="0" w:space="0" w:color="auto"/>
        <w:left w:val="none" w:sz="0" w:space="0" w:color="auto"/>
        <w:bottom w:val="none" w:sz="0" w:space="0" w:color="auto"/>
        <w:right w:val="none" w:sz="0" w:space="0" w:color="auto"/>
      </w:divBdr>
      <w:divsChild>
        <w:div w:id="1922251457">
          <w:marLeft w:val="547"/>
          <w:marRight w:val="0"/>
          <w:marTop w:val="0"/>
          <w:marBottom w:val="0"/>
          <w:divBdr>
            <w:top w:val="none" w:sz="0" w:space="0" w:color="auto"/>
            <w:left w:val="none" w:sz="0" w:space="0" w:color="auto"/>
            <w:bottom w:val="none" w:sz="0" w:space="0" w:color="auto"/>
            <w:right w:val="none" w:sz="0" w:space="0" w:color="auto"/>
          </w:divBdr>
        </w:div>
      </w:divsChild>
    </w:div>
    <w:div w:id="92477892">
      <w:bodyDiv w:val="1"/>
      <w:marLeft w:val="0"/>
      <w:marRight w:val="0"/>
      <w:marTop w:val="0"/>
      <w:marBottom w:val="0"/>
      <w:divBdr>
        <w:top w:val="none" w:sz="0" w:space="0" w:color="auto"/>
        <w:left w:val="none" w:sz="0" w:space="0" w:color="auto"/>
        <w:bottom w:val="none" w:sz="0" w:space="0" w:color="auto"/>
        <w:right w:val="none" w:sz="0" w:space="0" w:color="auto"/>
      </w:divBdr>
      <w:divsChild>
        <w:div w:id="451482485">
          <w:marLeft w:val="547"/>
          <w:marRight w:val="0"/>
          <w:marTop w:val="0"/>
          <w:marBottom w:val="0"/>
          <w:divBdr>
            <w:top w:val="none" w:sz="0" w:space="0" w:color="auto"/>
            <w:left w:val="none" w:sz="0" w:space="0" w:color="auto"/>
            <w:bottom w:val="none" w:sz="0" w:space="0" w:color="auto"/>
            <w:right w:val="none" w:sz="0" w:space="0" w:color="auto"/>
          </w:divBdr>
        </w:div>
      </w:divsChild>
    </w:div>
    <w:div w:id="207375353">
      <w:bodyDiv w:val="1"/>
      <w:marLeft w:val="0"/>
      <w:marRight w:val="0"/>
      <w:marTop w:val="0"/>
      <w:marBottom w:val="0"/>
      <w:divBdr>
        <w:top w:val="none" w:sz="0" w:space="0" w:color="auto"/>
        <w:left w:val="none" w:sz="0" w:space="0" w:color="auto"/>
        <w:bottom w:val="none" w:sz="0" w:space="0" w:color="auto"/>
        <w:right w:val="none" w:sz="0" w:space="0" w:color="auto"/>
      </w:divBdr>
      <w:divsChild>
        <w:div w:id="1967200325">
          <w:marLeft w:val="547"/>
          <w:marRight w:val="0"/>
          <w:marTop w:val="0"/>
          <w:marBottom w:val="0"/>
          <w:divBdr>
            <w:top w:val="none" w:sz="0" w:space="0" w:color="auto"/>
            <w:left w:val="none" w:sz="0" w:space="0" w:color="auto"/>
            <w:bottom w:val="none" w:sz="0" w:space="0" w:color="auto"/>
            <w:right w:val="none" w:sz="0" w:space="0" w:color="auto"/>
          </w:divBdr>
        </w:div>
      </w:divsChild>
    </w:div>
    <w:div w:id="476188645">
      <w:bodyDiv w:val="1"/>
      <w:marLeft w:val="0"/>
      <w:marRight w:val="0"/>
      <w:marTop w:val="0"/>
      <w:marBottom w:val="0"/>
      <w:divBdr>
        <w:top w:val="none" w:sz="0" w:space="0" w:color="auto"/>
        <w:left w:val="none" w:sz="0" w:space="0" w:color="auto"/>
        <w:bottom w:val="none" w:sz="0" w:space="0" w:color="auto"/>
        <w:right w:val="none" w:sz="0" w:space="0" w:color="auto"/>
      </w:divBdr>
      <w:divsChild>
        <w:div w:id="1787962595">
          <w:marLeft w:val="547"/>
          <w:marRight w:val="0"/>
          <w:marTop w:val="0"/>
          <w:marBottom w:val="0"/>
          <w:divBdr>
            <w:top w:val="none" w:sz="0" w:space="0" w:color="auto"/>
            <w:left w:val="none" w:sz="0" w:space="0" w:color="auto"/>
            <w:bottom w:val="none" w:sz="0" w:space="0" w:color="auto"/>
            <w:right w:val="none" w:sz="0" w:space="0" w:color="auto"/>
          </w:divBdr>
        </w:div>
      </w:divsChild>
    </w:div>
    <w:div w:id="914826980">
      <w:bodyDiv w:val="1"/>
      <w:marLeft w:val="0"/>
      <w:marRight w:val="0"/>
      <w:marTop w:val="0"/>
      <w:marBottom w:val="0"/>
      <w:divBdr>
        <w:top w:val="none" w:sz="0" w:space="0" w:color="auto"/>
        <w:left w:val="none" w:sz="0" w:space="0" w:color="auto"/>
        <w:bottom w:val="none" w:sz="0" w:space="0" w:color="auto"/>
        <w:right w:val="none" w:sz="0" w:space="0" w:color="auto"/>
      </w:divBdr>
    </w:div>
    <w:div w:id="1026634666">
      <w:bodyDiv w:val="1"/>
      <w:marLeft w:val="0"/>
      <w:marRight w:val="0"/>
      <w:marTop w:val="0"/>
      <w:marBottom w:val="0"/>
      <w:divBdr>
        <w:top w:val="none" w:sz="0" w:space="0" w:color="auto"/>
        <w:left w:val="none" w:sz="0" w:space="0" w:color="auto"/>
        <w:bottom w:val="none" w:sz="0" w:space="0" w:color="auto"/>
        <w:right w:val="none" w:sz="0" w:space="0" w:color="auto"/>
      </w:divBdr>
      <w:divsChild>
        <w:div w:id="130951015">
          <w:marLeft w:val="547"/>
          <w:marRight w:val="0"/>
          <w:marTop w:val="0"/>
          <w:marBottom w:val="0"/>
          <w:divBdr>
            <w:top w:val="none" w:sz="0" w:space="0" w:color="auto"/>
            <w:left w:val="none" w:sz="0" w:space="0" w:color="auto"/>
            <w:bottom w:val="none" w:sz="0" w:space="0" w:color="auto"/>
            <w:right w:val="none" w:sz="0" w:space="0" w:color="auto"/>
          </w:divBdr>
        </w:div>
      </w:divsChild>
    </w:div>
    <w:div w:id="1287466544">
      <w:bodyDiv w:val="1"/>
      <w:marLeft w:val="0"/>
      <w:marRight w:val="0"/>
      <w:marTop w:val="0"/>
      <w:marBottom w:val="0"/>
      <w:divBdr>
        <w:top w:val="none" w:sz="0" w:space="0" w:color="auto"/>
        <w:left w:val="none" w:sz="0" w:space="0" w:color="auto"/>
        <w:bottom w:val="none" w:sz="0" w:space="0" w:color="auto"/>
        <w:right w:val="none" w:sz="0" w:space="0" w:color="auto"/>
      </w:divBdr>
      <w:divsChild>
        <w:div w:id="863860583">
          <w:marLeft w:val="547"/>
          <w:marRight w:val="0"/>
          <w:marTop w:val="0"/>
          <w:marBottom w:val="0"/>
          <w:divBdr>
            <w:top w:val="none" w:sz="0" w:space="0" w:color="auto"/>
            <w:left w:val="none" w:sz="0" w:space="0" w:color="auto"/>
            <w:bottom w:val="none" w:sz="0" w:space="0" w:color="auto"/>
            <w:right w:val="none" w:sz="0" w:space="0" w:color="auto"/>
          </w:divBdr>
        </w:div>
      </w:divsChild>
    </w:div>
    <w:div w:id="1317224220">
      <w:bodyDiv w:val="1"/>
      <w:marLeft w:val="0"/>
      <w:marRight w:val="0"/>
      <w:marTop w:val="0"/>
      <w:marBottom w:val="0"/>
      <w:divBdr>
        <w:top w:val="none" w:sz="0" w:space="0" w:color="auto"/>
        <w:left w:val="none" w:sz="0" w:space="0" w:color="auto"/>
        <w:bottom w:val="none" w:sz="0" w:space="0" w:color="auto"/>
        <w:right w:val="none" w:sz="0" w:space="0" w:color="auto"/>
      </w:divBdr>
    </w:div>
    <w:div w:id="1524630370">
      <w:bodyDiv w:val="1"/>
      <w:marLeft w:val="0"/>
      <w:marRight w:val="0"/>
      <w:marTop w:val="0"/>
      <w:marBottom w:val="0"/>
      <w:divBdr>
        <w:top w:val="none" w:sz="0" w:space="0" w:color="auto"/>
        <w:left w:val="none" w:sz="0" w:space="0" w:color="auto"/>
        <w:bottom w:val="none" w:sz="0" w:space="0" w:color="auto"/>
        <w:right w:val="none" w:sz="0" w:space="0" w:color="auto"/>
      </w:divBdr>
    </w:div>
    <w:div w:id="199884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Shukla</dc:creator>
  <cp:keywords/>
  <dc:description/>
  <cp:lastModifiedBy>Shivangi Shukla</cp:lastModifiedBy>
  <cp:revision>2</cp:revision>
  <dcterms:created xsi:type="dcterms:W3CDTF">2020-10-21T16:20:00Z</dcterms:created>
  <dcterms:modified xsi:type="dcterms:W3CDTF">2020-10-21T16:39:00Z</dcterms:modified>
</cp:coreProperties>
</file>