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2BA" w:rsidRDefault="00BC22BA" w:rsidP="00880443">
      <w:pPr>
        <w:pStyle w:val="NormalWeb"/>
        <w:shd w:val="clear" w:color="auto" w:fill="FFFFFF"/>
        <w:spacing w:before="0" w:beforeAutospacing="0" w:after="312" w:afterAutospacing="0"/>
        <w:rPr>
          <w:rStyle w:val="Strong"/>
          <w:rFonts w:ascii="Britannic Bold" w:hAnsi="Britannic Bold" w:cs="Helvetica"/>
          <w:color w:val="333333"/>
          <w:sz w:val="48"/>
          <w:szCs w:val="48"/>
        </w:rPr>
      </w:pPr>
      <w:r>
        <w:rPr>
          <w:rStyle w:val="Strong"/>
          <w:rFonts w:ascii="Britannic Bold" w:hAnsi="Britannic Bold" w:cs="Helvetica"/>
          <w:color w:val="333333"/>
          <w:sz w:val="48"/>
          <w:szCs w:val="48"/>
        </w:rPr>
        <w:t>Okay so moving on further, now we will study about PHYSICAL BARRIERS, so the very basic description of a physical barrier can be that it’s the most common, or say most easy to spot, or the most frequently occurring barrier among all.</w:t>
      </w:r>
    </w:p>
    <w:p w:rsidR="00BC22BA" w:rsidRDefault="00BC22BA" w:rsidP="00880443">
      <w:pPr>
        <w:pStyle w:val="NormalWeb"/>
        <w:shd w:val="clear" w:color="auto" w:fill="FFFFFF"/>
        <w:spacing w:before="0" w:beforeAutospacing="0" w:after="312" w:afterAutospacing="0"/>
        <w:rPr>
          <w:rStyle w:val="Strong"/>
          <w:rFonts w:ascii="Britannic Bold" w:hAnsi="Britannic Bold" w:cs="Helvetica"/>
          <w:color w:val="333333"/>
          <w:sz w:val="48"/>
          <w:szCs w:val="48"/>
        </w:rPr>
      </w:pPr>
      <w:r>
        <w:rPr>
          <w:rStyle w:val="Strong"/>
          <w:rFonts w:ascii="Britannic Bold" w:hAnsi="Britannic Bold" w:cs="Helvetica"/>
          <w:color w:val="333333"/>
          <w:sz w:val="48"/>
          <w:szCs w:val="48"/>
        </w:rPr>
        <w:t xml:space="preserve">So now </w:t>
      </w:r>
      <w:proofErr w:type="spellStart"/>
      <w:proofErr w:type="gramStart"/>
      <w:r>
        <w:rPr>
          <w:rStyle w:val="Strong"/>
          <w:rFonts w:ascii="Britannic Bold" w:hAnsi="Britannic Bold" w:cs="Helvetica"/>
          <w:color w:val="333333"/>
          <w:sz w:val="48"/>
          <w:szCs w:val="48"/>
        </w:rPr>
        <w:t>lets</w:t>
      </w:r>
      <w:proofErr w:type="spellEnd"/>
      <w:proofErr w:type="gramEnd"/>
      <w:r>
        <w:rPr>
          <w:rStyle w:val="Strong"/>
          <w:rFonts w:ascii="Britannic Bold" w:hAnsi="Britannic Bold" w:cs="Helvetica"/>
          <w:color w:val="333333"/>
          <w:sz w:val="48"/>
          <w:szCs w:val="48"/>
        </w:rPr>
        <w:t xml:space="preserve"> quickly hop onto some examples of physical barriers for our better understanding.</w:t>
      </w:r>
    </w:p>
    <w:p w:rsidR="00BC22BA" w:rsidRDefault="00BC22BA" w:rsidP="00880443">
      <w:pPr>
        <w:pStyle w:val="NormalWeb"/>
        <w:shd w:val="clear" w:color="auto" w:fill="FFFFFF"/>
        <w:spacing w:before="0" w:beforeAutospacing="0" w:after="312" w:afterAutospacing="0"/>
        <w:rPr>
          <w:rStyle w:val="Strong"/>
          <w:rFonts w:ascii="Britannic Bold" w:hAnsi="Britannic Bold" w:cs="Helvetica"/>
          <w:color w:val="333333"/>
          <w:sz w:val="48"/>
          <w:szCs w:val="48"/>
        </w:rPr>
      </w:pPr>
      <w:proofErr w:type="gramStart"/>
      <w:r>
        <w:rPr>
          <w:rStyle w:val="Strong"/>
          <w:rFonts w:ascii="Britannic Bold" w:hAnsi="Britannic Bold" w:cs="Helvetica"/>
          <w:color w:val="333333"/>
          <w:sz w:val="48"/>
          <w:szCs w:val="48"/>
        </w:rPr>
        <w:t>1.environment</w:t>
      </w:r>
      <w:proofErr w:type="gramEnd"/>
      <w:r>
        <w:rPr>
          <w:rStyle w:val="Strong"/>
          <w:rFonts w:ascii="Britannic Bold" w:hAnsi="Britannic Bold" w:cs="Helvetica"/>
          <w:color w:val="333333"/>
          <w:sz w:val="48"/>
          <w:szCs w:val="48"/>
        </w:rPr>
        <w:t xml:space="preserve">:-  </w:t>
      </w:r>
    </w:p>
    <w:p w:rsidR="00BC22BA" w:rsidRDefault="00BC22BA">
      <w:pPr>
        <w:rPr>
          <w:rStyle w:val="Strong"/>
          <w:rFonts w:ascii="Britannic Bold" w:eastAsia="Times New Roman" w:hAnsi="Britannic Bold" w:cs="Helvetica"/>
          <w:color w:val="333333"/>
          <w:sz w:val="48"/>
          <w:szCs w:val="48"/>
        </w:rPr>
      </w:pPr>
      <w:r>
        <w:rPr>
          <w:rStyle w:val="Strong"/>
          <w:rFonts w:ascii="Britannic Bold" w:hAnsi="Britannic Bold" w:cs="Helvetica"/>
          <w:color w:val="333333"/>
          <w:sz w:val="48"/>
          <w:szCs w:val="48"/>
        </w:rPr>
        <w:br w:type="page"/>
      </w:r>
    </w:p>
    <w:p w:rsidR="00880443" w:rsidRPr="00880443" w:rsidRDefault="00880443" w:rsidP="00880443">
      <w:pPr>
        <w:pStyle w:val="NormalWeb"/>
        <w:shd w:val="clear" w:color="auto" w:fill="FFFFFF"/>
        <w:spacing w:before="0" w:beforeAutospacing="0" w:after="312" w:afterAutospacing="0"/>
        <w:rPr>
          <w:rStyle w:val="Strong"/>
          <w:rFonts w:ascii="Britannic Bold" w:hAnsi="Britannic Bold" w:cs="Helvetica"/>
          <w:color w:val="333333"/>
          <w:sz w:val="48"/>
          <w:szCs w:val="48"/>
        </w:rPr>
      </w:pPr>
      <w:r w:rsidRPr="00880443">
        <w:rPr>
          <w:rStyle w:val="Strong"/>
          <w:rFonts w:ascii="Britannic Bold" w:hAnsi="Britannic Bold" w:cs="Helvetica"/>
          <w:color w:val="333333"/>
          <w:sz w:val="48"/>
          <w:szCs w:val="48"/>
        </w:rPr>
        <w:lastRenderedPageBreak/>
        <w:t>PHYSICAL BARRIERS</w:t>
      </w:r>
      <w:r>
        <w:rPr>
          <w:rStyle w:val="Strong"/>
          <w:rFonts w:ascii="Britannic Bold" w:hAnsi="Britannic Bold" w:cs="Helvetica"/>
          <w:color w:val="333333"/>
          <w:sz w:val="48"/>
          <w:szCs w:val="48"/>
        </w:rPr>
        <w:t>:-</w:t>
      </w:r>
    </w:p>
    <w:p w:rsidR="00880443" w:rsidRDefault="00880443" w:rsidP="00880443">
      <w:pPr>
        <w:pStyle w:val="NormalWeb"/>
        <w:shd w:val="clear" w:color="auto" w:fill="FFFFFF"/>
        <w:spacing w:before="0" w:beforeAutospacing="0" w:after="312" w:afterAutospacing="0"/>
        <w:rPr>
          <w:rFonts w:ascii="Helvetica" w:hAnsi="Helvetica" w:cs="Helvetica"/>
          <w:color w:val="333333"/>
          <w:sz w:val="20"/>
          <w:szCs w:val="20"/>
        </w:rPr>
      </w:pPr>
      <w:r>
        <w:rPr>
          <w:rStyle w:val="Strong"/>
          <w:rFonts w:ascii="Helvetica" w:hAnsi="Helvetica" w:cs="Helvetica"/>
          <w:color w:val="333333"/>
          <w:sz w:val="20"/>
          <w:szCs w:val="20"/>
        </w:rPr>
        <w:t>Physical barriers</w:t>
      </w:r>
      <w:r>
        <w:rPr>
          <w:rFonts w:ascii="Helvetica" w:hAnsi="Helvetica" w:cs="Helvetica"/>
          <w:color w:val="333333"/>
          <w:sz w:val="20"/>
          <w:szCs w:val="20"/>
        </w:rPr>
        <w:t> are easy to spot - doors that are closed, walls that are erected, and distance between people all work against the goal of effective communication. While most agree that people need their own personal areas in the workplace, setting up an office to remove physical barriers is the first step towards opening communication.</w:t>
      </w:r>
    </w:p>
    <w:p w:rsidR="00880443" w:rsidRDefault="00880443" w:rsidP="00880443">
      <w:pPr>
        <w:pStyle w:val="NormalWeb"/>
        <w:shd w:val="clear" w:color="auto" w:fill="FFFFFF"/>
        <w:spacing w:before="0" w:beforeAutospacing="0" w:after="312" w:afterAutospacing="0"/>
        <w:rPr>
          <w:rFonts w:ascii="Helvetica" w:hAnsi="Helvetica" w:cs="Helvetica"/>
          <w:color w:val="333333"/>
          <w:sz w:val="20"/>
          <w:szCs w:val="20"/>
        </w:rPr>
      </w:pPr>
      <w:r>
        <w:rPr>
          <w:rFonts w:ascii="Helvetica" w:hAnsi="Helvetica" w:cs="Helvetica"/>
          <w:color w:val="333333"/>
          <w:sz w:val="20"/>
          <w:szCs w:val="20"/>
        </w:rPr>
        <w:t>Many professionals who work in industries that thrive on collaborative communication, such as architecture, purposefully design their workspaces around an "open office" plan. This layout eschews cubicles in favor of desks grouped around a central meeting space. While each individual has their own dedicated work space, there are no visible barriers to prevent collaboration with their co-workers. This encourages greater openness and frequently creates closer working bonds.</w:t>
      </w:r>
    </w:p>
    <w:p w:rsidR="00880443" w:rsidRPr="00880443" w:rsidRDefault="00880443" w:rsidP="00880443">
      <w:pPr>
        <w:shd w:val="clear" w:color="auto" w:fill="FFFFFF"/>
        <w:spacing w:after="0" w:line="240" w:lineRule="auto"/>
        <w:outlineLvl w:val="1"/>
        <w:rPr>
          <w:rFonts w:ascii="Britannic Bold" w:eastAsia="Times New Roman" w:hAnsi="Britannic Bold" w:cs="Helvetica"/>
          <w:color w:val="000000"/>
          <w:sz w:val="56"/>
          <w:szCs w:val="56"/>
        </w:rPr>
      </w:pPr>
      <w:r w:rsidRPr="00880443">
        <w:rPr>
          <w:rFonts w:ascii="Britannic Bold" w:eastAsia="Times New Roman" w:hAnsi="Britannic Bold" w:cs="Helvetica"/>
          <w:color w:val="000000"/>
          <w:sz w:val="56"/>
          <w:szCs w:val="56"/>
        </w:rPr>
        <w:t xml:space="preserve">Examples </w:t>
      </w:r>
      <w:proofErr w:type="gramStart"/>
      <w:r w:rsidRPr="00880443">
        <w:rPr>
          <w:rFonts w:ascii="Britannic Bold" w:eastAsia="Times New Roman" w:hAnsi="Britannic Bold" w:cs="Helvetica"/>
          <w:color w:val="000000"/>
          <w:sz w:val="56"/>
          <w:szCs w:val="56"/>
        </w:rPr>
        <w:t>Of</w:t>
      </w:r>
      <w:proofErr w:type="gramEnd"/>
      <w:r w:rsidRPr="00880443">
        <w:rPr>
          <w:rFonts w:ascii="Britannic Bold" w:eastAsia="Times New Roman" w:hAnsi="Britannic Bold" w:cs="Helvetica"/>
          <w:color w:val="000000"/>
          <w:sz w:val="56"/>
          <w:szCs w:val="56"/>
        </w:rPr>
        <w:t xml:space="preserve"> Physical Barriers</w:t>
      </w:r>
      <w:r>
        <w:rPr>
          <w:rFonts w:ascii="Britannic Bold" w:eastAsia="Times New Roman" w:hAnsi="Britannic Bold" w:cs="Helvetica"/>
          <w:color w:val="000000"/>
          <w:sz w:val="56"/>
          <w:szCs w:val="56"/>
        </w:rPr>
        <w:t>:-</w:t>
      </w:r>
    </w:p>
    <w:p w:rsidR="00880443" w:rsidRDefault="00880443" w:rsidP="00880443">
      <w:pPr>
        <w:shd w:val="clear" w:color="auto" w:fill="FFFFFF"/>
        <w:spacing w:after="312" w:line="240" w:lineRule="auto"/>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Examples of physical barriers that prevent individuals from effective communication include:</w:t>
      </w:r>
    </w:p>
    <w:p w:rsidR="009002F9" w:rsidRPr="004C62C4" w:rsidRDefault="009002F9" w:rsidP="009002F9">
      <w:pPr>
        <w:numPr>
          <w:ilvl w:val="0"/>
          <w:numId w:val="1"/>
        </w:numPr>
        <w:shd w:val="clear" w:color="auto" w:fill="FFFFFF"/>
        <w:spacing w:before="100" w:after="100" w:line="240" w:lineRule="auto"/>
        <w:ind w:left="360"/>
        <w:rPr>
          <w:rFonts w:ascii="Helvetica" w:eastAsia="Times New Roman" w:hAnsi="Helvetica" w:cs="Helvetica"/>
          <w:color w:val="333333"/>
          <w:sz w:val="40"/>
          <w:szCs w:val="40"/>
        </w:rPr>
      </w:pPr>
      <w:r w:rsidRPr="004C62C4">
        <w:rPr>
          <w:rFonts w:ascii="Helvetica" w:eastAsia="Times New Roman" w:hAnsi="Helvetica" w:cs="Helvetica"/>
          <w:b/>
          <w:bCs/>
          <w:color w:val="333333"/>
          <w:sz w:val="40"/>
          <w:szCs w:val="40"/>
        </w:rPr>
        <w:t>Distance -</w:t>
      </w:r>
      <w:r w:rsidR="004C62C4" w:rsidRPr="004C62C4">
        <w:rPr>
          <w:rFonts w:ascii="Helvetica" w:eastAsia="Times New Roman" w:hAnsi="Helvetica" w:cs="Helvetica"/>
          <w:color w:val="333333"/>
          <w:sz w:val="40"/>
          <w:szCs w:val="40"/>
        </w:rPr>
        <w:t> Distance</w:t>
      </w:r>
      <w:r w:rsidRPr="004C62C4">
        <w:rPr>
          <w:rFonts w:ascii="Helvetica" w:eastAsia="Times New Roman" w:hAnsi="Helvetica" w:cs="Helvetica"/>
          <w:color w:val="333333"/>
          <w:sz w:val="40"/>
          <w:szCs w:val="40"/>
        </w:rPr>
        <w:t xml:space="preserve"> plays an important part in determining the course of a conversation. For example, if the </w:t>
      </w:r>
      <w:proofErr w:type="gramStart"/>
      <w:r w:rsidRPr="004C62C4">
        <w:rPr>
          <w:rFonts w:ascii="Helvetica" w:eastAsia="Times New Roman" w:hAnsi="Helvetica" w:cs="Helvetica"/>
          <w:color w:val="333333"/>
          <w:sz w:val="40"/>
          <w:szCs w:val="40"/>
        </w:rPr>
        <w:t>staff in an organization are</w:t>
      </w:r>
      <w:proofErr w:type="gramEnd"/>
      <w:r w:rsidRPr="004C62C4">
        <w:rPr>
          <w:rFonts w:ascii="Helvetica" w:eastAsia="Times New Roman" w:hAnsi="Helvetica" w:cs="Helvetica"/>
          <w:color w:val="333333"/>
          <w:sz w:val="40"/>
          <w:szCs w:val="40"/>
        </w:rPr>
        <w:t xml:space="preserve"> made to sit in different buildings or different floors, they might have to substitute face to face communication with phone calls or emails.</w:t>
      </w:r>
    </w:p>
    <w:p w:rsidR="009002F9" w:rsidRPr="004C62C4" w:rsidRDefault="009002F9" w:rsidP="009002F9">
      <w:pPr>
        <w:numPr>
          <w:ilvl w:val="0"/>
          <w:numId w:val="1"/>
        </w:numPr>
        <w:shd w:val="clear" w:color="auto" w:fill="FFFFFF"/>
        <w:spacing w:before="100" w:after="100" w:line="240" w:lineRule="auto"/>
        <w:ind w:left="360"/>
        <w:rPr>
          <w:rFonts w:ascii="Helvetica" w:eastAsia="Times New Roman" w:hAnsi="Helvetica" w:cs="Helvetica"/>
          <w:color w:val="333333"/>
          <w:sz w:val="40"/>
          <w:szCs w:val="40"/>
        </w:rPr>
      </w:pPr>
      <w:r w:rsidRPr="004C62C4">
        <w:rPr>
          <w:rFonts w:ascii="Helvetica" w:eastAsia="Times New Roman" w:hAnsi="Helvetica" w:cs="Helvetica"/>
          <w:b/>
          <w:bCs/>
          <w:color w:val="333333"/>
          <w:sz w:val="40"/>
          <w:szCs w:val="40"/>
        </w:rPr>
        <w:t>Ignorance of Medium -</w:t>
      </w:r>
      <w:r w:rsidRPr="004C62C4">
        <w:rPr>
          <w:rFonts w:ascii="Helvetica" w:eastAsia="Times New Roman" w:hAnsi="Helvetica" w:cs="Helvetica"/>
          <w:color w:val="333333"/>
          <w:sz w:val="40"/>
          <w:szCs w:val="40"/>
        </w:rPr>
        <w:t> Communication also includes using signs and symbols to convey a feeling or a thought. However, if there is a lack of ignorance about the medium in which sender is sending the message, the conversation can be hampered.</w:t>
      </w:r>
    </w:p>
    <w:p w:rsidR="00880443" w:rsidRPr="004C62C4" w:rsidRDefault="00880443" w:rsidP="00880443">
      <w:pPr>
        <w:numPr>
          <w:ilvl w:val="0"/>
          <w:numId w:val="1"/>
        </w:numPr>
        <w:shd w:val="clear" w:color="auto" w:fill="FFFFFF"/>
        <w:spacing w:before="100" w:after="100" w:line="240" w:lineRule="auto"/>
        <w:ind w:left="360"/>
        <w:rPr>
          <w:rFonts w:ascii="Helvetica" w:eastAsia="Times New Roman" w:hAnsi="Helvetica" w:cs="Helvetica"/>
          <w:color w:val="333333"/>
          <w:sz w:val="40"/>
          <w:szCs w:val="40"/>
        </w:rPr>
      </w:pPr>
      <w:r w:rsidRPr="004C62C4">
        <w:rPr>
          <w:rFonts w:ascii="Helvetica" w:eastAsia="Times New Roman" w:hAnsi="Helvetica" w:cs="Helvetica"/>
          <w:b/>
          <w:bCs/>
          <w:color w:val="333333"/>
          <w:sz w:val="40"/>
          <w:szCs w:val="40"/>
        </w:rPr>
        <w:t>Environment -</w:t>
      </w:r>
      <w:r w:rsidRPr="004C62C4">
        <w:rPr>
          <w:rFonts w:ascii="Helvetica" w:eastAsia="Times New Roman" w:hAnsi="Helvetica" w:cs="Helvetica"/>
          <w:color w:val="333333"/>
          <w:sz w:val="40"/>
          <w:szCs w:val="40"/>
        </w:rPr>
        <w:t xml:space="preserve"> Some barriers are due to the existing environment. For example, if you are standing in adverse weather conditions, your conversation would be hampered because you </w:t>
      </w:r>
      <w:r w:rsidRPr="004C62C4">
        <w:rPr>
          <w:rFonts w:ascii="Helvetica" w:eastAsia="Times New Roman" w:hAnsi="Helvetica" w:cs="Helvetica"/>
          <w:color w:val="333333"/>
          <w:sz w:val="40"/>
          <w:szCs w:val="40"/>
        </w:rPr>
        <w:lastRenderedPageBreak/>
        <w:t>would not be able to pay full attention to what the other person is saying.</w:t>
      </w:r>
    </w:p>
    <w:p w:rsidR="00880443" w:rsidRDefault="00880443" w:rsidP="009002F9">
      <w:p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w:t>
      </w:r>
    </w:p>
    <w:p w:rsidR="00880443" w:rsidRPr="00880443" w:rsidRDefault="00880443" w:rsidP="00880443">
      <w:pPr>
        <w:shd w:val="clear" w:color="auto" w:fill="FFFFFF"/>
        <w:spacing w:after="0" w:line="240" w:lineRule="auto"/>
        <w:outlineLvl w:val="1"/>
        <w:rPr>
          <w:rFonts w:ascii="Britannic Bold" w:eastAsia="Times New Roman" w:hAnsi="Britannic Bold" w:cs="Helvetica"/>
          <w:color w:val="000000"/>
          <w:sz w:val="56"/>
          <w:szCs w:val="56"/>
        </w:rPr>
      </w:pPr>
      <w:r w:rsidRPr="00880443">
        <w:rPr>
          <w:rFonts w:ascii="Britannic Bold" w:eastAsia="Times New Roman" w:hAnsi="Britannic Bold" w:cs="Helvetica"/>
          <w:color w:val="000000"/>
          <w:sz w:val="56"/>
          <w:szCs w:val="56"/>
        </w:rPr>
        <w:t>Overcoming Physical Barriers</w:t>
      </w:r>
      <w:r>
        <w:rPr>
          <w:rFonts w:ascii="Britannic Bold" w:eastAsia="Times New Roman" w:hAnsi="Britannic Bold" w:cs="Helvetica"/>
          <w:color w:val="000000"/>
          <w:sz w:val="56"/>
          <w:szCs w:val="56"/>
        </w:rPr>
        <w:t>:-</w:t>
      </w:r>
    </w:p>
    <w:p w:rsidR="00880443" w:rsidRPr="00880443" w:rsidRDefault="00880443" w:rsidP="00880443">
      <w:pPr>
        <w:shd w:val="clear" w:color="auto" w:fill="FFFFFF"/>
        <w:spacing w:after="312" w:line="240" w:lineRule="auto"/>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To overcome physical barriers within the workplace, here are some helpful hints:</w:t>
      </w:r>
    </w:p>
    <w:p w:rsidR="00880443" w:rsidRPr="00880443" w:rsidRDefault="00880443" w:rsidP="00880443">
      <w:pPr>
        <w:numPr>
          <w:ilvl w:val="0"/>
          <w:numId w:val="2"/>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If you send a lot of email or digital messages, make sure you are surgical in your word choice. Choosing the correct words and stamping out ambiguity is the only step to making communication more effective. Face-to-face communication is far superior for most people, especially once the connection has already been made.</w:t>
      </w:r>
    </w:p>
    <w:p w:rsidR="00880443" w:rsidRPr="00880443" w:rsidRDefault="00880443" w:rsidP="00880443">
      <w:pPr>
        <w:numPr>
          <w:ilvl w:val="0"/>
          <w:numId w:val="2"/>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 xml:space="preserve">Open-concept offices are designed to improve workflow and communication. </w:t>
      </w:r>
      <w:proofErr w:type="gramStart"/>
      <w:r w:rsidRPr="00880443">
        <w:rPr>
          <w:rFonts w:ascii="Helvetica" w:eastAsia="Times New Roman" w:hAnsi="Helvetica" w:cs="Helvetica"/>
          <w:color w:val="333333"/>
          <w:sz w:val="20"/>
          <w:szCs w:val="20"/>
        </w:rPr>
        <w:t>This concept have</w:t>
      </w:r>
      <w:proofErr w:type="gramEnd"/>
      <w:r w:rsidRPr="00880443">
        <w:rPr>
          <w:rFonts w:ascii="Helvetica" w:eastAsia="Times New Roman" w:hAnsi="Helvetica" w:cs="Helvetica"/>
          <w:color w:val="333333"/>
          <w:sz w:val="20"/>
          <w:szCs w:val="20"/>
        </w:rPr>
        <w:t xml:space="preserve"> grown rapidly over the last decade. A report outlining 6 </w:t>
      </w:r>
      <w:proofErr w:type="gramStart"/>
      <w:r w:rsidRPr="00880443">
        <w:rPr>
          <w:rFonts w:ascii="Helvetica" w:eastAsia="Times New Roman" w:hAnsi="Helvetica" w:cs="Helvetica"/>
          <w:color w:val="333333"/>
          <w:sz w:val="20"/>
          <w:szCs w:val="20"/>
        </w:rPr>
        <w:t>design</w:t>
      </w:r>
      <w:proofErr w:type="gramEnd"/>
      <w:r w:rsidRPr="00880443">
        <w:rPr>
          <w:rFonts w:ascii="Helvetica" w:eastAsia="Times New Roman" w:hAnsi="Helvetica" w:cs="Helvetica"/>
          <w:color w:val="333333"/>
          <w:sz w:val="20"/>
          <w:szCs w:val="20"/>
        </w:rPr>
        <w:t xml:space="preserve"> meta trends for 2014 by </w:t>
      </w:r>
      <w:proofErr w:type="spellStart"/>
      <w:r w:rsidRPr="00880443">
        <w:rPr>
          <w:rFonts w:ascii="Helvetica" w:eastAsia="Times New Roman" w:hAnsi="Helvetica" w:cs="Helvetica"/>
          <w:color w:val="333333"/>
          <w:sz w:val="20"/>
          <w:szCs w:val="20"/>
        </w:rPr>
        <w:t>Gensler</w:t>
      </w:r>
      <w:proofErr w:type="spellEnd"/>
      <w:r w:rsidRPr="00880443">
        <w:rPr>
          <w:rFonts w:ascii="Helvetica" w:eastAsia="Times New Roman" w:hAnsi="Helvetica" w:cs="Helvetica"/>
          <w:color w:val="333333"/>
          <w:sz w:val="20"/>
          <w:szCs w:val="20"/>
        </w:rPr>
        <w:t>, states, "As organizations recognize the benefits of face-to-face interaction, 'getting everyone under one roof' will grow.</w:t>
      </w:r>
    </w:p>
    <w:p w:rsidR="00880443" w:rsidRDefault="00880443" w:rsidP="00880443">
      <w:pPr>
        <w:numPr>
          <w:ilvl w:val="0"/>
          <w:numId w:val="2"/>
        </w:numPr>
        <w:shd w:val="clear" w:color="auto" w:fill="FFFFFF"/>
        <w:spacing w:before="100" w:after="100" w:line="240" w:lineRule="auto"/>
        <w:ind w:left="360"/>
        <w:rPr>
          <w:rFonts w:ascii="Helvetica" w:eastAsia="Times New Roman" w:hAnsi="Helvetica" w:cs="Helvetica"/>
          <w:color w:val="333333"/>
          <w:sz w:val="20"/>
          <w:szCs w:val="20"/>
        </w:rPr>
      </w:pPr>
      <w:r w:rsidRPr="00880443">
        <w:rPr>
          <w:rFonts w:ascii="Helvetica" w:eastAsia="Times New Roman" w:hAnsi="Helvetica" w:cs="Helvetica"/>
          <w:color w:val="333333"/>
          <w:sz w:val="20"/>
          <w:szCs w:val="20"/>
        </w:rPr>
        <w:t>Video conferencing adoption is increasing as enterprises turn to higher-quality, lower-cost video technology to improve workforce collaboration and reduce reliance on travel.</w:t>
      </w:r>
    </w:p>
    <w:p w:rsidR="00880443" w:rsidRDefault="00880443">
      <w:pPr>
        <w:rPr>
          <w:rFonts w:ascii="Helvetica" w:eastAsia="Times New Roman" w:hAnsi="Helvetica" w:cs="Helvetica"/>
          <w:color w:val="333333"/>
          <w:sz w:val="20"/>
          <w:szCs w:val="20"/>
        </w:rPr>
      </w:pPr>
      <w:r>
        <w:rPr>
          <w:rFonts w:ascii="Helvetica" w:eastAsia="Times New Roman" w:hAnsi="Helvetica" w:cs="Helvetica"/>
          <w:color w:val="333333"/>
          <w:sz w:val="20"/>
          <w:szCs w:val="20"/>
        </w:rPr>
        <w:br w:type="page"/>
      </w:r>
    </w:p>
    <w:p w:rsidR="00880443" w:rsidRDefault="00880443" w:rsidP="00880443">
      <w:pPr>
        <w:shd w:val="clear" w:color="auto" w:fill="FFFFFF"/>
        <w:spacing w:before="100" w:after="100" w:line="240" w:lineRule="auto"/>
        <w:ind w:left="360"/>
        <w:rPr>
          <w:rFonts w:ascii="Britannic Bold" w:eastAsia="Times New Roman" w:hAnsi="Britannic Bold" w:cs="Helvetica"/>
          <w:color w:val="333333"/>
          <w:sz w:val="56"/>
          <w:szCs w:val="56"/>
        </w:rPr>
      </w:pPr>
      <w:r>
        <w:rPr>
          <w:rFonts w:ascii="Britannic Bold" w:eastAsia="Times New Roman" w:hAnsi="Britannic Bold" w:cs="Helvetica"/>
          <w:color w:val="333333"/>
          <w:sz w:val="56"/>
          <w:szCs w:val="56"/>
        </w:rPr>
        <w:lastRenderedPageBreak/>
        <w:t>BARRIERS OF COMMNUNICATION:-</w:t>
      </w:r>
    </w:p>
    <w:p w:rsidR="00880443" w:rsidRDefault="00880443" w:rsidP="00880443">
      <w:pPr>
        <w:shd w:val="clear" w:color="auto" w:fill="FFFFFF"/>
        <w:spacing w:before="100" w:after="100" w:line="240" w:lineRule="auto"/>
        <w:ind w:left="360"/>
        <w:rPr>
          <w:spacing w:val="-4"/>
          <w:sz w:val="28"/>
          <w:szCs w:val="28"/>
          <w:shd w:val="clear" w:color="auto" w:fill="FFFFFF"/>
        </w:rPr>
      </w:pPr>
      <w:r>
        <w:rPr>
          <w:spacing w:val="-4"/>
          <w:sz w:val="28"/>
          <w:szCs w:val="28"/>
          <w:shd w:val="clear" w:color="auto" w:fill="FFFFFF"/>
        </w:rPr>
        <w:t xml:space="preserve">The process of communication has multiple barriers. The intended </w:t>
      </w:r>
      <w:proofErr w:type="spellStart"/>
      <w:r>
        <w:rPr>
          <w:spacing w:val="-4"/>
          <w:sz w:val="28"/>
          <w:szCs w:val="28"/>
          <w:shd w:val="clear" w:color="auto" w:fill="FFFFFF"/>
        </w:rPr>
        <w:t>communique</w:t>
      </w:r>
      <w:proofErr w:type="spellEnd"/>
      <w:r>
        <w:rPr>
          <w:spacing w:val="-4"/>
          <w:sz w:val="28"/>
          <w:szCs w:val="28"/>
          <w:shd w:val="clear" w:color="auto" w:fill="FFFFFF"/>
        </w:rPr>
        <w:t xml:space="preserve"> will often be disturbed and distorted leading to a condition of misunderstanding and failure of communication. The Barriers to effective communication could be of many types like linguistic, psychological, emotional, physical, and cultural etc. We will see all of these types in detail below.</w:t>
      </w:r>
    </w:p>
    <w:p w:rsidR="00880443" w:rsidRDefault="00880443" w:rsidP="00880443">
      <w:pPr>
        <w:shd w:val="clear" w:color="auto" w:fill="FFFFFF"/>
        <w:spacing w:before="100" w:after="100" w:line="240" w:lineRule="auto"/>
        <w:ind w:left="360"/>
        <w:rPr>
          <w:spacing w:val="-4"/>
          <w:sz w:val="28"/>
          <w:szCs w:val="28"/>
          <w:shd w:val="clear" w:color="auto" w:fill="FFFFFF"/>
        </w:rPr>
      </w:pPr>
    </w:p>
    <w:p w:rsidR="00880443" w:rsidRPr="00880443" w:rsidRDefault="00880443" w:rsidP="00880443">
      <w:pPr>
        <w:shd w:val="clear" w:color="auto" w:fill="FFFFFF"/>
        <w:spacing w:before="100" w:after="100" w:line="240" w:lineRule="auto"/>
        <w:ind w:left="360"/>
        <w:rPr>
          <w:rFonts w:ascii="Britannic Bold" w:eastAsia="Times New Roman" w:hAnsi="Britannic Bold" w:cs="Helvetica"/>
          <w:color w:val="333333"/>
          <w:sz w:val="56"/>
          <w:szCs w:val="56"/>
        </w:rPr>
      </w:pPr>
      <w:r>
        <w:rPr>
          <w:spacing w:val="-4"/>
          <w:sz w:val="28"/>
          <w:szCs w:val="28"/>
          <w:shd w:val="clear" w:color="auto" w:fill="FFFFFF"/>
        </w:rPr>
        <w:t xml:space="preserve">Any parameter that limits the purpose or channel of communication between the transmitter and the receiver is a barrier to communication. A communication barrier may limit or reduce the ease at which we communicate and hence the name barrier. </w:t>
      </w:r>
      <w:proofErr w:type="gramStart"/>
      <w:r>
        <w:rPr>
          <w:spacing w:val="-4"/>
          <w:sz w:val="28"/>
          <w:szCs w:val="28"/>
          <w:shd w:val="clear" w:color="auto" w:fill="FFFFFF"/>
        </w:rPr>
        <w:t>Although the barriers to effective communication may be different for different situations.</w:t>
      </w:r>
      <w:proofErr w:type="gramEnd"/>
    </w:p>
    <w:p w:rsidR="00880443" w:rsidRPr="00880443" w:rsidRDefault="00880443" w:rsidP="00880443">
      <w:pPr>
        <w:shd w:val="clear" w:color="auto" w:fill="FFFFFF"/>
        <w:spacing w:before="100" w:after="100" w:line="240" w:lineRule="auto"/>
        <w:ind w:left="360"/>
        <w:rPr>
          <w:rFonts w:ascii="Helvetica" w:eastAsia="Times New Roman" w:hAnsi="Helvetica" w:cs="Helvetica"/>
          <w:color w:val="333333"/>
          <w:sz w:val="20"/>
          <w:szCs w:val="20"/>
        </w:rPr>
      </w:pPr>
    </w:p>
    <w:p w:rsidR="00293A08" w:rsidRPr="00880443" w:rsidRDefault="00293A08" w:rsidP="00880443">
      <w:pPr>
        <w:pStyle w:val="NormalWeb"/>
        <w:shd w:val="clear" w:color="auto" w:fill="FFFFFF"/>
        <w:spacing w:before="0" w:beforeAutospacing="0" w:after="312" w:afterAutospacing="0"/>
        <w:rPr>
          <w:rFonts w:ascii="Helvetica" w:hAnsi="Helvetica" w:cs="Helvetica"/>
          <w:color w:val="333333"/>
          <w:sz w:val="20"/>
          <w:szCs w:val="20"/>
        </w:rPr>
      </w:pPr>
      <w:r>
        <w:rPr>
          <w:rStyle w:val="Strong"/>
          <w:rFonts w:ascii="Britannic Bold" w:hAnsi="Britannic Bold" w:cs="Helvetica"/>
          <w:color w:val="333333"/>
          <w:sz w:val="48"/>
          <w:szCs w:val="48"/>
        </w:rPr>
        <w:t>Okay so that’s all you have got for physical barriers.</w:t>
      </w:r>
    </w:p>
    <w:sectPr w:rsidR="00293A08" w:rsidRPr="00880443" w:rsidSect="00D90B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32260"/>
    <w:multiLevelType w:val="multilevel"/>
    <w:tmpl w:val="C4E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0160F8"/>
    <w:multiLevelType w:val="multilevel"/>
    <w:tmpl w:val="0874A182"/>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443"/>
    <w:rsid w:val="00293A08"/>
    <w:rsid w:val="004C62C4"/>
    <w:rsid w:val="005374DE"/>
    <w:rsid w:val="00880443"/>
    <w:rsid w:val="009002F9"/>
    <w:rsid w:val="00B22A6C"/>
    <w:rsid w:val="00BC22BA"/>
    <w:rsid w:val="00CB3DC3"/>
    <w:rsid w:val="00D90B08"/>
    <w:rsid w:val="00F92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B08"/>
  </w:style>
  <w:style w:type="paragraph" w:styleId="Heading2">
    <w:name w:val="heading 2"/>
    <w:basedOn w:val="Normal"/>
    <w:link w:val="Heading2Char"/>
    <w:uiPriority w:val="9"/>
    <w:qFormat/>
    <w:rsid w:val="00880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443"/>
    <w:rPr>
      <w:b/>
      <w:bCs/>
    </w:rPr>
  </w:style>
  <w:style w:type="character" w:customStyle="1" w:styleId="Heading2Char">
    <w:name w:val="Heading 2 Char"/>
    <w:basedOn w:val="DefaultParagraphFont"/>
    <w:link w:val="Heading2"/>
    <w:uiPriority w:val="9"/>
    <w:rsid w:val="0088044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18961978">
      <w:bodyDiv w:val="1"/>
      <w:marLeft w:val="0"/>
      <w:marRight w:val="0"/>
      <w:marTop w:val="0"/>
      <w:marBottom w:val="0"/>
      <w:divBdr>
        <w:top w:val="none" w:sz="0" w:space="0" w:color="auto"/>
        <w:left w:val="none" w:sz="0" w:space="0" w:color="auto"/>
        <w:bottom w:val="none" w:sz="0" w:space="0" w:color="auto"/>
        <w:right w:val="none" w:sz="0" w:space="0" w:color="auto"/>
      </w:divBdr>
      <w:divsChild>
        <w:div w:id="330183060">
          <w:marLeft w:val="0"/>
          <w:marRight w:val="0"/>
          <w:marTop w:val="0"/>
          <w:marBottom w:val="0"/>
          <w:divBdr>
            <w:top w:val="none" w:sz="0" w:space="0" w:color="auto"/>
            <w:left w:val="none" w:sz="0" w:space="0" w:color="auto"/>
            <w:bottom w:val="none" w:sz="0" w:space="0" w:color="auto"/>
            <w:right w:val="none" w:sz="0" w:space="0" w:color="auto"/>
          </w:divBdr>
        </w:div>
        <w:div w:id="626162694">
          <w:marLeft w:val="0"/>
          <w:marRight w:val="0"/>
          <w:marTop w:val="0"/>
          <w:marBottom w:val="0"/>
          <w:divBdr>
            <w:top w:val="none" w:sz="0" w:space="0" w:color="auto"/>
            <w:left w:val="none" w:sz="0" w:space="0" w:color="auto"/>
            <w:bottom w:val="none" w:sz="0" w:space="0" w:color="auto"/>
            <w:right w:val="none" w:sz="0" w:space="0" w:color="auto"/>
          </w:divBdr>
          <w:divsChild>
            <w:div w:id="4628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567">
      <w:bodyDiv w:val="1"/>
      <w:marLeft w:val="0"/>
      <w:marRight w:val="0"/>
      <w:marTop w:val="0"/>
      <w:marBottom w:val="0"/>
      <w:divBdr>
        <w:top w:val="none" w:sz="0" w:space="0" w:color="auto"/>
        <w:left w:val="none" w:sz="0" w:space="0" w:color="auto"/>
        <w:bottom w:val="none" w:sz="0" w:space="0" w:color="auto"/>
        <w:right w:val="none" w:sz="0" w:space="0" w:color="auto"/>
      </w:divBdr>
      <w:divsChild>
        <w:div w:id="1186136934">
          <w:marLeft w:val="0"/>
          <w:marRight w:val="0"/>
          <w:marTop w:val="0"/>
          <w:marBottom w:val="0"/>
          <w:divBdr>
            <w:top w:val="none" w:sz="0" w:space="0" w:color="auto"/>
            <w:left w:val="none" w:sz="0" w:space="0" w:color="auto"/>
            <w:bottom w:val="none" w:sz="0" w:space="0" w:color="auto"/>
            <w:right w:val="none" w:sz="0" w:space="0" w:color="auto"/>
          </w:divBdr>
        </w:div>
        <w:div w:id="498008206">
          <w:marLeft w:val="0"/>
          <w:marRight w:val="0"/>
          <w:marTop w:val="0"/>
          <w:marBottom w:val="0"/>
          <w:divBdr>
            <w:top w:val="none" w:sz="0" w:space="0" w:color="auto"/>
            <w:left w:val="none" w:sz="0" w:space="0" w:color="auto"/>
            <w:bottom w:val="none" w:sz="0" w:space="0" w:color="auto"/>
            <w:right w:val="none" w:sz="0" w:space="0" w:color="auto"/>
          </w:divBdr>
          <w:divsChild>
            <w:div w:id="13237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B77CB-D366-4934-8478-5A743BBB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2020-10-21T12:20:00Z</dcterms:created>
  <dcterms:modified xsi:type="dcterms:W3CDTF">2020-10-23T05:37:00Z</dcterms:modified>
</cp:coreProperties>
</file>