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1BC6E45" w14:textId="25CCB1FF" w:rsidR="009303D9" w:rsidRPr="008B6524" w:rsidRDefault="00C56B1C" w:rsidP="008B6524">
      <w:pPr>
        <w:pStyle w:val="papertitle"/>
        <w:spacing w:before="5pt" w:beforeAutospacing="1" w:after="5pt" w:afterAutospacing="1"/>
        <w:rPr>
          <w:kern w:val="48"/>
        </w:rPr>
      </w:pPr>
      <w:r>
        <w:rPr>
          <w:kern w:val="48"/>
        </w:rPr>
        <w:t>Analysis on the</w:t>
      </w:r>
      <w:r w:rsidR="00125198">
        <w:rPr>
          <w:kern w:val="48"/>
        </w:rPr>
        <w:t xml:space="preserve"> survival </w:t>
      </w:r>
      <w:r>
        <w:rPr>
          <w:kern w:val="48"/>
        </w:rPr>
        <w:t xml:space="preserve">of the </w:t>
      </w:r>
      <w:r w:rsidR="00231DEE">
        <w:rPr>
          <w:kern w:val="48"/>
        </w:rPr>
        <w:t>Titanic</w:t>
      </w:r>
      <w:r>
        <w:rPr>
          <w:kern w:val="48"/>
        </w:rPr>
        <w:t xml:space="preserve"> </w:t>
      </w:r>
      <w:r w:rsidR="00125198">
        <w:rPr>
          <w:kern w:val="48"/>
        </w:rPr>
        <w:t>dataset</w:t>
      </w:r>
    </w:p>
    <w:p w14:paraId="20C779BD" w14:textId="4168FA98" w:rsidR="00D7522C" w:rsidRPr="006F7A03" w:rsidRDefault="00C56B1C" w:rsidP="00C56B1C">
      <w:pPr>
        <w:pStyle w:val="Author"/>
        <w:spacing w:before="5pt" w:beforeAutospacing="1" w:after="5pt" w:afterAutospacing="1"/>
        <w:rPr>
          <w:sz w:val="20"/>
          <w:szCs w:val="20"/>
        </w:rPr>
      </w:pPr>
      <w:r w:rsidRPr="006F7A03">
        <w:rPr>
          <w:sz w:val="20"/>
          <w:szCs w:val="20"/>
        </w:rPr>
        <w:t>Adilah Afroze Khan</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headerReference w:type="first" r:id="rId9"/>
          <w:footerReference w:type="first" r:id="rId10"/>
          <w:pgSz w:w="595.30pt" w:h="841.90pt" w:code="9"/>
          <w:pgMar w:top="27pt" w:right="44.65pt" w:bottom="72pt" w:left="44.65pt" w:header="36pt" w:footer="36pt" w:gutter="0pt"/>
          <w:cols w:space="36pt"/>
          <w:titlePg/>
          <w:docGrid w:linePitch="360"/>
        </w:sectPr>
      </w:pPr>
    </w:p>
    <w:p w14:paraId="0A88E65D" w14:textId="77777777" w:rsidR="009303D9" w:rsidRPr="005B520E" w:rsidRDefault="00BD670B" w:rsidP="00C56B1C">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63CBD915" w:rsidR="004D72B5" w:rsidRDefault="009303D9" w:rsidP="00972203">
      <w:pPr>
        <w:pStyle w:val="Abstract"/>
        <w:rPr>
          <w:i/>
          <w:iCs/>
        </w:rPr>
      </w:pPr>
      <w:r>
        <w:rPr>
          <w:i/>
          <w:iCs/>
        </w:rPr>
        <w:t>Abstract</w:t>
      </w:r>
      <w:r>
        <w:t>—</w:t>
      </w:r>
      <w:r w:rsidR="00D355B6">
        <w:t xml:space="preserve">This paper explores various machine learning algorithms to predict the Titanic passenger survival rate based on demographic and travel-related features. It compares the effectiveness of </w:t>
      </w:r>
      <w:proofErr w:type="spellStart"/>
      <w:r w:rsidR="00D355B6">
        <w:t>kNN</w:t>
      </w:r>
      <w:proofErr w:type="spellEnd"/>
      <w:r w:rsidR="00D355B6">
        <w:t xml:space="preserve">, SVM, Decision Trees, Random Forest, and Naïve Bayes in handling challenges like class imbalance and missing data. </w:t>
      </w:r>
      <w:r w:rsidR="00125198">
        <w:t>Results indicate that SVM outperforms others, achieving the highest accuracy of 80.99% and low prediction errors.</w:t>
      </w:r>
    </w:p>
    <w:p w14:paraId="58B10678" w14:textId="64F02008" w:rsidR="009303D9" w:rsidRPr="004D72B5" w:rsidRDefault="004D72B5" w:rsidP="00972203">
      <w:pPr>
        <w:pStyle w:val="Keywords"/>
      </w:pPr>
      <w:r w:rsidRPr="004D72B5">
        <w:t>Keywords—</w:t>
      </w:r>
      <w:r w:rsidR="00125198">
        <w:t xml:space="preserve">titanic, survival prediction, machine learning, </w:t>
      </w:r>
      <w:proofErr w:type="spellStart"/>
      <w:r w:rsidR="00125198">
        <w:t>kNN</w:t>
      </w:r>
      <w:proofErr w:type="spellEnd"/>
      <w:r w:rsidR="00125198">
        <w:t>, SVM, Decision Tree, Random Forest, Naïve Bayes.</w:t>
      </w:r>
    </w:p>
    <w:p w14:paraId="1A521F3C" w14:textId="50F4B7C4" w:rsidR="009303D9" w:rsidRPr="00D632BE" w:rsidRDefault="009303D9" w:rsidP="006B6B66">
      <w:pPr>
        <w:pStyle w:val="Heading1"/>
      </w:pPr>
      <w:r w:rsidRPr="00D632BE">
        <w:t xml:space="preserve">Introduction </w:t>
      </w:r>
    </w:p>
    <w:p w14:paraId="5B84FB04" w14:textId="67A6CE95" w:rsidR="009303D9" w:rsidRDefault="003976F4" w:rsidP="00E7596C">
      <w:pPr>
        <w:pStyle w:val="BodyText"/>
      </w:pPr>
      <w:r>
        <w:t>The Royal Mail Ship</w:t>
      </w:r>
      <w:r w:rsidR="000C4CE0">
        <w:t xml:space="preserve"> </w:t>
      </w:r>
      <w:r>
        <w:t>(RMS) Titanic</w:t>
      </w:r>
      <w:r w:rsidR="000C4CE0">
        <w:t>, the largest liner of its era, tragically sank during its maiden voyage from Southampton to New York City, resulting in the loss of over 1,500 lives among its 2,224 passengers and crew aboard</w:t>
      </w:r>
      <w:r w:rsidR="000C4CE0" w:rsidRPr="003976F4">
        <w:rPr>
          <w:vertAlign w:val="superscript"/>
        </w:rPr>
        <w:t xml:space="preserve"> </w:t>
      </w:r>
      <w:r w:rsidRPr="006E28F1">
        <w:t>[7]</w:t>
      </w:r>
      <w:r w:rsidR="009303D9" w:rsidRPr="005B520E">
        <w:t>.</w:t>
      </w:r>
      <w:r>
        <w:t xml:space="preserve">The </w:t>
      </w:r>
      <w:r w:rsidR="000C4CE0">
        <w:t xml:space="preserve">disaster </w:t>
      </w:r>
      <w:r>
        <w:t xml:space="preserve">remains one of the most studied maritime tragedies, offering valuable insights into survival patterns based on passenger demographics. </w:t>
      </w:r>
      <w:r w:rsidR="000C4CE0">
        <w:t>It presents a compelling data science challenge: predicting survival outcomes through  binary classification based on demographic and travel features. Besides, understanding survival patterns in maritime disasters has important implications for safety protocols and emergency response planning.</w:t>
      </w:r>
    </w:p>
    <w:p w14:paraId="5BBCD8A0" w14:textId="6721D197" w:rsidR="000C4CE0" w:rsidRDefault="000C4CE0" w:rsidP="00E7596C">
      <w:pPr>
        <w:pStyle w:val="BodyText"/>
      </w:pPr>
      <w:r>
        <w:t xml:space="preserve">Traditional statistical analysis requires extensive manual effort and domain expertise in both maritime safety and demography. Modern data science approaches offer powerful alternatives that can automatically identify survival patterns from passenger attributes, enabling more efficiency and scalability. </w:t>
      </w:r>
    </w:p>
    <w:p w14:paraId="1FC3B281" w14:textId="4418FFD8" w:rsidR="000C4CE0" w:rsidRDefault="000C4CE0" w:rsidP="00E7596C">
      <w:pPr>
        <w:pStyle w:val="BodyText"/>
      </w:pPr>
      <w:r>
        <w:t>Titanic prediction is fundamentally a binary classification problem where machine learning algorithms predict survival outcomes based on the given demographic and travel-related features. This paper presents a comprehensive comparative study of various classification algorithms to determine which method yield optimal performance for this specific case.</w:t>
      </w:r>
    </w:p>
    <w:p w14:paraId="1C4B87F6" w14:textId="6B461048" w:rsidR="002A2DAA" w:rsidRDefault="002A2DAA" w:rsidP="00E7596C">
      <w:pPr>
        <w:pStyle w:val="BodyText"/>
      </w:pPr>
      <w:r>
        <w:t>The research domain has evolved significantly since the earlier statistical analysis of the disaster. Early studies relied on simple machine learning models, like logistic regression, Naïve Bayes, Decision tree, Random Forest [</w:t>
      </w:r>
      <w:r w:rsidR="006E28F1">
        <w:t>7,</w:t>
      </w:r>
      <w:r>
        <w:t>8]</w:t>
      </w:r>
      <w:r w:rsidR="006E28F1">
        <w:t xml:space="preserve"> to predict the survival of passengers.</w:t>
      </w:r>
      <w:r w:rsidR="00160B07">
        <w:t xml:space="preserve"> </w:t>
      </w:r>
      <w:proofErr w:type="spellStart"/>
      <w:r w:rsidR="00160B07">
        <w:t>Barhoom</w:t>
      </w:r>
      <w:proofErr w:type="spellEnd"/>
      <w:r w:rsidR="00160B07">
        <w:t xml:space="preserve"> et al. [9] demonstrated improved accuracy using artificial neural network and studying the characteristics of passengers-cabin class, age, point of departure, and that relationship to the chance of survival of the disaster.</w:t>
      </w:r>
    </w:p>
    <w:p w14:paraId="5B915033" w14:textId="149FF3DD" w:rsidR="000C4CE0" w:rsidRDefault="000C4CE0" w:rsidP="00E7596C">
      <w:pPr>
        <w:pStyle w:val="BodyText"/>
      </w:pPr>
      <w:r>
        <w:t>The problem addressed in this study holds particular challenges as it involves:</w:t>
      </w:r>
    </w:p>
    <w:p w14:paraId="5B5EF332" w14:textId="549D95BE" w:rsidR="000C4CE0" w:rsidRDefault="000C4CE0" w:rsidP="000C4CE0">
      <w:pPr>
        <w:pStyle w:val="BodyText"/>
        <w:numPr>
          <w:ilvl w:val="0"/>
          <w:numId w:val="31"/>
        </w:numPr>
      </w:pPr>
      <w:r>
        <w:t>Imbalanced dataset</w:t>
      </w:r>
    </w:p>
    <w:p w14:paraId="0D45B4E4" w14:textId="7D8A1872" w:rsidR="000C4CE0" w:rsidRDefault="000C4CE0" w:rsidP="000C4CE0">
      <w:pPr>
        <w:pStyle w:val="BodyText"/>
        <w:numPr>
          <w:ilvl w:val="0"/>
          <w:numId w:val="31"/>
        </w:numPr>
      </w:pPr>
      <w:r>
        <w:t>Numerous missing data points across critical features</w:t>
      </w:r>
    </w:p>
    <w:p w14:paraId="6542318F" w14:textId="277FDD17" w:rsidR="00FA7092" w:rsidRDefault="000C4CE0" w:rsidP="00FA7092">
      <w:pPr>
        <w:pStyle w:val="BodyText"/>
        <w:numPr>
          <w:ilvl w:val="0"/>
          <w:numId w:val="31"/>
        </w:numPr>
      </w:pPr>
      <w:r>
        <w:t>Complex interactions between socioeconomic factors and survival outcomes.</w:t>
      </w:r>
    </w:p>
    <w:p w14:paraId="42FC8E6D" w14:textId="34F0F6E9" w:rsidR="00FA7092" w:rsidRDefault="00FA7092" w:rsidP="00FA7092">
      <w:pPr>
        <w:pStyle w:val="BodyText"/>
      </w:pPr>
      <w:r>
        <w:t>The main objectives of this research are to:</w:t>
      </w:r>
    </w:p>
    <w:p w14:paraId="48827705" w14:textId="77777777" w:rsidR="00FA7092" w:rsidRPr="005B520E" w:rsidRDefault="00FA7092" w:rsidP="00FA7092">
      <w:pPr>
        <w:pStyle w:val="BodyText"/>
        <w:numPr>
          <w:ilvl w:val="0"/>
          <w:numId w:val="33"/>
        </w:numPr>
      </w:pPr>
      <w:r>
        <w:t>Assess how different approaches handle the inherent class imbalance and missing data.</w:t>
      </w:r>
    </w:p>
    <w:p w14:paraId="10FC7C45" w14:textId="147FC826" w:rsidR="00FA7092" w:rsidRDefault="00FA7092" w:rsidP="00FA7092">
      <w:pPr>
        <w:pStyle w:val="BodyText"/>
        <w:numPr>
          <w:ilvl w:val="0"/>
          <w:numId w:val="33"/>
        </w:numPr>
      </w:pPr>
      <w:r>
        <w:t>Evaluate and compare five distinct classification algorithms (</w:t>
      </w:r>
      <w:proofErr w:type="spellStart"/>
      <w:r>
        <w:t>kNN</w:t>
      </w:r>
      <w:proofErr w:type="spellEnd"/>
      <w:r>
        <w:t>, SVM, Decision Tree, Random Forest, and Naïve Bayes).</w:t>
      </w:r>
    </w:p>
    <w:p w14:paraId="6FE738ED" w14:textId="518B6ACD" w:rsidR="00FA7092" w:rsidRDefault="00FA7092" w:rsidP="00FA7092">
      <w:pPr>
        <w:pStyle w:val="BodyText"/>
        <w:numPr>
          <w:ilvl w:val="0"/>
          <w:numId w:val="33"/>
        </w:numPr>
      </w:pPr>
      <w:r>
        <w:t>Identify which classifier performs the best given the dataset’s unique characteristics.</w:t>
      </w:r>
    </w:p>
    <w:p w14:paraId="179EA777" w14:textId="2D1CEAA0" w:rsidR="009303D9" w:rsidRPr="006B6B66" w:rsidRDefault="00DF2810" w:rsidP="006B6B66">
      <w:pPr>
        <w:pStyle w:val="Heading1"/>
      </w:pPr>
      <w:r>
        <w:t>Dataset description</w:t>
      </w:r>
    </w:p>
    <w:p w14:paraId="3C8B3FFF" w14:textId="23307131" w:rsidR="009303D9" w:rsidRDefault="003A200E" w:rsidP="00ED0149">
      <w:pPr>
        <w:pStyle w:val="Heading2"/>
      </w:pPr>
      <w:r>
        <w:t>Data Collection</w:t>
      </w:r>
    </w:p>
    <w:p w14:paraId="4522E337" w14:textId="1105CA93" w:rsidR="009303D9" w:rsidRPr="005B520E" w:rsidRDefault="00DF2810" w:rsidP="00E7596C">
      <w:pPr>
        <w:pStyle w:val="BodyText"/>
      </w:pPr>
      <w:r>
        <w:t xml:space="preserve">The dataset used in this study is primarily collected from </w:t>
      </w:r>
      <w:r w:rsidR="00F52CD4">
        <w:t xml:space="preserve">the </w:t>
      </w:r>
      <w:proofErr w:type="spellStart"/>
      <w:r w:rsidR="00F52CD4">
        <w:t>Kaggle</w:t>
      </w:r>
      <w:proofErr w:type="spellEnd"/>
      <w:r w:rsidR="00F52CD4">
        <w:t xml:space="preserve"> competition platform, specifically from the ‘Titanic: Machine Learning from Disaster’ challenge </w:t>
      </w:r>
      <w:r w:rsidR="00F52CD4" w:rsidRPr="00F52CD4">
        <w:rPr>
          <w:vertAlign w:val="superscript"/>
        </w:rPr>
        <w:t>[1]</w:t>
      </w:r>
      <w:r w:rsidR="009303D9" w:rsidRPr="005B520E">
        <w:t>.</w:t>
      </w:r>
      <w:r w:rsidR="00F52CD4">
        <w:t xml:space="preserve"> </w:t>
      </w:r>
      <w:r w:rsidR="003A200E">
        <w:t>It is a classic binary classification dataset used to predict passenger survival based on the demographic and ticket information of the passengers.</w:t>
      </w:r>
    </w:p>
    <w:p w14:paraId="66739D0E" w14:textId="39FEDE45" w:rsidR="009303D9" w:rsidRPr="005B520E" w:rsidRDefault="003A200E" w:rsidP="00ED0149">
      <w:pPr>
        <w:pStyle w:val="Heading2"/>
      </w:pPr>
      <w:r>
        <w:t>Data Overview</w:t>
      </w:r>
    </w:p>
    <w:p w14:paraId="7C5D0763" w14:textId="221A9323" w:rsidR="009303D9" w:rsidRDefault="003A200E" w:rsidP="00E7596C">
      <w:pPr>
        <w:pStyle w:val="BodyText"/>
      </w:pPr>
      <w:r>
        <w:t xml:space="preserve">The dataset includes a mixture of numerical, categorical </w:t>
      </w:r>
      <w:r w:rsidR="00493982">
        <w:t>and textual features</w:t>
      </w:r>
      <w:r w:rsidR="009303D9" w:rsidRPr="005B520E">
        <w:t>.</w:t>
      </w:r>
      <w:r w:rsidR="00493982">
        <w:t xml:space="preserve"> It </w:t>
      </w:r>
      <w:r w:rsidR="00443196">
        <w:t>contains 891 rows and</w:t>
      </w:r>
      <w:r w:rsidR="00493982">
        <w:t xml:space="preserve"> 12 columns, </w:t>
      </w:r>
      <w:r w:rsidR="00443196">
        <w:t>where each row corresponds to a passenger on the Titanic</w:t>
      </w:r>
      <w:r w:rsidR="00493982">
        <w:t>. A brief description of all the features are given as follows:</w:t>
      </w:r>
    </w:p>
    <w:p w14:paraId="4F30FDC7" w14:textId="0761E5FA" w:rsidR="00493982" w:rsidRPr="00493982" w:rsidRDefault="00493982" w:rsidP="00493982">
      <w:pPr>
        <w:pStyle w:val="BodyText"/>
        <w:numPr>
          <w:ilvl w:val="0"/>
          <w:numId w:val="25"/>
        </w:numPr>
      </w:pPr>
      <w:proofErr w:type="spellStart"/>
      <w:r w:rsidRPr="00493982">
        <w:rPr>
          <w:lang w:val="en-US"/>
        </w:rPr>
        <w:t>PassengerId</w:t>
      </w:r>
      <w:proofErr w:type="spellEnd"/>
      <w:r>
        <w:rPr>
          <w:lang w:val="en-US"/>
        </w:rPr>
        <w:t>: A unique numerical identifier assigned to each passenger.</w:t>
      </w:r>
    </w:p>
    <w:p w14:paraId="6F838D59" w14:textId="4B6A71FD" w:rsidR="00493982" w:rsidRPr="00493982" w:rsidRDefault="00493982" w:rsidP="00493982">
      <w:pPr>
        <w:pStyle w:val="BodyText"/>
        <w:numPr>
          <w:ilvl w:val="0"/>
          <w:numId w:val="25"/>
        </w:numPr>
      </w:pPr>
      <w:r>
        <w:rPr>
          <w:lang w:val="en-US"/>
        </w:rPr>
        <w:t xml:space="preserve">Survived: The target variable indicating survival </w:t>
      </w:r>
      <w:r w:rsidR="001B5E9D">
        <w:rPr>
          <w:lang w:val="en-US"/>
        </w:rPr>
        <w:t>status (</w:t>
      </w:r>
      <w:r>
        <w:rPr>
          <w:lang w:val="en-US"/>
        </w:rPr>
        <w:t>1 = survived, 0 = did not survive).</w:t>
      </w:r>
    </w:p>
    <w:p w14:paraId="61E798CD" w14:textId="67E96702" w:rsidR="00493982" w:rsidRPr="00493982" w:rsidRDefault="00493982" w:rsidP="00493982">
      <w:pPr>
        <w:pStyle w:val="BodyText"/>
        <w:numPr>
          <w:ilvl w:val="0"/>
          <w:numId w:val="25"/>
        </w:numPr>
      </w:pPr>
      <w:proofErr w:type="spellStart"/>
      <w:r>
        <w:rPr>
          <w:lang w:val="en-US"/>
        </w:rPr>
        <w:t>Pclass</w:t>
      </w:r>
      <w:proofErr w:type="spellEnd"/>
      <w:r>
        <w:rPr>
          <w:lang w:val="en-US"/>
        </w:rPr>
        <w:t xml:space="preserve">: An ordinal </w:t>
      </w:r>
      <w:r w:rsidR="00851A05">
        <w:rPr>
          <w:lang w:val="en-US"/>
        </w:rPr>
        <w:t>variable</w:t>
      </w:r>
      <w:r>
        <w:rPr>
          <w:lang w:val="en-US"/>
        </w:rPr>
        <w:t xml:space="preserve"> indicating socio-economic class</w:t>
      </w:r>
      <w:r w:rsidR="00851A05">
        <w:rPr>
          <w:lang w:val="en-US"/>
        </w:rPr>
        <w:t xml:space="preserve"> </w:t>
      </w:r>
      <w:r>
        <w:rPr>
          <w:lang w:val="en-US"/>
        </w:rPr>
        <w:t>(1 = Upper, 2 = Middle, 3 = Lower).</w:t>
      </w:r>
    </w:p>
    <w:p w14:paraId="1D1F7558" w14:textId="6006A825" w:rsidR="00493982" w:rsidRPr="00493982" w:rsidRDefault="00493982" w:rsidP="00493982">
      <w:pPr>
        <w:pStyle w:val="BodyText"/>
        <w:numPr>
          <w:ilvl w:val="0"/>
          <w:numId w:val="25"/>
        </w:numPr>
      </w:pPr>
      <w:r>
        <w:rPr>
          <w:lang w:val="en-US"/>
        </w:rPr>
        <w:t xml:space="preserve">Name: A textual </w:t>
      </w:r>
      <w:r w:rsidR="00851A05">
        <w:rPr>
          <w:lang w:val="en-US"/>
        </w:rPr>
        <w:t>feature</w:t>
      </w:r>
      <w:r>
        <w:rPr>
          <w:lang w:val="en-US"/>
        </w:rPr>
        <w:t xml:space="preserve"> indicating Passenger’s name.</w:t>
      </w:r>
    </w:p>
    <w:p w14:paraId="295CEAA4" w14:textId="1B5A07C9" w:rsidR="00493982" w:rsidRPr="00493982" w:rsidRDefault="00493982" w:rsidP="00493982">
      <w:pPr>
        <w:pStyle w:val="BodyText"/>
        <w:numPr>
          <w:ilvl w:val="0"/>
          <w:numId w:val="25"/>
        </w:numPr>
      </w:pPr>
      <w:r>
        <w:rPr>
          <w:lang w:val="en-US"/>
        </w:rPr>
        <w:t xml:space="preserve">Sex: A categorical </w:t>
      </w:r>
      <w:r w:rsidR="00851A05">
        <w:rPr>
          <w:lang w:val="en-US"/>
        </w:rPr>
        <w:t>variable</w:t>
      </w:r>
      <w:r>
        <w:rPr>
          <w:lang w:val="en-US"/>
        </w:rPr>
        <w:t xml:space="preserve"> indicating gender</w:t>
      </w:r>
      <w:r w:rsidR="00851A05">
        <w:rPr>
          <w:lang w:val="en-US"/>
        </w:rPr>
        <w:t xml:space="preserve"> </w:t>
      </w:r>
      <w:r>
        <w:rPr>
          <w:lang w:val="en-US"/>
        </w:rPr>
        <w:t>(male/female).</w:t>
      </w:r>
    </w:p>
    <w:p w14:paraId="35208D7B" w14:textId="2C8880F0" w:rsidR="00493982" w:rsidRPr="00493982" w:rsidRDefault="00493982" w:rsidP="00493982">
      <w:pPr>
        <w:pStyle w:val="BodyText"/>
        <w:numPr>
          <w:ilvl w:val="0"/>
          <w:numId w:val="25"/>
        </w:numPr>
      </w:pPr>
      <w:r>
        <w:rPr>
          <w:lang w:val="en-US"/>
        </w:rPr>
        <w:t xml:space="preserve">Age: A continuous </w:t>
      </w:r>
      <w:r w:rsidR="00851A05">
        <w:rPr>
          <w:lang w:val="en-US"/>
        </w:rPr>
        <w:t>variable</w:t>
      </w:r>
      <w:r>
        <w:rPr>
          <w:lang w:val="en-US"/>
        </w:rPr>
        <w:t xml:space="preserve"> indicating the age of the passenger.</w:t>
      </w:r>
    </w:p>
    <w:p w14:paraId="0BD62533" w14:textId="4AA6524E" w:rsidR="00493982" w:rsidRDefault="00493982" w:rsidP="00493982">
      <w:pPr>
        <w:pStyle w:val="BodyText"/>
        <w:numPr>
          <w:ilvl w:val="0"/>
          <w:numId w:val="25"/>
        </w:numPr>
      </w:pPr>
      <w:proofErr w:type="spellStart"/>
      <w:r>
        <w:t>SibSp</w:t>
      </w:r>
      <w:proofErr w:type="spellEnd"/>
      <w:r>
        <w:t xml:space="preserve">: A discrete </w:t>
      </w:r>
      <w:r w:rsidR="00851A05">
        <w:t>variable</w:t>
      </w:r>
      <w:r>
        <w:t xml:space="preserve"> indicating number of siblings or spouses aboard.</w:t>
      </w:r>
    </w:p>
    <w:p w14:paraId="11A5ABD0" w14:textId="50AAFD72" w:rsidR="00493982" w:rsidRDefault="00493982" w:rsidP="00493982">
      <w:pPr>
        <w:pStyle w:val="BodyText"/>
        <w:numPr>
          <w:ilvl w:val="0"/>
          <w:numId w:val="25"/>
        </w:numPr>
      </w:pPr>
      <w:r>
        <w:t xml:space="preserve">Parch: A discrete </w:t>
      </w:r>
      <w:r w:rsidR="00851A05">
        <w:t>variable</w:t>
      </w:r>
      <w:r>
        <w:t xml:space="preserve"> indicating number of parents or children aboard.</w:t>
      </w:r>
    </w:p>
    <w:p w14:paraId="1E17C89F" w14:textId="6D308270" w:rsidR="00493982" w:rsidRDefault="00493982" w:rsidP="00493982">
      <w:pPr>
        <w:pStyle w:val="BodyText"/>
        <w:numPr>
          <w:ilvl w:val="0"/>
          <w:numId w:val="25"/>
        </w:numPr>
      </w:pPr>
      <w:r>
        <w:t xml:space="preserve">Ticket: A textual </w:t>
      </w:r>
      <w:r w:rsidR="00851A05">
        <w:t>feature</w:t>
      </w:r>
      <w:r>
        <w:t xml:space="preserve"> indicating</w:t>
      </w:r>
      <w:r w:rsidR="00851A05">
        <w:t xml:space="preserve"> the</w:t>
      </w:r>
      <w:r>
        <w:t xml:space="preserve"> ticket number.</w:t>
      </w:r>
    </w:p>
    <w:p w14:paraId="4E831092" w14:textId="1BF984A8" w:rsidR="00493982" w:rsidRDefault="00493982" w:rsidP="00493982">
      <w:pPr>
        <w:pStyle w:val="BodyText"/>
        <w:numPr>
          <w:ilvl w:val="0"/>
          <w:numId w:val="25"/>
        </w:numPr>
      </w:pPr>
      <w:r>
        <w:t xml:space="preserve">Fare: A continuous </w:t>
      </w:r>
      <w:r w:rsidR="00851A05">
        <w:t>variable</w:t>
      </w:r>
      <w:r>
        <w:t xml:space="preserve"> indicating fare paid for the ticket.</w:t>
      </w:r>
    </w:p>
    <w:p w14:paraId="3A4BFA64" w14:textId="5843CCDB" w:rsidR="00493982" w:rsidRDefault="00493982" w:rsidP="00493982">
      <w:pPr>
        <w:pStyle w:val="BodyText"/>
        <w:numPr>
          <w:ilvl w:val="0"/>
          <w:numId w:val="25"/>
        </w:numPr>
      </w:pPr>
      <w:r>
        <w:t xml:space="preserve">Cabin: A categorical </w:t>
      </w:r>
      <w:r w:rsidR="00851A05">
        <w:t>feature</w:t>
      </w:r>
      <w:r>
        <w:t xml:space="preserve"> indicating</w:t>
      </w:r>
      <w:r w:rsidR="00851A05">
        <w:t xml:space="preserve"> the</w:t>
      </w:r>
      <w:r>
        <w:t xml:space="preserve"> cabin number.</w:t>
      </w:r>
    </w:p>
    <w:p w14:paraId="3863ED2B" w14:textId="28A3C480" w:rsidR="006D1C02" w:rsidRDefault="00493982" w:rsidP="006D1C02">
      <w:pPr>
        <w:pStyle w:val="BodyText"/>
        <w:numPr>
          <w:ilvl w:val="0"/>
          <w:numId w:val="25"/>
        </w:numPr>
      </w:pPr>
      <w:r>
        <w:t xml:space="preserve">Embarked: A categorical </w:t>
      </w:r>
      <w:r w:rsidR="00851A05">
        <w:t>variable</w:t>
      </w:r>
      <w:r>
        <w:t xml:space="preserve"> </w:t>
      </w:r>
      <w:r w:rsidR="00851A05">
        <w:t>representing the</w:t>
      </w:r>
      <w:r>
        <w:t xml:space="preserve"> port of </w:t>
      </w:r>
      <w:r w:rsidR="00851A05">
        <w:t xml:space="preserve">embarkation </w:t>
      </w:r>
      <w:r>
        <w:t>(C = Cherbourg, Q = Queenstown, S = Southampton).</w:t>
      </w:r>
    </w:p>
    <w:p w14:paraId="5D48DB0F" w14:textId="718EA297" w:rsidR="001228FB" w:rsidRDefault="001228FB" w:rsidP="001228FB">
      <w:pPr>
        <w:pStyle w:val="BodyText"/>
        <w:ind w:start="14.40pt" w:firstLine="0pt"/>
      </w:pPr>
      <w:r w:rsidRPr="001228FB">
        <w:rPr>
          <w:noProof/>
          <w:lang w:val="en-US" w:eastAsia="en-US"/>
        </w:rPr>
        <w:drawing>
          <wp:inline distT="0" distB="0" distL="0" distR="0" wp14:anchorId="08006C3A" wp14:editId="701D632D">
            <wp:extent cx="2774197" cy="467497"/>
            <wp:effectExtent l="0" t="0" r="7620" b="8890"/>
            <wp:docPr id="5754555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5455511" name=""/>
                    <pic:cNvPicPr/>
                  </pic:nvPicPr>
                  <pic:blipFill>
                    <a:blip r:embed="rId11"/>
                    <a:stretch>
                      <a:fillRect/>
                    </a:stretch>
                  </pic:blipFill>
                  <pic:spPr>
                    <a:xfrm>
                      <a:off x="0" y="0"/>
                      <a:ext cx="2795673" cy="471116"/>
                    </a:xfrm>
                    <a:prstGeom prst="rect">
                      <a:avLst/>
                    </a:prstGeom>
                  </pic:spPr>
                </pic:pic>
              </a:graphicData>
            </a:graphic>
          </wp:inline>
        </w:drawing>
      </w:r>
    </w:p>
    <w:p w14:paraId="15EEF6AF" w14:textId="6E49FEAB" w:rsidR="001228FB" w:rsidRDefault="001228FB" w:rsidP="001228FB">
      <w:pPr>
        <w:pStyle w:val="BodyText"/>
        <w:ind w:start="14.40pt" w:firstLine="0pt"/>
        <w:jc w:val="center"/>
        <w:rPr>
          <w:lang w:val="en-US"/>
        </w:rPr>
      </w:pPr>
      <w:r w:rsidRPr="001228FB">
        <w:rPr>
          <w:lang w:val="en-US"/>
        </w:rPr>
        <w:t>Fig. 1. Data</w:t>
      </w:r>
      <w:r>
        <w:rPr>
          <w:lang w:val="en-US"/>
        </w:rPr>
        <w:t>set</w:t>
      </w:r>
      <w:r w:rsidRPr="001228FB">
        <w:rPr>
          <w:lang w:val="en-US"/>
        </w:rPr>
        <w:t xml:space="preserve"> </w:t>
      </w:r>
      <w:r>
        <w:rPr>
          <w:lang w:val="en-US"/>
        </w:rPr>
        <w:t>Columns</w:t>
      </w:r>
    </w:p>
    <w:p w14:paraId="355B6D0E" w14:textId="3A13252C" w:rsidR="001228FB" w:rsidRDefault="001228FB" w:rsidP="001228FB">
      <w:pPr>
        <w:pStyle w:val="BodyText"/>
        <w:ind w:start="14.40pt" w:firstLine="0pt"/>
      </w:pPr>
      <w:r w:rsidRPr="001228FB">
        <w:rPr>
          <w:noProof/>
          <w:lang w:val="en-US" w:eastAsia="en-US"/>
        </w:rPr>
        <w:lastRenderedPageBreak/>
        <w:drawing>
          <wp:inline distT="0" distB="0" distL="0" distR="0" wp14:anchorId="1E9CE637" wp14:editId="6C5BA0E6">
            <wp:extent cx="3089910" cy="3164840"/>
            <wp:effectExtent l="0" t="0" r="0" b="0"/>
            <wp:docPr id="19583567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8356701" name=""/>
                    <pic:cNvPicPr/>
                  </pic:nvPicPr>
                  <pic:blipFill>
                    <a:blip r:embed="rId12"/>
                    <a:stretch>
                      <a:fillRect/>
                    </a:stretch>
                  </pic:blipFill>
                  <pic:spPr>
                    <a:xfrm>
                      <a:off x="0" y="0"/>
                      <a:ext cx="3089910" cy="3164840"/>
                    </a:xfrm>
                    <a:prstGeom prst="rect">
                      <a:avLst/>
                    </a:prstGeom>
                  </pic:spPr>
                </pic:pic>
              </a:graphicData>
            </a:graphic>
          </wp:inline>
        </w:drawing>
      </w:r>
    </w:p>
    <w:p w14:paraId="5FD35E14" w14:textId="546F5AB5" w:rsidR="00443196" w:rsidRDefault="001228FB" w:rsidP="00443196">
      <w:pPr>
        <w:pStyle w:val="BodyText"/>
        <w:ind w:start="14.40pt" w:firstLine="0pt"/>
        <w:jc w:val="center"/>
        <w:rPr>
          <w:lang w:val="en-US"/>
        </w:rPr>
      </w:pPr>
      <w:r w:rsidRPr="001228FB">
        <w:rPr>
          <w:lang w:val="en-US"/>
        </w:rPr>
        <w:t xml:space="preserve">Fig. </w:t>
      </w:r>
      <w:r>
        <w:rPr>
          <w:lang w:val="en-US"/>
        </w:rPr>
        <w:t>2</w:t>
      </w:r>
      <w:r w:rsidRPr="001228FB">
        <w:rPr>
          <w:lang w:val="en-US"/>
        </w:rPr>
        <w:t>. Data</w:t>
      </w:r>
      <w:r>
        <w:rPr>
          <w:lang w:val="en-US"/>
        </w:rPr>
        <w:t>set</w:t>
      </w:r>
      <w:r w:rsidRPr="001228FB">
        <w:rPr>
          <w:lang w:val="en-US"/>
        </w:rPr>
        <w:t xml:space="preserve"> </w:t>
      </w:r>
      <w:r w:rsidR="00611FF4">
        <w:rPr>
          <w:lang w:val="en-US"/>
        </w:rPr>
        <w:t>Summary</w:t>
      </w:r>
    </w:p>
    <w:p w14:paraId="79F17027" w14:textId="18A05677" w:rsidR="00443196" w:rsidRDefault="00443196" w:rsidP="00443196">
      <w:pPr>
        <w:pStyle w:val="Heading2"/>
      </w:pPr>
      <w:r>
        <w:t>Data Distribution</w:t>
      </w:r>
    </w:p>
    <w:p w14:paraId="5E57CDD6" w14:textId="5692711C" w:rsidR="00443196" w:rsidRDefault="00443196" w:rsidP="00443196">
      <w:pPr>
        <w:ind w:start="14.40pt"/>
        <w:jc w:val="both"/>
      </w:pPr>
      <w:r>
        <w:t>The target feature</w:t>
      </w:r>
      <w:r w:rsidR="000703C2">
        <w:t xml:space="preserve"> ‘</w:t>
      </w:r>
      <w:r>
        <w:t>Survived</w:t>
      </w:r>
      <w:r w:rsidR="000703C2">
        <w:t>’</w:t>
      </w:r>
      <w:r>
        <w:t xml:space="preserve"> has an imbalanced distribution, with a survival rate of only 38.3% (Fig. 3) suggesting a higher proportion of passengers did not survive the incident.</w:t>
      </w:r>
    </w:p>
    <w:p w14:paraId="6BA9B07F" w14:textId="3134A1C5" w:rsidR="00443196" w:rsidRDefault="00443196" w:rsidP="00443196">
      <w:pPr>
        <w:ind w:start="14.40pt"/>
        <w:jc w:val="both"/>
      </w:pPr>
      <w:r w:rsidRPr="00443196">
        <w:rPr>
          <w:noProof/>
        </w:rPr>
        <w:drawing>
          <wp:inline distT="0" distB="0" distL="0" distR="0" wp14:anchorId="4B2ECC38" wp14:editId="3461EB5C">
            <wp:extent cx="2979420" cy="1028700"/>
            <wp:effectExtent l="0" t="0" r="0" b="0"/>
            <wp:docPr id="18972779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7277939" name=""/>
                    <pic:cNvPicPr/>
                  </pic:nvPicPr>
                  <pic:blipFill>
                    <a:blip r:embed="rId13"/>
                    <a:stretch>
                      <a:fillRect/>
                    </a:stretch>
                  </pic:blipFill>
                  <pic:spPr>
                    <a:xfrm>
                      <a:off x="0" y="0"/>
                      <a:ext cx="2979420" cy="1028700"/>
                    </a:xfrm>
                    <a:prstGeom prst="rect">
                      <a:avLst/>
                    </a:prstGeom>
                  </pic:spPr>
                </pic:pic>
              </a:graphicData>
            </a:graphic>
          </wp:inline>
        </w:drawing>
      </w:r>
    </w:p>
    <w:p w14:paraId="5188E7DC" w14:textId="77777777" w:rsidR="00443196" w:rsidRDefault="00443196" w:rsidP="00443196">
      <w:pPr>
        <w:ind w:start="14.40pt"/>
        <w:jc w:val="both"/>
      </w:pPr>
    </w:p>
    <w:p w14:paraId="70EC0CCA" w14:textId="2AB3A243" w:rsidR="00443196" w:rsidRDefault="00443196" w:rsidP="00443196">
      <w:pPr>
        <w:pStyle w:val="BodyText"/>
        <w:ind w:start="14.40pt" w:firstLine="0pt"/>
        <w:jc w:val="center"/>
        <w:rPr>
          <w:lang w:val="en-US"/>
        </w:rPr>
      </w:pPr>
      <w:r w:rsidRPr="001228FB">
        <w:rPr>
          <w:lang w:val="en-US"/>
        </w:rPr>
        <w:t xml:space="preserve">Fig. </w:t>
      </w:r>
      <w:r>
        <w:rPr>
          <w:lang w:val="en-US"/>
        </w:rPr>
        <w:t>3</w:t>
      </w:r>
      <w:r w:rsidRPr="001228FB">
        <w:rPr>
          <w:lang w:val="en-US"/>
        </w:rPr>
        <w:t>. Data</w:t>
      </w:r>
      <w:r>
        <w:rPr>
          <w:lang w:val="en-US"/>
        </w:rPr>
        <w:t>set</w:t>
      </w:r>
      <w:r w:rsidRPr="001228FB">
        <w:rPr>
          <w:lang w:val="en-US"/>
        </w:rPr>
        <w:t xml:space="preserve"> </w:t>
      </w:r>
      <w:r>
        <w:rPr>
          <w:lang w:val="en-US"/>
        </w:rPr>
        <w:t>Distribution</w:t>
      </w:r>
    </w:p>
    <w:p w14:paraId="0C66267C" w14:textId="57E831DB" w:rsidR="00443196" w:rsidRDefault="00443196" w:rsidP="00443196">
      <w:pPr>
        <w:pStyle w:val="Heading2"/>
      </w:pPr>
      <w:r>
        <w:t>Missing Values</w:t>
      </w:r>
    </w:p>
    <w:p w14:paraId="2F3B4242" w14:textId="3FD1F855" w:rsidR="00443196" w:rsidRDefault="000703C2" w:rsidP="000703C2">
      <w:pPr>
        <w:ind w:start="14.40pt"/>
        <w:jc w:val="both"/>
      </w:pPr>
      <w:r>
        <w:t xml:space="preserve">The dataset contains missing values in several features, with ‘Age’ having 177 missing </w:t>
      </w:r>
      <w:r w:rsidR="000A239D">
        <w:t>values, ‘</w:t>
      </w:r>
      <w:r>
        <w:t>Cabin’ showing a significant amount of missing data, with 687 missing entries, and ‘Embarked’ having only 2 missing entries (Fig. 4).</w:t>
      </w:r>
    </w:p>
    <w:p w14:paraId="60BE539C" w14:textId="1657840C" w:rsidR="000703C2" w:rsidRDefault="000703C2" w:rsidP="000703C2">
      <w:pPr>
        <w:ind w:start="14.40pt"/>
        <w:jc w:val="both"/>
      </w:pPr>
      <w:r w:rsidRPr="000703C2">
        <w:rPr>
          <w:noProof/>
        </w:rPr>
        <w:drawing>
          <wp:inline distT="0" distB="0" distL="0" distR="0" wp14:anchorId="36716DFE" wp14:editId="38957481">
            <wp:extent cx="2415749" cy="2895851"/>
            <wp:effectExtent l="0" t="0" r="3810" b="0"/>
            <wp:docPr id="7175621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7562103" name=""/>
                    <pic:cNvPicPr/>
                  </pic:nvPicPr>
                  <pic:blipFill>
                    <a:blip r:embed="rId14"/>
                    <a:stretch>
                      <a:fillRect/>
                    </a:stretch>
                  </pic:blipFill>
                  <pic:spPr>
                    <a:xfrm>
                      <a:off x="0" y="0"/>
                      <a:ext cx="2415749" cy="2895851"/>
                    </a:xfrm>
                    <a:prstGeom prst="rect">
                      <a:avLst/>
                    </a:prstGeom>
                  </pic:spPr>
                </pic:pic>
              </a:graphicData>
            </a:graphic>
          </wp:inline>
        </w:drawing>
      </w:r>
    </w:p>
    <w:p w14:paraId="3F537C7A" w14:textId="77777777" w:rsidR="000703C2" w:rsidRDefault="000703C2" w:rsidP="000703C2">
      <w:pPr>
        <w:ind w:start="14.40pt"/>
        <w:jc w:val="both"/>
      </w:pPr>
    </w:p>
    <w:p w14:paraId="294D5BA1" w14:textId="62DEF964" w:rsidR="000703C2" w:rsidRDefault="000703C2" w:rsidP="000703C2">
      <w:pPr>
        <w:pStyle w:val="BodyText"/>
        <w:ind w:start="14.40pt" w:firstLine="0pt"/>
        <w:jc w:val="center"/>
        <w:rPr>
          <w:lang w:val="en-US"/>
        </w:rPr>
      </w:pPr>
      <w:r w:rsidRPr="001228FB">
        <w:rPr>
          <w:lang w:val="en-US"/>
        </w:rPr>
        <w:t xml:space="preserve">Fig. </w:t>
      </w:r>
      <w:r>
        <w:rPr>
          <w:lang w:val="en-US"/>
        </w:rPr>
        <w:t>4</w:t>
      </w:r>
      <w:r w:rsidRPr="001228FB">
        <w:rPr>
          <w:lang w:val="en-US"/>
        </w:rPr>
        <w:t xml:space="preserve">. </w:t>
      </w:r>
      <w:r>
        <w:rPr>
          <w:lang w:val="en-US"/>
        </w:rPr>
        <w:t>Missing entries in each column</w:t>
      </w:r>
    </w:p>
    <w:p w14:paraId="70F475A5" w14:textId="77777777" w:rsidR="000703C2" w:rsidRPr="00443196" w:rsidRDefault="000703C2" w:rsidP="000703C2">
      <w:pPr>
        <w:ind w:start="14.40pt"/>
        <w:jc w:val="both"/>
      </w:pPr>
    </w:p>
    <w:p w14:paraId="588DE2A9" w14:textId="77777777" w:rsidR="00443196" w:rsidRPr="00443196" w:rsidRDefault="00443196" w:rsidP="00443196">
      <w:pPr>
        <w:pStyle w:val="BodyText"/>
        <w:ind w:firstLine="0pt"/>
        <w:rPr>
          <w:lang w:val="en-US"/>
        </w:rPr>
      </w:pPr>
    </w:p>
    <w:p w14:paraId="17F150FC" w14:textId="03352516" w:rsidR="009303D9" w:rsidRDefault="00DF2810" w:rsidP="006B6B66">
      <w:pPr>
        <w:pStyle w:val="Heading1"/>
      </w:pPr>
      <w:r>
        <w:t>methodology</w:t>
      </w:r>
    </w:p>
    <w:p w14:paraId="22217789" w14:textId="5A69885F" w:rsidR="009303D9" w:rsidRDefault="005C3054" w:rsidP="00ED0149">
      <w:pPr>
        <w:pStyle w:val="Heading2"/>
      </w:pPr>
      <w:r>
        <w:t>Software Tools Utilized</w:t>
      </w:r>
    </w:p>
    <w:p w14:paraId="78F3884D" w14:textId="56FC2F17" w:rsidR="009303D9" w:rsidRDefault="005C3054" w:rsidP="00E7596C">
      <w:pPr>
        <w:pStyle w:val="BodyText"/>
      </w:pPr>
      <w:r>
        <w:t>For this analysis, Python was the primary language used, along with several supporting libraries</w:t>
      </w:r>
      <w:r w:rsidR="009303D9" w:rsidRPr="005B520E">
        <w:t>.</w:t>
      </w:r>
      <w:r>
        <w:t xml:space="preserve"> The Python libraries utilized include:</w:t>
      </w:r>
    </w:p>
    <w:p w14:paraId="2003515B" w14:textId="073F774B" w:rsidR="005C3054" w:rsidRDefault="005C3054" w:rsidP="005C3054">
      <w:pPr>
        <w:pStyle w:val="BodyText"/>
        <w:numPr>
          <w:ilvl w:val="0"/>
          <w:numId w:val="28"/>
        </w:numPr>
      </w:pPr>
      <w:r>
        <w:t>Pandas: Used for data manipulation and analysis, including reading the dataset, handling missing data and extracting insights.</w:t>
      </w:r>
    </w:p>
    <w:p w14:paraId="601F1445" w14:textId="67582CCF" w:rsidR="005C3054" w:rsidRDefault="005C3054" w:rsidP="005C3054">
      <w:pPr>
        <w:pStyle w:val="BodyText"/>
        <w:numPr>
          <w:ilvl w:val="0"/>
          <w:numId w:val="28"/>
        </w:numPr>
      </w:pPr>
      <w:proofErr w:type="spellStart"/>
      <w:r>
        <w:t>NumPy</w:t>
      </w:r>
      <w:proofErr w:type="spellEnd"/>
      <w:r>
        <w:t>: Used for numerical operations and efficient array handling.</w:t>
      </w:r>
    </w:p>
    <w:p w14:paraId="193C4EE1" w14:textId="6671A993" w:rsidR="005C3054" w:rsidRDefault="005C3054" w:rsidP="005C3054">
      <w:pPr>
        <w:pStyle w:val="BodyText"/>
        <w:numPr>
          <w:ilvl w:val="0"/>
          <w:numId w:val="28"/>
        </w:numPr>
      </w:pPr>
      <w:proofErr w:type="spellStart"/>
      <w:r>
        <w:t>Matplotlib.pyplot</w:t>
      </w:r>
      <w:proofErr w:type="spellEnd"/>
      <w:r>
        <w:t xml:space="preserve"> and </w:t>
      </w:r>
      <w:proofErr w:type="spellStart"/>
      <w:r>
        <w:t>Seaborn</w:t>
      </w:r>
      <w:proofErr w:type="spellEnd"/>
      <w:r>
        <w:t xml:space="preserve">: Used for data visualization, including plotting count plot, histogram, box plots, and other graphical representations. </w:t>
      </w:r>
    </w:p>
    <w:p w14:paraId="7CF27435" w14:textId="753E5432" w:rsidR="005C3054" w:rsidRPr="005B520E" w:rsidRDefault="005C3054" w:rsidP="005C3054">
      <w:pPr>
        <w:pStyle w:val="BodyText"/>
        <w:ind w:firstLine="0pt"/>
      </w:pPr>
      <w:r>
        <w:tab/>
        <w:t>In addition to Python, WEKA, a data mining and machine learning software developed in Java, was also used for exploratory analysis and comparison of model performance.</w:t>
      </w:r>
    </w:p>
    <w:p w14:paraId="31C0E164" w14:textId="5A0C61A2" w:rsidR="009303D9" w:rsidRDefault="00A56404" w:rsidP="00ED0149">
      <w:pPr>
        <w:pStyle w:val="Heading2"/>
      </w:pPr>
      <w:r>
        <w:t>Data Loading and Initial Inspection</w:t>
      </w:r>
    </w:p>
    <w:p w14:paraId="4F939710" w14:textId="1088D950" w:rsidR="009303D9" w:rsidRDefault="00A56404" w:rsidP="00E7596C">
      <w:pPr>
        <w:pStyle w:val="bulletlist"/>
      </w:pPr>
      <w:r>
        <w:t xml:space="preserve">The dataset, named </w:t>
      </w:r>
      <w:r w:rsidRPr="00A56404">
        <w:rPr>
          <w:i/>
          <w:iCs/>
        </w:rPr>
        <w:t>titanic.csv</w:t>
      </w:r>
      <w:r>
        <w:rPr>
          <w:i/>
          <w:iCs/>
        </w:rPr>
        <w:t xml:space="preserve">, </w:t>
      </w:r>
      <w:r>
        <w:t xml:space="preserve">was stored in Google Drive and accessed via Google </w:t>
      </w:r>
      <w:proofErr w:type="spellStart"/>
      <w:r>
        <w:t>Colab</w:t>
      </w:r>
      <w:proofErr w:type="spellEnd"/>
      <w:r>
        <w:t xml:space="preserve">. It was loaded into the Python environment using the </w:t>
      </w:r>
      <w:proofErr w:type="spellStart"/>
      <w:r w:rsidRPr="00A56404">
        <w:rPr>
          <w:i/>
          <w:iCs/>
        </w:rPr>
        <w:t>pandas.read_csv</w:t>
      </w:r>
      <w:proofErr w:type="spellEnd"/>
      <w:r w:rsidRPr="00A56404">
        <w:rPr>
          <w:i/>
          <w:iCs/>
        </w:rPr>
        <w:t>()</w:t>
      </w:r>
      <w:r>
        <w:t xml:space="preserve"> function</w:t>
      </w:r>
      <w:r w:rsidR="009303D9" w:rsidRPr="005B520E">
        <w:t>.</w:t>
      </w:r>
    </w:p>
    <w:p w14:paraId="073CF82E" w14:textId="588FC5E4" w:rsidR="00A56404" w:rsidRDefault="00A56404" w:rsidP="00A56404">
      <w:pPr>
        <w:pStyle w:val="bulletlist"/>
        <w:numPr>
          <w:ilvl w:val="0"/>
          <w:numId w:val="0"/>
        </w:numPr>
        <w:ind w:start="28.80pt"/>
      </w:pPr>
      <w:r w:rsidRPr="00A56404">
        <w:rPr>
          <w:noProof/>
          <w:lang w:val="en-US" w:eastAsia="en-US"/>
        </w:rPr>
        <w:drawing>
          <wp:inline distT="0" distB="0" distL="0" distR="0" wp14:anchorId="1EA79EF6" wp14:editId="163C7246">
            <wp:extent cx="3025140" cy="1430020"/>
            <wp:effectExtent l="0" t="0" r="0" b="8890"/>
            <wp:docPr id="199189919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1899190" name=""/>
                    <pic:cNvPicPr/>
                  </pic:nvPicPr>
                  <pic:blipFill>
                    <a:blip r:embed="rId15"/>
                    <a:stretch>
                      <a:fillRect/>
                    </a:stretch>
                  </pic:blipFill>
                  <pic:spPr>
                    <a:xfrm>
                      <a:off x="0" y="0"/>
                      <a:ext cx="3025140" cy="1430020"/>
                    </a:xfrm>
                    <a:prstGeom prst="rect">
                      <a:avLst/>
                    </a:prstGeom>
                  </pic:spPr>
                </pic:pic>
              </a:graphicData>
            </a:graphic>
          </wp:inline>
        </w:drawing>
      </w:r>
    </w:p>
    <w:p w14:paraId="19D81BBD" w14:textId="666BB55A" w:rsidR="00A56404" w:rsidRDefault="00A56404" w:rsidP="00A56404">
      <w:pPr>
        <w:pStyle w:val="BodyText"/>
        <w:ind w:start="14.40pt" w:firstLine="0pt"/>
        <w:jc w:val="center"/>
        <w:rPr>
          <w:lang w:val="en-US"/>
        </w:rPr>
      </w:pPr>
      <w:r w:rsidRPr="001228FB">
        <w:rPr>
          <w:lang w:val="en-US"/>
        </w:rPr>
        <w:t xml:space="preserve">Fig. </w:t>
      </w:r>
      <w:r>
        <w:rPr>
          <w:lang w:val="en-US"/>
        </w:rPr>
        <w:t>5</w:t>
      </w:r>
      <w:r w:rsidRPr="001228FB">
        <w:rPr>
          <w:lang w:val="en-US"/>
        </w:rPr>
        <w:t xml:space="preserve">. </w:t>
      </w:r>
      <w:r>
        <w:rPr>
          <w:lang w:val="en-US"/>
        </w:rPr>
        <w:t>Data Loading</w:t>
      </w:r>
    </w:p>
    <w:p w14:paraId="28F6FBE6" w14:textId="77777777" w:rsidR="00A56404" w:rsidRPr="005B520E" w:rsidRDefault="00A56404" w:rsidP="00A56404">
      <w:pPr>
        <w:pStyle w:val="bulletlist"/>
        <w:numPr>
          <w:ilvl w:val="0"/>
          <w:numId w:val="0"/>
        </w:numPr>
        <w:ind w:start="28.80pt"/>
      </w:pPr>
    </w:p>
    <w:p w14:paraId="6C172391" w14:textId="0C7E1C9D" w:rsidR="009303D9" w:rsidRDefault="009303D9" w:rsidP="00230121">
      <w:pPr>
        <w:pStyle w:val="bulletlist"/>
      </w:pPr>
      <w:r w:rsidRPr="005B520E">
        <w:t>A</w:t>
      </w:r>
      <w:r w:rsidR="00230121">
        <w:t xml:space="preserve"> description of the initial dataset inspection is provided using </w:t>
      </w:r>
      <w:proofErr w:type="spellStart"/>
      <w:r w:rsidR="00230121" w:rsidRPr="00230121">
        <w:rPr>
          <w:i/>
          <w:iCs/>
        </w:rPr>
        <w:t>df.head</w:t>
      </w:r>
      <w:proofErr w:type="spellEnd"/>
      <w:r w:rsidR="00230121" w:rsidRPr="00230121">
        <w:rPr>
          <w:i/>
          <w:iCs/>
        </w:rPr>
        <w:t>()</w:t>
      </w:r>
      <w:r w:rsidR="00230121">
        <w:rPr>
          <w:i/>
          <w:iCs/>
        </w:rPr>
        <w:t xml:space="preserve">, </w:t>
      </w:r>
      <w:r w:rsidR="00230121">
        <w:t>which displays the first five rows of the dataset to give a quick overview of the data structure:</w:t>
      </w:r>
    </w:p>
    <w:p w14:paraId="3DB45689" w14:textId="0F78A183" w:rsidR="00230121" w:rsidRPr="005B520E" w:rsidRDefault="00230121" w:rsidP="00230121">
      <w:pPr>
        <w:pStyle w:val="bulletlist"/>
        <w:numPr>
          <w:ilvl w:val="0"/>
          <w:numId w:val="0"/>
        </w:numPr>
        <w:ind w:start="28.80pt" w:hanging="14.40pt"/>
      </w:pPr>
      <w:r w:rsidRPr="00230121">
        <w:rPr>
          <w:noProof/>
          <w:lang w:val="en-US" w:eastAsia="en-US"/>
        </w:rPr>
        <w:drawing>
          <wp:inline distT="0" distB="0" distL="0" distR="0" wp14:anchorId="79943852" wp14:editId="6E92C411">
            <wp:extent cx="3089910" cy="680720"/>
            <wp:effectExtent l="0" t="0" r="0" b="5080"/>
            <wp:docPr id="89043344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0433445" name=""/>
                    <pic:cNvPicPr/>
                  </pic:nvPicPr>
                  <pic:blipFill>
                    <a:blip r:embed="rId16"/>
                    <a:stretch>
                      <a:fillRect/>
                    </a:stretch>
                  </pic:blipFill>
                  <pic:spPr>
                    <a:xfrm>
                      <a:off x="0" y="0"/>
                      <a:ext cx="3089910" cy="680720"/>
                    </a:xfrm>
                    <a:prstGeom prst="rect">
                      <a:avLst/>
                    </a:prstGeom>
                  </pic:spPr>
                </pic:pic>
              </a:graphicData>
            </a:graphic>
          </wp:inline>
        </w:drawing>
      </w:r>
    </w:p>
    <w:p w14:paraId="353D1BD9" w14:textId="612E5261" w:rsidR="00230121" w:rsidRPr="00230121" w:rsidRDefault="00230121" w:rsidP="00230121">
      <w:pPr>
        <w:pStyle w:val="BodyText"/>
        <w:ind w:start="14.40pt" w:firstLine="0pt"/>
        <w:jc w:val="center"/>
        <w:rPr>
          <w:lang w:val="en-US"/>
        </w:rPr>
      </w:pPr>
      <w:r w:rsidRPr="001228FB">
        <w:rPr>
          <w:lang w:val="en-US"/>
        </w:rPr>
        <w:t xml:space="preserve">Fig. </w:t>
      </w:r>
      <w:r>
        <w:rPr>
          <w:lang w:val="en-US"/>
        </w:rPr>
        <w:t>6</w:t>
      </w:r>
      <w:r w:rsidRPr="001228FB">
        <w:rPr>
          <w:lang w:val="en-US"/>
        </w:rPr>
        <w:t xml:space="preserve">. </w:t>
      </w:r>
      <w:r>
        <w:rPr>
          <w:lang w:val="en-US"/>
        </w:rPr>
        <w:t>First five rows of the dataset</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16CF582B" w:rsidR="009303D9" w:rsidRPr="005B520E" w:rsidRDefault="00230121" w:rsidP="00E7596C">
      <w:pPr>
        <w:pStyle w:val="bulletlist"/>
      </w:pPr>
      <w:r>
        <w:t xml:space="preserve">The column names of the dataset were retrieved using the </w:t>
      </w:r>
      <w:proofErr w:type="spellStart"/>
      <w:r w:rsidRPr="00230121">
        <w:rPr>
          <w:i/>
          <w:iCs/>
        </w:rPr>
        <w:t>df.columns</w:t>
      </w:r>
      <w:proofErr w:type="spellEnd"/>
      <w:r w:rsidR="000A239D">
        <w:rPr>
          <w:i/>
          <w:iCs/>
        </w:rPr>
        <w:t xml:space="preserve"> </w:t>
      </w:r>
      <w:r w:rsidR="000A239D">
        <w:t>method(see Fig. 1).</w:t>
      </w:r>
    </w:p>
    <w:p w14:paraId="7E54C8D6" w14:textId="6ED6D3CD" w:rsidR="009303D9" w:rsidRPr="005B520E" w:rsidRDefault="000A239D" w:rsidP="00ED0149">
      <w:pPr>
        <w:pStyle w:val="Heading2"/>
      </w:pPr>
      <w:r>
        <w:t>Descriptive Statistics and Data Summary</w:t>
      </w:r>
    </w:p>
    <w:p w14:paraId="0EEED555" w14:textId="69C19F0B" w:rsidR="009303D9" w:rsidRDefault="000A239D" w:rsidP="00E7596C">
      <w:pPr>
        <w:pStyle w:val="BodyText"/>
      </w:pPr>
      <w:r>
        <w:t>The dataset was analyzed using the following methods to understand its structure and statistical properties:</w:t>
      </w:r>
    </w:p>
    <w:p w14:paraId="32A6B819" w14:textId="14F9BCCE" w:rsidR="000A239D" w:rsidRDefault="000A239D" w:rsidP="000A239D">
      <w:pPr>
        <w:pStyle w:val="BodyText"/>
        <w:numPr>
          <w:ilvl w:val="0"/>
          <w:numId w:val="29"/>
        </w:numPr>
      </w:pPr>
      <w:proofErr w:type="spellStart"/>
      <w:r>
        <w:t>df.shape</w:t>
      </w:r>
      <w:proofErr w:type="spellEnd"/>
      <w:r>
        <w:t>: The dataset comprises of 891 rows and 12 columns.</w:t>
      </w:r>
    </w:p>
    <w:p w14:paraId="06AA3D56" w14:textId="78EB0E24" w:rsidR="00611FF4" w:rsidRDefault="000A239D" w:rsidP="00611FF4">
      <w:pPr>
        <w:pStyle w:val="BodyText"/>
        <w:numPr>
          <w:ilvl w:val="0"/>
          <w:numId w:val="29"/>
        </w:numPr>
      </w:pPr>
      <w:r>
        <w:t xml:space="preserve">df.info(): </w:t>
      </w:r>
      <w:r w:rsidR="00611FF4">
        <w:t>Provides a summary of the dataset, including the number of entries, column names, data types, and memory usage(see Fig. 2).</w:t>
      </w:r>
      <w:r>
        <w:t xml:space="preserve"> </w:t>
      </w:r>
    </w:p>
    <w:p w14:paraId="354EBF69" w14:textId="2C69E1C0" w:rsidR="000A239D" w:rsidRDefault="00611FF4" w:rsidP="00611FF4">
      <w:pPr>
        <w:pStyle w:val="BodyText"/>
        <w:numPr>
          <w:ilvl w:val="0"/>
          <w:numId w:val="30"/>
        </w:numPr>
        <w:rPr>
          <w:lang w:val="en-US"/>
        </w:rPr>
      </w:pPr>
      <w:proofErr w:type="spellStart"/>
      <w:r>
        <w:rPr>
          <w:lang w:val="en-US"/>
        </w:rPr>
        <w:t>df.describe</w:t>
      </w:r>
      <w:proofErr w:type="spellEnd"/>
      <w:r>
        <w:rPr>
          <w:lang w:val="en-US"/>
        </w:rPr>
        <w:t>(): Provides summary statistics for numerical features (e.g., mean age: 29.7 years, survival rate: 38.4%).</w:t>
      </w:r>
    </w:p>
    <w:p w14:paraId="6A51BA52" w14:textId="09514CE3" w:rsidR="00621100" w:rsidRDefault="00611FF4" w:rsidP="00621100">
      <w:pPr>
        <w:pStyle w:val="BodyText"/>
        <w:ind w:firstLine="0pt"/>
        <w:rPr>
          <w:lang w:val="en-US"/>
        </w:rPr>
      </w:pPr>
      <w:r>
        <w:rPr>
          <w:lang w:val="en-US"/>
        </w:rPr>
        <w:tab/>
      </w:r>
      <w:r w:rsidRPr="00611FF4">
        <w:rPr>
          <w:noProof/>
          <w:lang w:val="en-US" w:eastAsia="en-US"/>
        </w:rPr>
        <w:drawing>
          <wp:inline distT="0" distB="0" distL="0" distR="0" wp14:anchorId="09A6F6BA" wp14:editId="6F97FD73">
            <wp:extent cx="3089910" cy="1482725"/>
            <wp:effectExtent l="0" t="0" r="0" b="3175"/>
            <wp:docPr id="6271131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7113154" name=""/>
                    <pic:cNvPicPr/>
                  </pic:nvPicPr>
                  <pic:blipFill>
                    <a:blip r:embed="rId17"/>
                    <a:stretch>
                      <a:fillRect/>
                    </a:stretch>
                  </pic:blipFill>
                  <pic:spPr>
                    <a:xfrm>
                      <a:off x="0" y="0"/>
                      <a:ext cx="3089910" cy="1482725"/>
                    </a:xfrm>
                    <a:prstGeom prst="rect">
                      <a:avLst/>
                    </a:prstGeom>
                  </pic:spPr>
                </pic:pic>
              </a:graphicData>
            </a:graphic>
          </wp:inline>
        </w:drawing>
      </w:r>
    </w:p>
    <w:p w14:paraId="7297C97D" w14:textId="2AF67919" w:rsidR="00621100" w:rsidRPr="00621100" w:rsidRDefault="00621100" w:rsidP="00621100">
      <w:pPr>
        <w:pStyle w:val="BodyText"/>
        <w:ind w:start="14.40pt" w:firstLine="0pt"/>
        <w:jc w:val="center"/>
        <w:rPr>
          <w:lang w:val="en-US"/>
        </w:rPr>
      </w:pPr>
      <w:r w:rsidRPr="001228FB">
        <w:rPr>
          <w:lang w:val="en-US"/>
        </w:rPr>
        <w:t xml:space="preserve">Fig. </w:t>
      </w:r>
      <w:r>
        <w:rPr>
          <w:lang w:val="en-US"/>
        </w:rPr>
        <w:t>7</w:t>
      </w:r>
      <w:r w:rsidRPr="001228FB">
        <w:rPr>
          <w:lang w:val="en-US"/>
        </w:rPr>
        <w:t xml:space="preserve">. </w:t>
      </w:r>
      <w:r>
        <w:rPr>
          <w:lang w:val="en-US"/>
        </w:rPr>
        <w:t>Dataset summary</w:t>
      </w:r>
    </w:p>
    <w:p w14:paraId="7B7ADA1E" w14:textId="583E46F5" w:rsidR="009303D9" w:rsidRDefault="008F3784" w:rsidP="00ED0149">
      <w:pPr>
        <w:pStyle w:val="Heading2"/>
      </w:pPr>
      <w:r>
        <w:t>Data Cleaning</w:t>
      </w:r>
    </w:p>
    <w:p w14:paraId="46543A82" w14:textId="67522FC1" w:rsidR="00621100" w:rsidRDefault="00621100" w:rsidP="00E7596C">
      <w:pPr>
        <w:pStyle w:val="BodyText"/>
      </w:pPr>
      <w:r>
        <w:t xml:space="preserve">Missing values were identified using </w:t>
      </w:r>
      <w:proofErr w:type="spellStart"/>
      <w:r w:rsidRPr="00621100">
        <w:rPr>
          <w:i/>
          <w:iCs/>
        </w:rPr>
        <w:t>df.isnull</w:t>
      </w:r>
      <w:proofErr w:type="spellEnd"/>
      <w:r w:rsidRPr="00621100">
        <w:rPr>
          <w:i/>
          <w:iCs/>
        </w:rPr>
        <w:t>().sum()</w:t>
      </w:r>
      <w:r>
        <w:t xml:space="preserve"> (see Fig. 4), revealing significant gaps in</w:t>
      </w:r>
      <w:r w:rsidR="0038599E">
        <w:t xml:space="preserve"> the ‘</w:t>
      </w:r>
      <w:r>
        <w:t>Age</w:t>
      </w:r>
      <w:r w:rsidR="0038599E">
        <w:t>’</w:t>
      </w:r>
      <w:r>
        <w:t xml:space="preserve"> and </w:t>
      </w:r>
      <w:r w:rsidR="0038599E">
        <w:t>‘C</w:t>
      </w:r>
      <w:r>
        <w:t>abin</w:t>
      </w:r>
      <w:r w:rsidR="0038599E">
        <w:t xml:space="preserve">’ </w:t>
      </w:r>
      <w:r>
        <w:t>columns</w:t>
      </w:r>
      <w:r w:rsidR="009303D9" w:rsidRPr="005B520E">
        <w:t>.</w:t>
      </w:r>
      <w:r w:rsidR="0038599E">
        <w:t xml:space="preserve"> These m</w:t>
      </w:r>
      <w:r>
        <w:t>issing values were</w:t>
      </w:r>
      <w:r w:rsidR="0038599E">
        <w:t xml:space="preserve"> </w:t>
      </w:r>
      <w:r>
        <w:t xml:space="preserve">handled using a combination of imputation and column removal. </w:t>
      </w:r>
    </w:p>
    <w:p w14:paraId="75446D9B" w14:textId="6E92D257" w:rsidR="009303D9" w:rsidRPr="005B520E" w:rsidRDefault="00621100" w:rsidP="00E7596C">
      <w:pPr>
        <w:pStyle w:val="BodyText"/>
      </w:pPr>
      <w:r>
        <w:t>For the ‘Age’ feature, which had 177 missing values(see Section II), imputation was performed based on</w:t>
      </w:r>
      <w:r w:rsidR="0038599E">
        <w:t xml:space="preserve"> the</w:t>
      </w:r>
      <w:r>
        <w:t xml:space="preserve"> average age within each passenger class</w:t>
      </w:r>
      <w:r w:rsidR="0038599E">
        <w:t>,</w:t>
      </w:r>
      <w:r>
        <w:t xml:space="preserve"> due to the</w:t>
      </w:r>
      <w:r w:rsidR="0038599E">
        <w:t xml:space="preserve"> observed</w:t>
      </w:r>
      <w:r>
        <w:t xml:space="preserve"> correlation between Age and </w:t>
      </w:r>
      <w:proofErr w:type="spellStart"/>
      <w:r>
        <w:t>Pclass</w:t>
      </w:r>
      <w:proofErr w:type="spellEnd"/>
      <w:r>
        <w:t>. This approach preserved valuable data that would have been lost if dropped. The ‘Cabin’ column, with 687 missing values, was dropped due to its limited usefulness. Similarly, the ‘Embarked’ column was dropped as it had only 2 missing entries, having insignificant impact on the analysis.</w:t>
      </w:r>
    </w:p>
    <w:p w14:paraId="1970C99E" w14:textId="137B3592" w:rsidR="00DF2810" w:rsidRDefault="00DF2810" w:rsidP="00DF2810">
      <w:pPr>
        <w:pStyle w:val="Heading1"/>
      </w:pPr>
      <w:r>
        <w:t>modeling</w:t>
      </w:r>
    </w:p>
    <w:p w14:paraId="567FFADA" w14:textId="284E803E" w:rsidR="008F3784" w:rsidRDefault="008F3784" w:rsidP="008F3784">
      <w:pPr>
        <w:ind w:start="14.40pt"/>
        <w:jc w:val="both"/>
      </w:pPr>
      <w:r>
        <w:t>Before training the models in WEKA, two essential filters were applied to the cleaned Titanic dataset:</w:t>
      </w:r>
    </w:p>
    <w:p w14:paraId="54671A8E" w14:textId="4FC14F6C" w:rsidR="008F3784" w:rsidRDefault="008F3784" w:rsidP="008F3784">
      <w:pPr>
        <w:pStyle w:val="ListParagraph"/>
        <w:numPr>
          <w:ilvl w:val="0"/>
          <w:numId w:val="30"/>
        </w:numPr>
        <w:jc w:val="both"/>
      </w:pPr>
      <w:r w:rsidRPr="008F3784">
        <w:rPr>
          <w:i/>
          <w:iCs/>
        </w:rPr>
        <w:t>Standardization</w:t>
      </w:r>
      <w:r>
        <w:t>: It was used to scale all numeric features to have a mean of 0 and standard deviation of 1. This preprocessing was particularly important for distance-based classifiers like KNN and SVM.</w:t>
      </w:r>
    </w:p>
    <w:p w14:paraId="7F048E97" w14:textId="0D9E38F6" w:rsidR="008F3784" w:rsidRPr="008F3784" w:rsidRDefault="008F3784" w:rsidP="008F3784">
      <w:pPr>
        <w:pStyle w:val="ListParagraph"/>
        <w:numPr>
          <w:ilvl w:val="0"/>
          <w:numId w:val="30"/>
        </w:numPr>
        <w:jc w:val="both"/>
      </w:pPr>
      <w:r>
        <w:rPr>
          <w:i/>
          <w:iCs/>
        </w:rPr>
        <w:t>Nominal to Binary Conversion</w:t>
      </w:r>
      <w:r w:rsidRPr="008F3784">
        <w:t>:</w:t>
      </w:r>
      <w:r>
        <w:t xml:space="preserve"> The </w:t>
      </w:r>
      <w:proofErr w:type="spellStart"/>
      <w:r>
        <w:t>NominalToBinary</w:t>
      </w:r>
      <w:proofErr w:type="spellEnd"/>
      <w:r>
        <w:t xml:space="preserve"> filter was applied to convert categorical features into numeric binary attributes.</w:t>
      </w:r>
    </w:p>
    <w:p w14:paraId="550E2495" w14:textId="6211654A" w:rsidR="009303D9" w:rsidRDefault="008F3784" w:rsidP="00ED0149">
      <w:pPr>
        <w:pStyle w:val="Heading2"/>
      </w:pPr>
      <w:r>
        <w:t>Modelling Techniques Utilised</w:t>
      </w:r>
    </w:p>
    <w:p w14:paraId="53D3C663" w14:textId="77777777" w:rsidR="00511C6A" w:rsidRDefault="008F3784" w:rsidP="00511C6A">
      <w:pPr>
        <w:ind w:start="14.40pt"/>
        <w:jc w:val="start"/>
      </w:pPr>
      <w:r>
        <w:t>Five classification algorithms were implemented in</w:t>
      </w:r>
    </w:p>
    <w:p w14:paraId="36855BE9" w14:textId="45366BD6" w:rsidR="008F3784" w:rsidRPr="008F3784" w:rsidRDefault="008F3784" w:rsidP="00511C6A">
      <w:pPr>
        <w:ind w:start="14.40pt"/>
        <w:jc w:val="start"/>
      </w:pPr>
      <w:r>
        <w:t>WEKA directly to predict passenger survival:</w:t>
      </w:r>
    </w:p>
    <w:p w14:paraId="44E5524D" w14:textId="519FF28A" w:rsidR="002850E3" w:rsidRDefault="008F3784" w:rsidP="00794804">
      <w:pPr>
        <w:pStyle w:val="Heading3"/>
        <w:rPr>
          <w:i w:val="0"/>
        </w:rPr>
      </w:pPr>
      <w:r>
        <w:t>k-Nearest Neighbour</w:t>
      </w:r>
      <w:r w:rsidR="00511C6A">
        <w:t>(kNN)</w:t>
      </w:r>
      <w:r w:rsidR="002850E3">
        <w:t>:</w:t>
      </w:r>
      <w:r w:rsidR="00511C6A">
        <w:rPr>
          <w:i w:val="0"/>
        </w:rPr>
        <w:t xml:space="preserve"> Implemented via WEKA’s IBk classifer, classification is achieved by identifying the nearest neighbors to a query example and using those neighbors to determine the class of the query</w:t>
      </w:r>
      <w:r w:rsidR="00511C6A" w:rsidRPr="00511C6A">
        <w:rPr>
          <w:i w:val="0"/>
          <w:vertAlign w:val="superscript"/>
        </w:rPr>
        <w:t>[2]</w:t>
      </w:r>
      <w:r w:rsidR="002850E3">
        <w:rPr>
          <w:i w:val="0"/>
        </w:rPr>
        <w:t>.</w:t>
      </w:r>
    </w:p>
    <w:p w14:paraId="2143578C" w14:textId="77777777" w:rsidR="000A5553" w:rsidRPr="000A5553" w:rsidRDefault="000A5553" w:rsidP="000A5553"/>
    <w:p w14:paraId="14731994" w14:textId="6290246E" w:rsidR="000A5553" w:rsidRDefault="000A5553" w:rsidP="000A5553">
      <w:r>
        <w:rPr>
          <w:noProof/>
        </w:rPr>
        <w:drawing>
          <wp:inline distT="0" distB="0" distL="0" distR="0" wp14:anchorId="4ED27A0F" wp14:editId="3CC36D8A">
            <wp:extent cx="2874936" cy="821690"/>
            <wp:effectExtent l="0" t="0" r="190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904810" cy="830228"/>
                    </a:xfrm>
                    <a:prstGeom prst="rect">
                      <a:avLst/>
                    </a:prstGeom>
                  </pic:spPr>
                </pic:pic>
              </a:graphicData>
            </a:graphic>
          </wp:inline>
        </w:drawing>
      </w:r>
    </w:p>
    <w:p w14:paraId="7AE91498" w14:textId="56EDAF02" w:rsidR="000A5553" w:rsidRPr="00826A74" w:rsidRDefault="000A5553" w:rsidP="000A5553">
      <w:pPr>
        <w:pStyle w:val="BodyText"/>
        <w:ind w:start="14.40pt" w:firstLine="0pt"/>
        <w:jc w:val="center"/>
        <w:rPr>
          <w:lang w:val="en-US"/>
        </w:rPr>
      </w:pPr>
      <w:r w:rsidRPr="001228FB">
        <w:rPr>
          <w:lang w:val="en-US"/>
        </w:rPr>
        <w:t xml:space="preserve">Fig. </w:t>
      </w:r>
      <w:r>
        <w:rPr>
          <w:lang w:val="en-US"/>
        </w:rPr>
        <w:t>8</w:t>
      </w:r>
      <w:r w:rsidRPr="001228FB">
        <w:rPr>
          <w:lang w:val="en-US"/>
        </w:rPr>
        <w:t xml:space="preserve">. </w:t>
      </w:r>
      <w:r w:rsidR="00826A74" w:rsidRPr="00826A74">
        <w:rPr>
          <w:rStyle w:val="normaltextrun"/>
          <w:color w:val="000000"/>
          <w:shd w:val="clear" w:color="auto" w:fill="FFFFFF"/>
        </w:rPr>
        <w:t>Accuracy of</w:t>
      </w:r>
      <w:r w:rsidR="00826A74" w:rsidRPr="00826A74">
        <w:rPr>
          <w:rStyle w:val="normaltextrun"/>
          <w:color w:val="000000"/>
          <w:shd w:val="clear" w:color="auto" w:fill="FFFFFF"/>
          <w:lang w:val="en-US"/>
        </w:rPr>
        <w:t xml:space="preserve"> </w:t>
      </w:r>
      <w:proofErr w:type="spellStart"/>
      <w:r w:rsidR="00826A74" w:rsidRPr="00826A74">
        <w:rPr>
          <w:rStyle w:val="normaltextrun"/>
          <w:color w:val="000000"/>
          <w:shd w:val="clear" w:color="auto" w:fill="FFFFFF"/>
          <w:lang w:val="en-US"/>
        </w:rPr>
        <w:t>kNN</w:t>
      </w:r>
      <w:proofErr w:type="spellEnd"/>
      <w:r w:rsidR="00826A74" w:rsidRPr="00826A74">
        <w:rPr>
          <w:rStyle w:val="normaltextrun"/>
          <w:color w:val="000000"/>
          <w:shd w:val="clear" w:color="auto" w:fill="FFFFFF"/>
          <w:lang w:val="en-US"/>
        </w:rPr>
        <w:t xml:space="preserve"> model</w:t>
      </w:r>
    </w:p>
    <w:p w14:paraId="4AC68130" w14:textId="64E4133E" w:rsidR="006F6D3D" w:rsidRDefault="00511C6A" w:rsidP="00797206">
      <w:pPr>
        <w:pStyle w:val="Heading3"/>
        <w:rPr>
          <w:i w:val="0"/>
        </w:rPr>
      </w:pPr>
      <w:r>
        <w:t>Support Vector Machine(SVM)</w:t>
      </w:r>
      <w:r w:rsidR="009303D9" w:rsidRPr="005B520E">
        <w:t>:</w:t>
      </w:r>
      <w:r>
        <w:rPr>
          <w:i w:val="0"/>
        </w:rPr>
        <w:t xml:space="preserve"> Implemented via WEKA’s SMO classifier, </w:t>
      </w:r>
      <w:r w:rsidR="00797206">
        <w:rPr>
          <w:i w:val="0"/>
        </w:rPr>
        <w:t>SVM transforms input data into a higher-dimensional feature space using kernel functions and constructs a hyperplane that acts as the best separator plan to separate the classes</w:t>
      </w:r>
      <w:r w:rsidR="00797206" w:rsidRPr="00797206">
        <w:rPr>
          <w:i w:val="0"/>
          <w:vertAlign w:val="superscript"/>
        </w:rPr>
        <w:t>[3]</w:t>
      </w:r>
      <w:r w:rsidR="009303D9" w:rsidRPr="00FA4C32">
        <w:rPr>
          <w:i w:val="0"/>
        </w:rPr>
        <w:t>.</w:t>
      </w:r>
    </w:p>
    <w:p w14:paraId="2F8269C8" w14:textId="77777777" w:rsidR="000A5553" w:rsidRPr="000A5553" w:rsidRDefault="000A5553" w:rsidP="000A5553"/>
    <w:p w14:paraId="1D586A39" w14:textId="124F2551" w:rsidR="00407436" w:rsidRDefault="00407436" w:rsidP="00407436">
      <w:r>
        <w:rPr>
          <w:noProof/>
        </w:rPr>
        <w:drawing>
          <wp:inline distT="0" distB="0" distL="0" distR="0" wp14:anchorId="01574582" wp14:editId="08C55C27">
            <wp:extent cx="2913272" cy="863755"/>
            <wp:effectExtent l="0" t="0" r="190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948138" cy="874092"/>
                    </a:xfrm>
                    <a:prstGeom prst="rect">
                      <a:avLst/>
                    </a:prstGeom>
                  </pic:spPr>
                </pic:pic>
              </a:graphicData>
            </a:graphic>
          </wp:inline>
        </w:drawing>
      </w:r>
    </w:p>
    <w:p w14:paraId="63860939" w14:textId="0DC30605" w:rsidR="000A5553" w:rsidRPr="00826A74" w:rsidRDefault="000A5553" w:rsidP="000A5553">
      <w:pPr>
        <w:pStyle w:val="BodyText"/>
        <w:ind w:start="14.40pt" w:firstLine="0pt"/>
        <w:jc w:val="center"/>
        <w:rPr>
          <w:sz w:val="24"/>
          <w:lang w:val="en-US"/>
        </w:rPr>
      </w:pPr>
      <w:r w:rsidRPr="001228FB">
        <w:rPr>
          <w:lang w:val="en-US"/>
        </w:rPr>
        <w:t xml:space="preserve">Fig. </w:t>
      </w:r>
      <w:r>
        <w:rPr>
          <w:lang w:val="en-US"/>
        </w:rPr>
        <w:t>9</w:t>
      </w:r>
      <w:r w:rsidRPr="001228FB">
        <w:rPr>
          <w:lang w:val="en-US"/>
        </w:rPr>
        <w:t xml:space="preserve">. </w:t>
      </w:r>
      <w:r w:rsidR="00826A74" w:rsidRPr="00826A74">
        <w:rPr>
          <w:rStyle w:val="normaltextrun"/>
          <w:color w:val="000000"/>
          <w:szCs w:val="16"/>
          <w:shd w:val="clear" w:color="auto" w:fill="FFFFFF"/>
        </w:rPr>
        <w:t>Accuracy of</w:t>
      </w:r>
      <w:r w:rsidR="00826A74" w:rsidRPr="00826A74">
        <w:rPr>
          <w:rStyle w:val="normaltextrun"/>
          <w:color w:val="000000"/>
          <w:szCs w:val="16"/>
          <w:shd w:val="clear" w:color="auto" w:fill="FFFFFF"/>
          <w:lang w:val="en-US"/>
        </w:rPr>
        <w:t xml:space="preserve"> SVM model</w:t>
      </w:r>
    </w:p>
    <w:p w14:paraId="04CDDB79" w14:textId="21BF88C8" w:rsidR="00797206" w:rsidRDefault="005F0287" w:rsidP="00797206">
      <w:pPr>
        <w:pStyle w:val="Heading3"/>
        <w:rPr>
          <w:i w:val="0"/>
          <w:iCs w:val="0"/>
        </w:rPr>
      </w:pPr>
      <w:r>
        <w:t xml:space="preserve">Decision Tree(DT): </w:t>
      </w:r>
      <w:r>
        <w:rPr>
          <w:i w:val="0"/>
          <w:iCs w:val="0"/>
        </w:rPr>
        <w:t>The J48 classifier in WEKA implements decision tree which is a hierarchical classifier recursively splitting data based on feature values to make decisions, aiming for maximum information gain at each note</w:t>
      </w:r>
      <w:r w:rsidRPr="005F0287">
        <w:rPr>
          <w:i w:val="0"/>
          <w:iCs w:val="0"/>
          <w:vertAlign w:val="superscript"/>
        </w:rPr>
        <w:t>[4]</w:t>
      </w:r>
      <w:r>
        <w:rPr>
          <w:i w:val="0"/>
          <w:iCs w:val="0"/>
        </w:rPr>
        <w:t>.</w:t>
      </w:r>
    </w:p>
    <w:p w14:paraId="3920E1EB" w14:textId="77777777" w:rsidR="000A5553" w:rsidRPr="000A5553" w:rsidRDefault="000A5553" w:rsidP="000A5553"/>
    <w:p w14:paraId="3FEBA3BF" w14:textId="500B8214" w:rsidR="00301E7C" w:rsidRDefault="00301E7C" w:rsidP="00301E7C">
      <w:r>
        <w:rPr>
          <w:noProof/>
        </w:rPr>
        <w:drawing>
          <wp:inline distT="0" distB="0" distL="0" distR="0" wp14:anchorId="648A2BE7" wp14:editId="605F58D3">
            <wp:extent cx="2843939" cy="795637"/>
            <wp:effectExtent l="0" t="0" r="0"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889795" cy="808466"/>
                    </a:xfrm>
                    <a:prstGeom prst="rect">
                      <a:avLst/>
                    </a:prstGeom>
                  </pic:spPr>
                </pic:pic>
              </a:graphicData>
            </a:graphic>
          </wp:inline>
        </w:drawing>
      </w:r>
    </w:p>
    <w:p w14:paraId="32678FDB" w14:textId="66246421" w:rsidR="000A5553" w:rsidRPr="00826A74" w:rsidRDefault="000A5553" w:rsidP="000A5553">
      <w:pPr>
        <w:pStyle w:val="BodyText"/>
        <w:ind w:start="14.40pt" w:firstLine="0pt"/>
        <w:jc w:val="center"/>
        <w:rPr>
          <w:lang w:val="en-US"/>
        </w:rPr>
      </w:pPr>
      <w:r w:rsidRPr="001228FB">
        <w:rPr>
          <w:lang w:val="en-US"/>
        </w:rPr>
        <w:t xml:space="preserve">Fig. </w:t>
      </w:r>
      <w:r>
        <w:rPr>
          <w:lang w:val="en-US"/>
        </w:rPr>
        <w:t>10</w:t>
      </w:r>
      <w:r w:rsidRPr="001228FB">
        <w:rPr>
          <w:lang w:val="en-US"/>
        </w:rPr>
        <w:t xml:space="preserve">. </w:t>
      </w:r>
      <w:r w:rsidR="00826A74" w:rsidRPr="00826A74">
        <w:rPr>
          <w:rStyle w:val="normaltextrun"/>
          <w:color w:val="000000"/>
          <w:szCs w:val="16"/>
          <w:shd w:val="clear" w:color="auto" w:fill="FFFFFF"/>
        </w:rPr>
        <w:t>Accuracy of</w:t>
      </w:r>
      <w:r w:rsidR="00826A74" w:rsidRPr="00826A74">
        <w:rPr>
          <w:rStyle w:val="normaltextrun"/>
          <w:color w:val="000000"/>
          <w:szCs w:val="16"/>
          <w:shd w:val="clear" w:color="auto" w:fill="FFFFFF"/>
          <w:lang w:val="en-US"/>
        </w:rPr>
        <w:t xml:space="preserve"> DT model</w:t>
      </w:r>
    </w:p>
    <w:p w14:paraId="2266BDA8" w14:textId="219AB4CB" w:rsidR="005F0287" w:rsidRDefault="005F0287" w:rsidP="005F0287">
      <w:pPr>
        <w:pStyle w:val="Heading3"/>
        <w:rPr>
          <w:i w:val="0"/>
          <w:iCs w:val="0"/>
        </w:rPr>
      </w:pPr>
      <w:r>
        <w:t xml:space="preserve">Random Forest(RF): </w:t>
      </w:r>
      <w:r w:rsidR="00C517DD">
        <w:rPr>
          <w:i w:val="0"/>
          <w:iCs w:val="0"/>
        </w:rPr>
        <w:t>Random Forests are a combination of tree predictors such that each tree depends on the values of a random vector sampled independently and with the same distribution for all trees in the forest</w:t>
      </w:r>
      <w:r w:rsidR="00C517DD" w:rsidRPr="00C517DD">
        <w:rPr>
          <w:i w:val="0"/>
          <w:iCs w:val="0"/>
          <w:vertAlign w:val="superscript"/>
        </w:rPr>
        <w:t>[5]</w:t>
      </w:r>
      <w:r w:rsidR="00C517DD">
        <w:rPr>
          <w:i w:val="0"/>
          <w:iCs w:val="0"/>
        </w:rPr>
        <w:t>.</w:t>
      </w:r>
    </w:p>
    <w:p w14:paraId="3D87BA0E" w14:textId="77777777" w:rsidR="000A5553" w:rsidRPr="000A5553" w:rsidRDefault="000A5553" w:rsidP="000A5553"/>
    <w:p w14:paraId="3F40A239" w14:textId="4B430696" w:rsidR="00301E7C" w:rsidRDefault="00301E7C" w:rsidP="00301E7C">
      <w:r>
        <w:rPr>
          <w:noProof/>
        </w:rPr>
        <w:lastRenderedPageBreak/>
        <w:drawing>
          <wp:inline distT="0" distB="0" distL="0" distR="0" wp14:anchorId="65608361" wp14:editId="1C0D2907">
            <wp:extent cx="2913682" cy="780348"/>
            <wp:effectExtent l="0" t="0" r="127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43269" cy="815054"/>
                    </a:xfrm>
                    <a:prstGeom prst="rect">
                      <a:avLst/>
                    </a:prstGeom>
                  </pic:spPr>
                </pic:pic>
              </a:graphicData>
            </a:graphic>
          </wp:inline>
        </w:drawing>
      </w:r>
    </w:p>
    <w:p w14:paraId="782C6C25" w14:textId="75B59D74" w:rsidR="000A5553" w:rsidRPr="00826A74" w:rsidRDefault="000A5553" w:rsidP="000A5553">
      <w:pPr>
        <w:pStyle w:val="BodyText"/>
        <w:ind w:start="14.40pt" w:firstLine="0pt"/>
        <w:jc w:val="center"/>
        <w:rPr>
          <w:sz w:val="24"/>
          <w:lang w:val="en-US"/>
        </w:rPr>
      </w:pPr>
      <w:r w:rsidRPr="001228FB">
        <w:rPr>
          <w:lang w:val="en-US"/>
        </w:rPr>
        <w:t xml:space="preserve">Fig. </w:t>
      </w:r>
      <w:r>
        <w:rPr>
          <w:lang w:val="en-US"/>
        </w:rPr>
        <w:t>11</w:t>
      </w:r>
      <w:r w:rsidRPr="001228FB">
        <w:rPr>
          <w:lang w:val="en-US"/>
        </w:rPr>
        <w:t xml:space="preserve">. </w:t>
      </w:r>
      <w:r w:rsidR="00826A74" w:rsidRPr="00826A74">
        <w:rPr>
          <w:rStyle w:val="normaltextrun"/>
          <w:color w:val="000000"/>
          <w:szCs w:val="16"/>
          <w:shd w:val="clear" w:color="auto" w:fill="FFFFFF"/>
        </w:rPr>
        <w:t>Accuracy of</w:t>
      </w:r>
      <w:r w:rsidR="00826A74" w:rsidRPr="00826A74">
        <w:rPr>
          <w:rStyle w:val="normaltextrun"/>
          <w:color w:val="000000"/>
          <w:szCs w:val="16"/>
          <w:shd w:val="clear" w:color="auto" w:fill="FFFFFF"/>
          <w:lang w:val="en-US"/>
        </w:rPr>
        <w:t xml:space="preserve"> RF model</w:t>
      </w:r>
    </w:p>
    <w:p w14:paraId="19EE98CF" w14:textId="2F5A471C" w:rsidR="005F0287" w:rsidRDefault="005F0287" w:rsidP="005F0287">
      <w:pPr>
        <w:pStyle w:val="Heading3"/>
        <w:rPr>
          <w:i w:val="0"/>
          <w:iCs w:val="0"/>
        </w:rPr>
      </w:pPr>
      <w:r>
        <w:t xml:space="preserve">Naïve Bayes(NB): </w:t>
      </w:r>
      <w:r>
        <w:rPr>
          <w:i w:val="0"/>
          <w:iCs w:val="0"/>
        </w:rPr>
        <w:t>As a mathematical classification approach, this classifier involves a series of probabilistic computations for the purpose of finding the best-fitted classification</w:t>
      </w:r>
      <w:r w:rsidRPr="005F0287">
        <w:rPr>
          <w:i w:val="0"/>
          <w:iCs w:val="0"/>
          <w:vertAlign w:val="superscript"/>
        </w:rPr>
        <w:t>[6]</w:t>
      </w:r>
      <w:r>
        <w:rPr>
          <w:i w:val="0"/>
          <w:iCs w:val="0"/>
        </w:rPr>
        <w:t>.</w:t>
      </w:r>
    </w:p>
    <w:p w14:paraId="1AF98215" w14:textId="77777777" w:rsidR="000A5553" w:rsidRPr="000A5553" w:rsidRDefault="000A5553" w:rsidP="000A5553"/>
    <w:p w14:paraId="6B0B7C7C" w14:textId="5EA2D1C0" w:rsidR="00ED4FD2" w:rsidRDefault="00ED4FD2" w:rsidP="00ED4FD2">
      <w:r>
        <w:rPr>
          <w:noProof/>
        </w:rPr>
        <w:drawing>
          <wp:inline distT="0" distB="0" distL="0" distR="0" wp14:anchorId="27559D00" wp14:editId="79A55F95">
            <wp:extent cx="2952750" cy="676910"/>
            <wp:effectExtent l="0" t="0" r="0" b="889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994761" cy="686541"/>
                    </a:xfrm>
                    <a:prstGeom prst="rect">
                      <a:avLst/>
                    </a:prstGeom>
                  </pic:spPr>
                </pic:pic>
              </a:graphicData>
            </a:graphic>
          </wp:inline>
        </w:drawing>
      </w:r>
    </w:p>
    <w:p w14:paraId="31004B15" w14:textId="62F82B45" w:rsidR="000A5553" w:rsidRPr="00826A74" w:rsidRDefault="000A5553" w:rsidP="000A5553">
      <w:pPr>
        <w:pStyle w:val="BodyText"/>
        <w:ind w:start="14.40pt" w:firstLine="0pt"/>
        <w:jc w:val="center"/>
        <w:rPr>
          <w:lang w:val="en-US"/>
        </w:rPr>
      </w:pPr>
      <w:r w:rsidRPr="001228FB">
        <w:rPr>
          <w:lang w:val="en-US"/>
        </w:rPr>
        <w:t xml:space="preserve">Fig. </w:t>
      </w:r>
      <w:r w:rsidR="00826A74">
        <w:rPr>
          <w:lang w:val="en-US"/>
        </w:rPr>
        <w:t>12</w:t>
      </w:r>
      <w:r w:rsidRPr="001228FB">
        <w:rPr>
          <w:lang w:val="en-US"/>
        </w:rPr>
        <w:t xml:space="preserve">. </w:t>
      </w:r>
      <w:r w:rsidR="00826A74" w:rsidRPr="00826A74">
        <w:rPr>
          <w:rStyle w:val="normaltextrun"/>
          <w:color w:val="000000"/>
          <w:szCs w:val="16"/>
          <w:shd w:val="clear" w:color="auto" w:fill="FFFFFF"/>
        </w:rPr>
        <w:t>Accuracy of</w:t>
      </w:r>
      <w:r w:rsidR="00826A74" w:rsidRPr="00826A74">
        <w:rPr>
          <w:rStyle w:val="normaltextrun"/>
          <w:color w:val="000000"/>
          <w:szCs w:val="16"/>
          <w:shd w:val="clear" w:color="auto" w:fill="FFFFFF"/>
          <w:lang w:val="en-US"/>
        </w:rPr>
        <w:t xml:space="preserve"> NB model</w:t>
      </w:r>
    </w:p>
    <w:p w14:paraId="3C56E4E8" w14:textId="00CDB1EF" w:rsidR="009303D9" w:rsidRDefault="002167D3" w:rsidP="00ED0149">
      <w:pPr>
        <w:pStyle w:val="Heading2"/>
      </w:pPr>
      <w:r>
        <w:t>Evaluation Methodology</w:t>
      </w:r>
    </w:p>
    <w:p w14:paraId="1B7223DD" w14:textId="25151D14" w:rsidR="009303D9" w:rsidRDefault="002167D3" w:rsidP="00E7596C">
      <w:pPr>
        <w:pStyle w:val="BodyText"/>
      </w:pPr>
      <w:r>
        <w:t>The performance of the classifiers was assessed using several evaluation metrics</w:t>
      </w:r>
      <w:r w:rsidR="009303D9" w:rsidRPr="005B520E">
        <w:t>.</w:t>
      </w:r>
      <w:r>
        <w:t xml:space="preserve"> The key metrics included:</w:t>
      </w:r>
    </w:p>
    <w:p w14:paraId="1DC0FD1E" w14:textId="4C179586" w:rsidR="002167D3" w:rsidRDefault="002167D3" w:rsidP="002167D3">
      <w:pPr>
        <w:pStyle w:val="Heading3"/>
      </w:pPr>
      <w:r>
        <w:t xml:space="preserve">Accuracy: </w:t>
      </w:r>
      <w:r>
        <w:rPr>
          <w:i w:val="0"/>
          <w:iCs w:val="0"/>
        </w:rPr>
        <w:t>The proportion of correctly classified instances.</w:t>
      </w:r>
    </w:p>
    <w:p w14:paraId="4C803FBA" w14:textId="5EB0F776" w:rsidR="002167D3" w:rsidRDefault="002167D3" w:rsidP="002167D3">
      <w:pPr>
        <w:pStyle w:val="Heading3"/>
      </w:pPr>
      <w:r>
        <w:t xml:space="preserve">Kappa Statistic: </w:t>
      </w:r>
      <w:r>
        <w:rPr>
          <w:i w:val="0"/>
          <w:iCs w:val="0"/>
        </w:rPr>
        <w:t>Measures the agreement between predictions and actual values.</w:t>
      </w:r>
    </w:p>
    <w:p w14:paraId="5EC82F86" w14:textId="7DEA8E05" w:rsidR="002167D3" w:rsidRDefault="002167D3" w:rsidP="002167D3">
      <w:pPr>
        <w:pStyle w:val="Heading3"/>
      </w:pPr>
      <w:r>
        <w:t xml:space="preserve">Mean Absolute Error(MAE): </w:t>
      </w:r>
      <w:r>
        <w:rPr>
          <w:i w:val="0"/>
          <w:iCs w:val="0"/>
        </w:rPr>
        <w:t>Measures the average error between predictions and actual values.</w:t>
      </w:r>
    </w:p>
    <w:p w14:paraId="10D28506" w14:textId="19C38828" w:rsidR="002167D3" w:rsidRDefault="002167D3" w:rsidP="002167D3">
      <w:pPr>
        <w:pStyle w:val="Heading3"/>
      </w:pPr>
      <w:r>
        <w:t>Root Mean Squared Error(RMSE):</w:t>
      </w:r>
      <w:r w:rsidR="007E24A9">
        <w:t xml:space="preserve"> </w:t>
      </w:r>
      <w:r w:rsidR="007E24A9">
        <w:rPr>
          <w:i w:val="0"/>
          <w:iCs w:val="0"/>
        </w:rPr>
        <w:t>Measures the standard deviation of prediction errors.</w:t>
      </w:r>
    </w:p>
    <w:p w14:paraId="3442C7B4" w14:textId="3016271D" w:rsidR="002167D3" w:rsidRDefault="002167D3" w:rsidP="002167D3">
      <w:pPr>
        <w:pStyle w:val="Heading3"/>
      </w:pPr>
      <w:r>
        <w:t>Relative Absolute Error(RAE):</w:t>
      </w:r>
      <w:r w:rsidR="007E24A9">
        <w:t xml:space="preserve"> </w:t>
      </w:r>
      <w:r w:rsidR="007E24A9">
        <w:rPr>
          <w:i w:val="0"/>
          <w:iCs w:val="0"/>
        </w:rPr>
        <w:t>Compares the absolute error of model’s predictions relative to a baseline model.</w:t>
      </w:r>
    </w:p>
    <w:p w14:paraId="545DCCE1" w14:textId="65B8D152" w:rsidR="002167D3" w:rsidRDefault="002167D3" w:rsidP="002167D3">
      <w:pPr>
        <w:pStyle w:val="Heading3"/>
      </w:pPr>
      <w:r>
        <w:t>Root Relative Squared Error(RRSE):</w:t>
      </w:r>
      <w:r w:rsidR="007E24A9">
        <w:rPr>
          <w:i w:val="0"/>
          <w:iCs w:val="0"/>
        </w:rPr>
        <w:t>Quantifies the error relative to a model predicting the mean.</w:t>
      </w:r>
    </w:p>
    <w:p w14:paraId="36B3B651" w14:textId="2AD0A133" w:rsidR="002167D3" w:rsidRDefault="002167D3" w:rsidP="002167D3">
      <w:pPr>
        <w:pStyle w:val="Heading3"/>
      </w:pPr>
      <w:r>
        <w:t>Precision, Recall, and F-measure:</w:t>
      </w:r>
      <w:r w:rsidR="007E24A9">
        <w:t xml:space="preserve"> </w:t>
      </w:r>
      <w:r w:rsidR="007E24A9">
        <w:rPr>
          <w:i w:val="0"/>
          <w:iCs w:val="0"/>
        </w:rPr>
        <w:t>Measures for each class(survived and not-survived), providing insight into classification performance.</w:t>
      </w:r>
    </w:p>
    <w:p w14:paraId="400DC48E" w14:textId="50739407" w:rsidR="002167D3" w:rsidRDefault="002167D3" w:rsidP="002167D3">
      <w:pPr>
        <w:pStyle w:val="Heading3"/>
        <w:rPr>
          <w:i w:val="0"/>
          <w:iCs w:val="0"/>
        </w:rPr>
      </w:pPr>
      <w:r>
        <w:t>Confusion Matrix:</w:t>
      </w:r>
      <w:r w:rsidR="007E24A9">
        <w:rPr>
          <w:i w:val="0"/>
          <w:iCs w:val="0"/>
        </w:rPr>
        <w:t>Provides a detailed view of classification performance measuring True Positive, True Negative, False Positive, and False Negative.</w:t>
      </w:r>
    </w:p>
    <w:p w14:paraId="2B5B7353" w14:textId="77777777" w:rsidR="007B70AF" w:rsidRDefault="007B70AF" w:rsidP="007B70AF">
      <w:pPr>
        <w:pStyle w:val="Heading1"/>
      </w:pPr>
      <w:r>
        <w:t>Results</w:t>
      </w:r>
    </w:p>
    <w:p w14:paraId="46D9C4B0" w14:textId="42DDFEC0" w:rsidR="007B70AF" w:rsidRPr="007B70AF" w:rsidRDefault="00D0156D" w:rsidP="007B70AF">
      <w:pPr>
        <w:jc w:val="both"/>
      </w:pPr>
      <w:r>
        <w:t>The performance of the classification models was evaluated on the cleaned Titanic dataset. The evaluation was conducted using various statistical metrics, and the results are summarized in Table I and Table II.</w:t>
      </w:r>
    </w:p>
    <w:p w14:paraId="4B46A03A" w14:textId="3D16D0D5" w:rsidR="009303D9" w:rsidRPr="005B520E" w:rsidRDefault="00D0156D">
      <w:pPr>
        <w:pStyle w:val="tablehead"/>
      </w:pPr>
      <w:r>
        <w:t>Overall performance metrics</w:t>
      </w:r>
    </w:p>
    <w:tbl>
      <w:tblPr>
        <w:tblStyle w:val="TableGrid"/>
        <w:tblW w:w="0pt" w:type="dxa"/>
        <w:tblInd w:w="2.90pt" w:type="dxa"/>
        <w:tblLook w:firstRow="1" w:lastRow="0" w:firstColumn="1" w:lastColumn="0" w:noHBand="0" w:noVBand="1"/>
      </w:tblPr>
      <w:tblGrid>
        <w:gridCol w:w="712"/>
        <w:gridCol w:w="752"/>
        <w:gridCol w:w="721"/>
        <w:gridCol w:w="671"/>
        <w:gridCol w:w="695"/>
        <w:gridCol w:w="661"/>
        <w:gridCol w:w="586"/>
      </w:tblGrid>
      <w:tr w:rsidR="007B70AF" w14:paraId="0E0E7D88" w14:textId="0B757E71" w:rsidTr="007B70AF">
        <w:tc>
          <w:tcPr>
            <w:tcW w:w="35.65pt" w:type="dxa"/>
          </w:tcPr>
          <w:p w14:paraId="50C12C28" w14:textId="621550B0" w:rsidR="007B70AF" w:rsidRDefault="00BD6280" w:rsidP="007B70AF">
            <w:pPr>
              <w:pStyle w:val="tablefootnote"/>
              <w:numPr>
                <w:ilvl w:val="0"/>
                <w:numId w:val="0"/>
              </w:numPr>
              <w:jc w:val="both"/>
            </w:pPr>
            <w:r>
              <w:t>Classifier</w:t>
            </w:r>
          </w:p>
        </w:tc>
        <w:tc>
          <w:tcPr>
            <w:tcW w:w="37.70pt" w:type="dxa"/>
          </w:tcPr>
          <w:p w14:paraId="1DC7D8B8" w14:textId="76B72ABB" w:rsidR="007B70AF" w:rsidRDefault="007B70AF" w:rsidP="007B70AF">
            <w:pPr>
              <w:pStyle w:val="tablefootnote"/>
              <w:numPr>
                <w:ilvl w:val="0"/>
                <w:numId w:val="0"/>
              </w:numPr>
              <w:jc w:val="both"/>
            </w:pPr>
            <w:r>
              <w:t>Accuracy</w:t>
            </w:r>
          </w:p>
        </w:tc>
        <w:tc>
          <w:tcPr>
            <w:tcW w:w="36.20pt" w:type="dxa"/>
          </w:tcPr>
          <w:p w14:paraId="16D1CAAF" w14:textId="3B76E28A" w:rsidR="007B70AF" w:rsidRDefault="007B70AF" w:rsidP="007B70AF">
            <w:pPr>
              <w:pStyle w:val="tablefootnote"/>
              <w:numPr>
                <w:ilvl w:val="0"/>
                <w:numId w:val="0"/>
              </w:numPr>
              <w:jc w:val="both"/>
            </w:pPr>
            <w:r>
              <w:t>Kappa Statistic</w:t>
            </w:r>
          </w:p>
        </w:tc>
        <w:tc>
          <w:tcPr>
            <w:tcW w:w="33.70pt" w:type="dxa"/>
          </w:tcPr>
          <w:p w14:paraId="09596C20" w14:textId="5D31D43E" w:rsidR="007B70AF" w:rsidRDefault="007B70AF" w:rsidP="007B70AF">
            <w:pPr>
              <w:pStyle w:val="tablefootnote"/>
              <w:numPr>
                <w:ilvl w:val="0"/>
                <w:numId w:val="0"/>
              </w:numPr>
              <w:jc w:val="both"/>
            </w:pPr>
            <w:r>
              <w:t>MAE</w:t>
            </w:r>
          </w:p>
        </w:tc>
        <w:tc>
          <w:tcPr>
            <w:tcW w:w="34.95pt" w:type="dxa"/>
          </w:tcPr>
          <w:p w14:paraId="4695C537" w14:textId="714E53F0" w:rsidR="007B70AF" w:rsidRDefault="007B70AF" w:rsidP="007B70AF">
            <w:pPr>
              <w:pStyle w:val="tablefootnote"/>
              <w:numPr>
                <w:ilvl w:val="0"/>
                <w:numId w:val="0"/>
              </w:numPr>
              <w:jc w:val="both"/>
            </w:pPr>
            <w:r>
              <w:t>RMSE</w:t>
            </w:r>
          </w:p>
        </w:tc>
        <w:tc>
          <w:tcPr>
            <w:tcW w:w="33.15pt" w:type="dxa"/>
          </w:tcPr>
          <w:p w14:paraId="7ABBB4A8" w14:textId="49190CD1" w:rsidR="007B70AF" w:rsidRDefault="007B70AF" w:rsidP="007B70AF">
            <w:pPr>
              <w:pStyle w:val="tablefootnote"/>
              <w:numPr>
                <w:ilvl w:val="0"/>
                <w:numId w:val="0"/>
              </w:numPr>
              <w:jc w:val="both"/>
            </w:pPr>
            <w:r>
              <w:t>RAE</w:t>
            </w:r>
          </w:p>
        </w:tc>
        <w:tc>
          <w:tcPr>
            <w:tcW w:w="28.55pt" w:type="dxa"/>
          </w:tcPr>
          <w:p w14:paraId="35807B8F" w14:textId="04AC49B4" w:rsidR="007B70AF" w:rsidRDefault="007B70AF" w:rsidP="007B70AF">
            <w:pPr>
              <w:pStyle w:val="tablefootnote"/>
              <w:numPr>
                <w:ilvl w:val="0"/>
                <w:numId w:val="0"/>
              </w:numPr>
              <w:jc w:val="both"/>
            </w:pPr>
            <w:r>
              <w:t>RRSE</w:t>
            </w:r>
          </w:p>
        </w:tc>
      </w:tr>
      <w:tr w:rsidR="007B70AF" w14:paraId="1CD8F48E" w14:textId="1D10F3DE" w:rsidTr="007B70AF">
        <w:tc>
          <w:tcPr>
            <w:tcW w:w="35.65pt" w:type="dxa"/>
          </w:tcPr>
          <w:p w14:paraId="75586C3A" w14:textId="77777777" w:rsidR="00D0156D" w:rsidRDefault="007B70AF" w:rsidP="007B70AF">
            <w:pPr>
              <w:pStyle w:val="tablefootnote"/>
              <w:numPr>
                <w:ilvl w:val="0"/>
                <w:numId w:val="0"/>
              </w:numPr>
              <w:jc w:val="both"/>
            </w:pPr>
            <w:proofErr w:type="spellStart"/>
            <w:r>
              <w:t>kNN</w:t>
            </w:r>
            <w:proofErr w:type="spellEnd"/>
            <w:r w:rsidR="00D0156D">
              <w:t xml:space="preserve"> </w:t>
            </w:r>
          </w:p>
          <w:p w14:paraId="5CF27E7B" w14:textId="18E3C710" w:rsidR="007B70AF" w:rsidRDefault="00D0156D" w:rsidP="007B70AF">
            <w:pPr>
              <w:pStyle w:val="tablefootnote"/>
              <w:numPr>
                <w:ilvl w:val="0"/>
                <w:numId w:val="0"/>
              </w:numPr>
              <w:jc w:val="both"/>
            </w:pPr>
            <w:r>
              <w:t>(k = 10)</w:t>
            </w:r>
          </w:p>
        </w:tc>
        <w:tc>
          <w:tcPr>
            <w:tcW w:w="37.70pt" w:type="dxa"/>
          </w:tcPr>
          <w:p w14:paraId="5DEB17BD" w14:textId="161B3472" w:rsidR="007B70AF" w:rsidRDefault="00BD6280" w:rsidP="007B70AF">
            <w:pPr>
              <w:pStyle w:val="tablefootnote"/>
              <w:numPr>
                <w:ilvl w:val="0"/>
                <w:numId w:val="0"/>
              </w:numPr>
              <w:jc w:val="both"/>
            </w:pPr>
            <w:r>
              <w:t>79.42%</w:t>
            </w:r>
          </w:p>
        </w:tc>
        <w:tc>
          <w:tcPr>
            <w:tcW w:w="36.20pt" w:type="dxa"/>
          </w:tcPr>
          <w:p w14:paraId="1EFA8C72" w14:textId="56ECB9D6" w:rsidR="007B70AF" w:rsidRDefault="00BD6280" w:rsidP="007B70AF">
            <w:pPr>
              <w:pStyle w:val="tablefootnote"/>
              <w:numPr>
                <w:ilvl w:val="0"/>
                <w:numId w:val="0"/>
              </w:numPr>
              <w:jc w:val="both"/>
            </w:pPr>
            <w:r>
              <w:t>0.5375</w:t>
            </w:r>
          </w:p>
        </w:tc>
        <w:tc>
          <w:tcPr>
            <w:tcW w:w="33.70pt" w:type="dxa"/>
          </w:tcPr>
          <w:p w14:paraId="0CEAC2A4" w14:textId="605B1BEB" w:rsidR="007B70AF" w:rsidRDefault="00BD6280" w:rsidP="007B70AF">
            <w:pPr>
              <w:pStyle w:val="tablefootnote"/>
              <w:numPr>
                <w:ilvl w:val="0"/>
                <w:numId w:val="0"/>
              </w:numPr>
              <w:jc w:val="both"/>
            </w:pPr>
            <w:r>
              <w:t>0.2943</w:t>
            </w:r>
          </w:p>
        </w:tc>
        <w:tc>
          <w:tcPr>
            <w:tcW w:w="34.95pt" w:type="dxa"/>
          </w:tcPr>
          <w:p w14:paraId="2539BD29" w14:textId="7A092944" w:rsidR="007B70AF" w:rsidRDefault="00BD6280" w:rsidP="007B70AF">
            <w:pPr>
              <w:pStyle w:val="tablefootnote"/>
              <w:numPr>
                <w:ilvl w:val="0"/>
                <w:numId w:val="0"/>
              </w:numPr>
              <w:jc w:val="both"/>
            </w:pPr>
            <w:r>
              <w:t>0.3821</w:t>
            </w:r>
          </w:p>
        </w:tc>
        <w:tc>
          <w:tcPr>
            <w:tcW w:w="33.15pt" w:type="dxa"/>
          </w:tcPr>
          <w:p w14:paraId="331A8E7C" w14:textId="54EF9FF1" w:rsidR="007B70AF" w:rsidRDefault="00BD6280" w:rsidP="007B70AF">
            <w:pPr>
              <w:pStyle w:val="tablefootnote"/>
              <w:numPr>
                <w:ilvl w:val="0"/>
                <w:numId w:val="0"/>
              </w:numPr>
              <w:jc w:val="both"/>
            </w:pPr>
            <w:r>
              <w:t>62.29%</w:t>
            </w:r>
          </w:p>
        </w:tc>
        <w:tc>
          <w:tcPr>
            <w:tcW w:w="28.55pt" w:type="dxa"/>
          </w:tcPr>
          <w:p w14:paraId="2E685A1A" w14:textId="3C4E302B" w:rsidR="00BD6280" w:rsidRDefault="00BD6280" w:rsidP="007B70AF">
            <w:pPr>
              <w:pStyle w:val="tablefootnote"/>
              <w:numPr>
                <w:ilvl w:val="0"/>
                <w:numId w:val="0"/>
              </w:numPr>
              <w:jc w:val="both"/>
            </w:pPr>
            <w:r>
              <w:t>78.61%</w:t>
            </w:r>
          </w:p>
        </w:tc>
      </w:tr>
      <w:tr w:rsidR="007B70AF" w14:paraId="11665FCB" w14:textId="745551BD" w:rsidTr="007B70AF">
        <w:tc>
          <w:tcPr>
            <w:tcW w:w="35.65pt" w:type="dxa"/>
          </w:tcPr>
          <w:p w14:paraId="4A2AA654" w14:textId="6E95EB04" w:rsidR="007B70AF" w:rsidRDefault="007B70AF" w:rsidP="007B70AF">
            <w:pPr>
              <w:pStyle w:val="tablefootnote"/>
              <w:numPr>
                <w:ilvl w:val="0"/>
                <w:numId w:val="0"/>
              </w:numPr>
              <w:jc w:val="both"/>
            </w:pPr>
            <w:r>
              <w:t>SVM</w:t>
            </w:r>
          </w:p>
        </w:tc>
        <w:tc>
          <w:tcPr>
            <w:tcW w:w="37.70pt" w:type="dxa"/>
          </w:tcPr>
          <w:p w14:paraId="613BCDF0" w14:textId="263379B9" w:rsidR="007B70AF" w:rsidRDefault="00BD6280" w:rsidP="007B70AF">
            <w:pPr>
              <w:pStyle w:val="tablefootnote"/>
              <w:numPr>
                <w:ilvl w:val="0"/>
                <w:numId w:val="0"/>
              </w:numPr>
              <w:jc w:val="both"/>
            </w:pPr>
            <w:r>
              <w:t>80.99%</w:t>
            </w:r>
          </w:p>
        </w:tc>
        <w:tc>
          <w:tcPr>
            <w:tcW w:w="36.20pt" w:type="dxa"/>
          </w:tcPr>
          <w:p w14:paraId="4E585FD5" w14:textId="246E0F53" w:rsidR="007B70AF" w:rsidRDefault="00BD6280" w:rsidP="007B70AF">
            <w:pPr>
              <w:pStyle w:val="tablefootnote"/>
              <w:numPr>
                <w:ilvl w:val="0"/>
                <w:numId w:val="0"/>
              </w:numPr>
              <w:jc w:val="both"/>
            </w:pPr>
            <w:r>
              <w:t>0.5937</w:t>
            </w:r>
          </w:p>
        </w:tc>
        <w:tc>
          <w:tcPr>
            <w:tcW w:w="33.70pt" w:type="dxa"/>
          </w:tcPr>
          <w:p w14:paraId="2F613A95" w14:textId="224928E4" w:rsidR="007B70AF" w:rsidRDefault="00BD6280" w:rsidP="007B70AF">
            <w:pPr>
              <w:pStyle w:val="tablefootnote"/>
              <w:numPr>
                <w:ilvl w:val="0"/>
                <w:numId w:val="0"/>
              </w:numPr>
              <w:jc w:val="both"/>
            </w:pPr>
            <w:r>
              <w:t>0.1901</w:t>
            </w:r>
          </w:p>
        </w:tc>
        <w:tc>
          <w:tcPr>
            <w:tcW w:w="34.95pt" w:type="dxa"/>
          </w:tcPr>
          <w:p w14:paraId="4011358E" w14:textId="5BD36B82" w:rsidR="007B70AF" w:rsidRDefault="00BD6280" w:rsidP="007B70AF">
            <w:pPr>
              <w:pStyle w:val="tablefootnote"/>
              <w:numPr>
                <w:ilvl w:val="0"/>
                <w:numId w:val="0"/>
              </w:numPr>
              <w:jc w:val="both"/>
            </w:pPr>
            <w:r>
              <w:t>0.436</w:t>
            </w:r>
          </w:p>
        </w:tc>
        <w:tc>
          <w:tcPr>
            <w:tcW w:w="33.15pt" w:type="dxa"/>
          </w:tcPr>
          <w:p w14:paraId="6F4050BD" w14:textId="304D19CF" w:rsidR="007B70AF" w:rsidRDefault="00BD6280" w:rsidP="007B70AF">
            <w:pPr>
              <w:pStyle w:val="tablefootnote"/>
              <w:numPr>
                <w:ilvl w:val="0"/>
                <w:numId w:val="0"/>
              </w:numPr>
              <w:jc w:val="both"/>
            </w:pPr>
            <w:r>
              <w:t>40.24%</w:t>
            </w:r>
          </w:p>
        </w:tc>
        <w:tc>
          <w:tcPr>
            <w:tcW w:w="28.55pt" w:type="dxa"/>
          </w:tcPr>
          <w:p w14:paraId="082DA5A4" w14:textId="6707C5AC" w:rsidR="007B70AF" w:rsidRDefault="00BD6280" w:rsidP="007B70AF">
            <w:pPr>
              <w:pStyle w:val="tablefootnote"/>
              <w:numPr>
                <w:ilvl w:val="0"/>
                <w:numId w:val="0"/>
              </w:numPr>
              <w:jc w:val="both"/>
            </w:pPr>
            <w:r>
              <w:t>89.72%</w:t>
            </w:r>
          </w:p>
        </w:tc>
      </w:tr>
      <w:tr w:rsidR="007B70AF" w14:paraId="0C149459" w14:textId="5A38404B" w:rsidTr="007B70AF">
        <w:tc>
          <w:tcPr>
            <w:tcW w:w="35.65pt" w:type="dxa"/>
          </w:tcPr>
          <w:p w14:paraId="1F75AF69" w14:textId="6D8E00B1" w:rsidR="007B70AF" w:rsidRDefault="007B70AF" w:rsidP="007B70AF">
            <w:pPr>
              <w:pStyle w:val="tablefootnote"/>
              <w:numPr>
                <w:ilvl w:val="0"/>
                <w:numId w:val="0"/>
              </w:numPr>
              <w:jc w:val="both"/>
            </w:pPr>
            <w:r>
              <w:t>DT</w:t>
            </w:r>
          </w:p>
        </w:tc>
        <w:tc>
          <w:tcPr>
            <w:tcW w:w="37.70pt" w:type="dxa"/>
          </w:tcPr>
          <w:p w14:paraId="00D71F9F" w14:textId="1BC7359B" w:rsidR="00BD6280" w:rsidRDefault="00BD6280" w:rsidP="007B70AF">
            <w:pPr>
              <w:pStyle w:val="tablefootnote"/>
              <w:numPr>
                <w:ilvl w:val="0"/>
                <w:numId w:val="0"/>
              </w:numPr>
              <w:jc w:val="both"/>
            </w:pPr>
            <w:r>
              <w:t>77.17%</w:t>
            </w:r>
          </w:p>
        </w:tc>
        <w:tc>
          <w:tcPr>
            <w:tcW w:w="36.20pt" w:type="dxa"/>
          </w:tcPr>
          <w:p w14:paraId="57E4CD62" w14:textId="69972125" w:rsidR="007B70AF" w:rsidRDefault="00BD6280" w:rsidP="007B70AF">
            <w:pPr>
              <w:pStyle w:val="tablefootnote"/>
              <w:numPr>
                <w:ilvl w:val="0"/>
                <w:numId w:val="0"/>
              </w:numPr>
              <w:jc w:val="both"/>
            </w:pPr>
            <w:r>
              <w:t>0.4972</w:t>
            </w:r>
          </w:p>
        </w:tc>
        <w:tc>
          <w:tcPr>
            <w:tcW w:w="33.70pt" w:type="dxa"/>
          </w:tcPr>
          <w:p w14:paraId="7FA81266" w14:textId="24A57480" w:rsidR="007B70AF" w:rsidRDefault="00BD6280" w:rsidP="007B70AF">
            <w:pPr>
              <w:pStyle w:val="tablefootnote"/>
              <w:numPr>
                <w:ilvl w:val="0"/>
                <w:numId w:val="0"/>
              </w:numPr>
              <w:jc w:val="both"/>
            </w:pPr>
            <w:r>
              <w:t>0.3275</w:t>
            </w:r>
          </w:p>
        </w:tc>
        <w:tc>
          <w:tcPr>
            <w:tcW w:w="34.95pt" w:type="dxa"/>
          </w:tcPr>
          <w:p w14:paraId="6DD6CAA3" w14:textId="2BD3B9E2" w:rsidR="007B70AF" w:rsidRDefault="00BD6280" w:rsidP="007B70AF">
            <w:pPr>
              <w:pStyle w:val="tablefootnote"/>
              <w:numPr>
                <w:ilvl w:val="0"/>
                <w:numId w:val="0"/>
              </w:numPr>
              <w:jc w:val="both"/>
            </w:pPr>
            <w:r>
              <w:t>0.4076</w:t>
            </w:r>
          </w:p>
        </w:tc>
        <w:tc>
          <w:tcPr>
            <w:tcW w:w="33.15pt" w:type="dxa"/>
          </w:tcPr>
          <w:p w14:paraId="6428CB85" w14:textId="73005E23" w:rsidR="007B70AF" w:rsidRDefault="00BD6280" w:rsidP="007B70AF">
            <w:pPr>
              <w:pStyle w:val="tablefootnote"/>
              <w:numPr>
                <w:ilvl w:val="0"/>
                <w:numId w:val="0"/>
              </w:numPr>
              <w:jc w:val="both"/>
            </w:pPr>
            <w:r>
              <w:t>69.32%</w:t>
            </w:r>
          </w:p>
        </w:tc>
        <w:tc>
          <w:tcPr>
            <w:tcW w:w="28.55pt" w:type="dxa"/>
          </w:tcPr>
          <w:p w14:paraId="3B077488" w14:textId="333192EF" w:rsidR="007B70AF" w:rsidRDefault="00BD6280" w:rsidP="007B70AF">
            <w:pPr>
              <w:pStyle w:val="tablefootnote"/>
              <w:numPr>
                <w:ilvl w:val="0"/>
                <w:numId w:val="0"/>
              </w:numPr>
              <w:jc w:val="both"/>
            </w:pPr>
            <w:r>
              <w:t>83.87%</w:t>
            </w:r>
          </w:p>
        </w:tc>
      </w:tr>
      <w:tr w:rsidR="007B70AF" w14:paraId="441B7E3A" w14:textId="280E65D7" w:rsidTr="007B70AF">
        <w:tc>
          <w:tcPr>
            <w:tcW w:w="35.65pt" w:type="dxa"/>
          </w:tcPr>
          <w:p w14:paraId="0C8BC472" w14:textId="2D3A7E83" w:rsidR="007B70AF" w:rsidRDefault="007B70AF" w:rsidP="007B70AF">
            <w:pPr>
              <w:pStyle w:val="tablefootnote"/>
              <w:numPr>
                <w:ilvl w:val="0"/>
                <w:numId w:val="0"/>
              </w:numPr>
              <w:jc w:val="both"/>
            </w:pPr>
            <w:r>
              <w:t>RF</w:t>
            </w:r>
          </w:p>
        </w:tc>
        <w:tc>
          <w:tcPr>
            <w:tcW w:w="37.70pt" w:type="dxa"/>
          </w:tcPr>
          <w:p w14:paraId="68FC0009" w14:textId="07879D3C" w:rsidR="007B70AF" w:rsidRDefault="00BD6280" w:rsidP="007B70AF">
            <w:pPr>
              <w:pStyle w:val="tablefootnote"/>
              <w:numPr>
                <w:ilvl w:val="0"/>
                <w:numId w:val="0"/>
              </w:numPr>
              <w:jc w:val="both"/>
            </w:pPr>
            <w:r>
              <w:t>72.67%</w:t>
            </w:r>
          </w:p>
        </w:tc>
        <w:tc>
          <w:tcPr>
            <w:tcW w:w="36.20pt" w:type="dxa"/>
          </w:tcPr>
          <w:p w14:paraId="269A4312" w14:textId="5B14D5F8" w:rsidR="007B70AF" w:rsidRDefault="00BD6280" w:rsidP="007B70AF">
            <w:pPr>
              <w:pStyle w:val="tablefootnote"/>
              <w:numPr>
                <w:ilvl w:val="0"/>
                <w:numId w:val="0"/>
              </w:numPr>
              <w:jc w:val="both"/>
            </w:pPr>
            <w:r>
              <w:t>0.3593</w:t>
            </w:r>
          </w:p>
        </w:tc>
        <w:tc>
          <w:tcPr>
            <w:tcW w:w="33.70pt" w:type="dxa"/>
          </w:tcPr>
          <w:p w14:paraId="070BCF4D" w14:textId="270FC63A" w:rsidR="007B70AF" w:rsidRDefault="00BD6280" w:rsidP="007B70AF">
            <w:pPr>
              <w:pStyle w:val="tablefootnote"/>
              <w:numPr>
                <w:ilvl w:val="0"/>
                <w:numId w:val="0"/>
              </w:numPr>
              <w:jc w:val="both"/>
            </w:pPr>
            <w:r>
              <w:t>0.4027</w:t>
            </w:r>
          </w:p>
        </w:tc>
        <w:tc>
          <w:tcPr>
            <w:tcW w:w="34.95pt" w:type="dxa"/>
          </w:tcPr>
          <w:p w14:paraId="6B1C7491" w14:textId="695A2AAF" w:rsidR="007B70AF" w:rsidRDefault="00BD6280" w:rsidP="007B70AF">
            <w:pPr>
              <w:pStyle w:val="tablefootnote"/>
              <w:numPr>
                <w:ilvl w:val="0"/>
                <w:numId w:val="0"/>
              </w:numPr>
              <w:jc w:val="both"/>
            </w:pPr>
            <w:r>
              <w:t>0.4277</w:t>
            </w:r>
          </w:p>
        </w:tc>
        <w:tc>
          <w:tcPr>
            <w:tcW w:w="33.15pt" w:type="dxa"/>
          </w:tcPr>
          <w:p w14:paraId="3DB0D656" w14:textId="1CB43CFD" w:rsidR="007B70AF" w:rsidRDefault="00BD6280" w:rsidP="007B70AF">
            <w:pPr>
              <w:pStyle w:val="tablefootnote"/>
              <w:numPr>
                <w:ilvl w:val="0"/>
                <w:numId w:val="0"/>
              </w:numPr>
              <w:jc w:val="both"/>
            </w:pPr>
            <w:r>
              <w:t>85.24%</w:t>
            </w:r>
          </w:p>
        </w:tc>
        <w:tc>
          <w:tcPr>
            <w:tcW w:w="28.55pt" w:type="dxa"/>
          </w:tcPr>
          <w:p w14:paraId="4B65BA2D" w14:textId="17CFB43D" w:rsidR="00BD6280" w:rsidRDefault="00BD6280" w:rsidP="007B70AF">
            <w:pPr>
              <w:pStyle w:val="tablefootnote"/>
              <w:numPr>
                <w:ilvl w:val="0"/>
                <w:numId w:val="0"/>
              </w:numPr>
              <w:jc w:val="both"/>
            </w:pPr>
            <w:r>
              <w:t>88.00%</w:t>
            </w:r>
          </w:p>
        </w:tc>
      </w:tr>
      <w:tr w:rsidR="007B70AF" w14:paraId="2D2C4779" w14:textId="18A43EB8" w:rsidTr="007B70AF">
        <w:tc>
          <w:tcPr>
            <w:tcW w:w="35.65pt" w:type="dxa"/>
          </w:tcPr>
          <w:p w14:paraId="6DC660DE" w14:textId="7BFC6C2E" w:rsidR="007B70AF" w:rsidRDefault="007B70AF" w:rsidP="007B70AF">
            <w:pPr>
              <w:pStyle w:val="tablefootnote"/>
              <w:numPr>
                <w:ilvl w:val="0"/>
                <w:numId w:val="0"/>
              </w:numPr>
              <w:jc w:val="both"/>
            </w:pPr>
            <w:r>
              <w:t>NB</w:t>
            </w:r>
          </w:p>
        </w:tc>
        <w:tc>
          <w:tcPr>
            <w:tcW w:w="37.70pt" w:type="dxa"/>
          </w:tcPr>
          <w:p w14:paraId="6E7F10C4" w14:textId="522AE795" w:rsidR="007B70AF" w:rsidRDefault="00316396" w:rsidP="007B70AF">
            <w:pPr>
              <w:pStyle w:val="tablefootnote"/>
              <w:numPr>
                <w:ilvl w:val="0"/>
                <w:numId w:val="0"/>
              </w:numPr>
              <w:jc w:val="both"/>
            </w:pPr>
            <w:r>
              <w:t>78.07%</w:t>
            </w:r>
          </w:p>
        </w:tc>
        <w:tc>
          <w:tcPr>
            <w:tcW w:w="36.20pt" w:type="dxa"/>
          </w:tcPr>
          <w:p w14:paraId="1BB3339B" w14:textId="3C02637C" w:rsidR="007B70AF" w:rsidRDefault="00316396" w:rsidP="007B70AF">
            <w:pPr>
              <w:pStyle w:val="tablefootnote"/>
              <w:numPr>
                <w:ilvl w:val="0"/>
                <w:numId w:val="0"/>
              </w:numPr>
              <w:jc w:val="both"/>
            </w:pPr>
            <w:r>
              <w:t>0.5359</w:t>
            </w:r>
          </w:p>
        </w:tc>
        <w:tc>
          <w:tcPr>
            <w:tcW w:w="33.70pt" w:type="dxa"/>
          </w:tcPr>
          <w:p w14:paraId="44CF7349" w14:textId="7795CBC3" w:rsidR="007B70AF" w:rsidRDefault="00316396" w:rsidP="007B70AF">
            <w:pPr>
              <w:pStyle w:val="tablefootnote"/>
              <w:numPr>
                <w:ilvl w:val="0"/>
                <w:numId w:val="0"/>
              </w:numPr>
              <w:jc w:val="both"/>
            </w:pPr>
            <w:r>
              <w:t>0.2735</w:t>
            </w:r>
          </w:p>
        </w:tc>
        <w:tc>
          <w:tcPr>
            <w:tcW w:w="34.95pt" w:type="dxa"/>
          </w:tcPr>
          <w:p w14:paraId="65869747" w14:textId="488C3A52" w:rsidR="007B70AF" w:rsidRDefault="00316396" w:rsidP="007B70AF">
            <w:pPr>
              <w:pStyle w:val="tablefootnote"/>
              <w:numPr>
                <w:ilvl w:val="0"/>
                <w:numId w:val="0"/>
              </w:numPr>
              <w:jc w:val="both"/>
            </w:pPr>
            <w:r>
              <w:t>0.3977</w:t>
            </w:r>
          </w:p>
        </w:tc>
        <w:tc>
          <w:tcPr>
            <w:tcW w:w="33.15pt" w:type="dxa"/>
          </w:tcPr>
          <w:p w14:paraId="77665DE0" w14:textId="3700F427" w:rsidR="00316396" w:rsidRDefault="00316396" w:rsidP="007B70AF">
            <w:pPr>
              <w:pStyle w:val="tablefootnote"/>
              <w:numPr>
                <w:ilvl w:val="0"/>
                <w:numId w:val="0"/>
              </w:numPr>
              <w:jc w:val="both"/>
            </w:pPr>
            <w:r>
              <w:t>57.90%</w:t>
            </w:r>
          </w:p>
        </w:tc>
        <w:tc>
          <w:tcPr>
            <w:tcW w:w="28.55pt" w:type="dxa"/>
          </w:tcPr>
          <w:p w14:paraId="7006E1AC" w14:textId="4ACA0D53" w:rsidR="007B70AF" w:rsidRDefault="00316396" w:rsidP="007B70AF">
            <w:pPr>
              <w:pStyle w:val="tablefootnote"/>
              <w:numPr>
                <w:ilvl w:val="0"/>
                <w:numId w:val="0"/>
              </w:numPr>
              <w:jc w:val="both"/>
            </w:pPr>
            <w:r>
              <w:t>81.84%</w:t>
            </w:r>
          </w:p>
        </w:tc>
      </w:tr>
    </w:tbl>
    <w:p w14:paraId="24C861A6" w14:textId="02BC5CFA" w:rsidR="00BD6280" w:rsidRDefault="00BD6280" w:rsidP="00BD6280">
      <w:pPr>
        <w:jc w:val="both"/>
      </w:pPr>
      <w:r>
        <w:t xml:space="preserve">Table I shows </w:t>
      </w:r>
      <w:r w:rsidR="00D0156D">
        <w:t xml:space="preserve">the overall classification performance of models based on accuracy, kappa statistic, MAE, RMSE, RAE, and RRSE. </w:t>
      </w:r>
    </w:p>
    <w:p w14:paraId="3A5FBF85" w14:textId="77777777" w:rsidR="00D0156D" w:rsidRDefault="00D0156D" w:rsidP="00BD6280">
      <w:pPr>
        <w:jc w:val="both"/>
      </w:pPr>
    </w:p>
    <w:p w14:paraId="5BAA3A61" w14:textId="703FA84C" w:rsidR="00D0156D" w:rsidRPr="007B70AF" w:rsidRDefault="00D0156D" w:rsidP="00BD6280">
      <w:pPr>
        <w:jc w:val="both"/>
      </w:pPr>
      <w:r>
        <w:t xml:space="preserve">Among all models, SVM achieved the highest accuracy (80.99%), followed by </w:t>
      </w:r>
      <w:proofErr w:type="spellStart"/>
      <w:r>
        <w:t>kNN</w:t>
      </w:r>
      <w:proofErr w:type="spellEnd"/>
      <w:r>
        <w:t xml:space="preserve"> (79.42%) and Naïve Bayes (78.07%). SVM also recorded the lowest MAE (0.1901) and RAE (40.24%), indicating better generalization and lower prediction error. </w:t>
      </w:r>
    </w:p>
    <w:p w14:paraId="3656DE1E" w14:textId="310762B9" w:rsidR="00BD6280" w:rsidRPr="005B520E" w:rsidRDefault="00D0156D" w:rsidP="00BD6280">
      <w:pPr>
        <w:pStyle w:val="tablehead"/>
      </w:pPr>
      <w:r>
        <w:t>Class-wise evaluation metrics (Weighted avg.)</w:t>
      </w:r>
    </w:p>
    <w:tbl>
      <w:tblPr>
        <w:tblStyle w:val="TableGrid"/>
        <w:tblW w:w="240.55pt" w:type="dxa"/>
        <w:tblInd w:w="2.90pt" w:type="dxa"/>
        <w:tblLook w:firstRow="1" w:lastRow="0" w:firstColumn="1" w:lastColumn="0" w:noHBand="0" w:noVBand="1"/>
      </w:tblPr>
      <w:tblGrid>
        <w:gridCol w:w="837"/>
        <w:gridCol w:w="885"/>
        <w:gridCol w:w="850"/>
        <w:gridCol w:w="791"/>
        <w:gridCol w:w="778"/>
        <w:gridCol w:w="670"/>
      </w:tblGrid>
      <w:tr w:rsidR="00BD6280" w14:paraId="298058E7" w14:textId="77777777" w:rsidTr="00D0156D">
        <w:trPr>
          <w:trHeight w:val="410"/>
        </w:trPr>
        <w:tc>
          <w:tcPr>
            <w:tcW w:w="41.85pt" w:type="dxa"/>
          </w:tcPr>
          <w:p w14:paraId="3D94034F" w14:textId="77777777" w:rsidR="00BD6280" w:rsidRDefault="00BD6280" w:rsidP="003925FD">
            <w:pPr>
              <w:pStyle w:val="tablefootnote"/>
              <w:numPr>
                <w:ilvl w:val="0"/>
                <w:numId w:val="0"/>
              </w:numPr>
              <w:jc w:val="both"/>
            </w:pPr>
            <w:r>
              <w:t>Classifier</w:t>
            </w:r>
          </w:p>
        </w:tc>
        <w:tc>
          <w:tcPr>
            <w:tcW w:w="44.25pt" w:type="dxa"/>
          </w:tcPr>
          <w:p w14:paraId="724FC271" w14:textId="38FEE4E9" w:rsidR="00BD6280" w:rsidRDefault="00BD6280" w:rsidP="003925FD">
            <w:pPr>
              <w:pStyle w:val="tablefootnote"/>
              <w:numPr>
                <w:ilvl w:val="0"/>
                <w:numId w:val="0"/>
              </w:numPr>
              <w:jc w:val="both"/>
            </w:pPr>
            <w:r>
              <w:t>Precision</w:t>
            </w:r>
          </w:p>
        </w:tc>
        <w:tc>
          <w:tcPr>
            <w:tcW w:w="42.50pt" w:type="dxa"/>
          </w:tcPr>
          <w:p w14:paraId="78E35398" w14:textId="02A0AFF0" w:rsidR="00BD6280" w:rsidRDefault="00BD6280" w:rsidP="003925FD">
            <w:pPr>
              <w:pStyle w:val="tablefootnote"/>
              <w:numPr>
                <w:ilvl w:val="0"/>
                <w:numId w:val="0"/>
              </w:numPr>
              <w:jc w:val="both"/>
            </w:pPr>
            <w:r>
              <w:t>Recall</w:t>
            </w:r>
          </w:p>
        </w:tc>
        <w:tc>
          <w:tcPr>
            <w:tcW w:w="39.55pt" w:type="dxa"/>
          </w:tcPr>
          <w:p w14:paraId="440AF9CF" w14:textId="6E7580B0" w:rsidR="00BD6280" w:rsidRDefault="00BD6280" w:rsidP="003925FD">
            <w:pPr>
              <w:pStyle w:val="tablefootnote"/>
              <w:numPr>
                <w:ilvl w:val="0"/>
                <w:numId w:val="0"/>
              </w:numPr>
              <w:jc w:val="both"/>
            </w:pPr>
            <w:r>
              <w:t>F-measure</w:t>
            </w:r>
          </w:p>
        </w:tc>
        <w:tc>
          <w:tcPr>
            <w:tcW w:w="38.90pt" w:type="dxa"/>
          </w:tcPr>
          <w:p w14:paraId="4CD53AEC" w14:textId="331387BB" w:rsidR="00BD6280" w:rsidRDefault="00BD6280" w:rsidP="003925FD">
            <w:pPr>
              <w:pStyle w:val="tablefootnote"/>
              <w:numPr>
                <w:ilvl w:val="0"/>
                <w:numId w:val="0"/>
              </w:numPr>
              <w:jc w:val="both"/>
            </w:pPr>
            <w:r>
              <w:t>FPR</w:t>
            </w:r>
          </w:p>
        </w:tc>
        <w:tc>
          <w:tcPr>
            <w:tcW w:w="33.50pt" w:type="dxa"/>
          </w:tcPr>
          <w:p w14:paraId="2B424C92" w14:textId="0AB5125C" w:rsidR="00BD6280" w:rsidRDefault="00BD6280" w:rsidP="003925FD">
            <w:pPr>
              <w:pStyle w:val="tablefootnote"/>
              <w:numPr>
                <w:ilvl w:val="0"/>
                <w:numId w:val="0"/>
              </w:numPr>
              <w:jc w:val="both"/>
            </w:pPr>
            <w:r>
              <w:t>ROC Area</w:t>
            </w:r>
          </w:p>
        </w:tc>
      </w:tr>
      <w:tr w:rsidR="00BD6280" w14:paraId="56147C78" w14:textId="77777777" w:rsidTr="00D0156D">
        <w:trPr>
          <w:trHeight w:val="410"/>
        </w:trPr>
        <w:tc>
          <w:tcPr>
            <w:tcW w:w="41.85pt" w:type="dxa"/>
          </w:tcPr>
          <w:p w14:paraId="28A3C563" w14:textId="77777777" w:rsidR="00D0156D" w:rsidRDefault="00BD6280" w:rsidP="003925FD">
            <w:pPr>
              <w:pStyle w:val="tablefootnote"/>
              <w:numPr>
                <w:ilvl w:val="0"/>
                <w:numId w:val="0"/>
              </w:numPr>
              <w:jc w:val="both"/>
            </w:pPr>
            <w:proofErr w:type="spellStart"/>
            <w:r>
              <w:t>kNN</w:t>
            </w:r>
            <w:proofErr w:type="spellEnd"/>
          </w:p>
          <w:p w14:paraId="3BDF63EB" w14:textId="5C3CEED8" w:rsidR="00BD6280" w:rsidRDefault="00D0156D" w:rsidP="003925FD">
            <w:pPr>
              <w:pStyle w:val="tablefootnote"/>
              <w:numPr>
                <w:ilvl w:val="0"/>
                <w:numId w:val="0"/>
              </w:numPr>
              <w:jc w:val="both"/>
            </w:pPr>
            <w:r>
              <w:t>(k = 10)</w:t>
            </w:r>
          </w:p>
        </w:tc>
        <w:tc>
          <w:tcPr>
            <w:tcW w:w="44.25pt" w:type="dxa"/>
          </w:tcPr>
          <w:p w14:paraId="04090B96" w14:textId="77DE0C5F" w:rsidR="00BD6280" w:rsidRDefault="00BD6280" w:rsidP="003925FD">
            <w:pPr>
              <w:pStyle w:val="tablefootnote"/>
              <w:numPr>
                <w:ilvl w:val="0"/>
                <w:numId w:val="0"/>
              </w:numPr>
              <w:jc w:val="both"/>
            </w:pPr>
            <w:r>
              <w:t>0.800</w:t>
            </w:r>
          </w:p>
        </w:tc>
        <w:tc>
          <w:tcPr>
            <w:tcW w:w="42.50pt" w:type="dxa"/>
          </w:tcPr>
          <w:p w14:paraId="6A0E2B78" w14:textId="55F67AE2" w:rsidR="00BD6280" w:rsidRDefault="00BD6280" w:rsidP="003925FD">
            <w:pPr>
              <w:pStyle w:val="tablefootnote"/>
              <w:numPr>
                <w:ilvl w:val="0"/>
                <w:numId w:val="0"/>
              </w:numPr>
              <w:jc w:val="both"/>
            </w:pPr>
            <w:r>
              <w:t>0.794</w:t>
            </w:r>
          </w:p>
        </w:tc>
        <w:tc>
          <w:tcPr>
            <w:tcW w:w="39.55pt" w:type="dxa"/>
          </w:tcPr>
          <w:p w14:paraId="3CA67A5A" w14:textId="48F3F587" w:rsidR="00BD6280" w:rsidRDefault="00BD6280" w:rsidP="003925FD">
            <w:pPr>
              <w:pStyle w:val="tablefootnote"/>
              <w:numPr>
                <w:ilvl w:val="0"/>
                <w:numId w:val="0"/>
              </w:numPr>
              <w:jc w:val="both"/>
            </w:pPr>
            <w:r>
              <w:t>0.785</w:t>
            </w:r>
          </w:p>
        </w:tc>
        <w:tc>
          <w:tcPr>
            <w:tcW w:w="38.90pt" w:type="dxa"/>
          </w:tcPr>
          <w:p w14:paraId="6A079863" w14:textId="299800D3" w:rsidR="00BD6280" w:rsidRDefault="00BD6280" w:rsidP="003925FD">
            <w:pPr>
              <w:pStyle w:val="tablefootnote"/>
              <w:numPr>
                <w:ilvl w:val="0"/>
                <w:numId w:val="0"/>
              </w:numPr>
              <w:jc w:val="both"/>
            </w:pPr>
            <w:r>
              <w:t>0.288</w:t>
            </w:r>
          </w:p>
        </w:tc>
        <w:tc>
          <w:tcPr>
            <w:tcW w:w="33.50pt" w:type="dxa"/>
          </w:tcPr>
          <w:p w14:paraId="406DF9C9" w14:textId="5EA8237E" w:rsidR="00BD6280" w:rsidRDefault="00BD6280" w:rsidP="003925FD">
            <w:pPr>
              <w:pStyle w:val="tablefootnote"/>
              <w:numPr>
                <w:ilvl w:val="0"/>
                <w:numId w:val="0"/>
              </w:numPr>
              <w:jc w:val="both"/>
            </w:pPr>
            <w:r>
              <w:t>0.847</w:t>
            </w:r>
          </w:p>
        </w:tc>
      </w:tr>
      <w:tr w:rsidR="00BD6280" w14:paraId="201AF041" w14:textId="77777777" w:rsidTr="00D0156D">
        <w:trPr>
          <w:trHeight w:val="248"/>
        </w:trPr>
        <w:tc>
          <w:tcPr>
            <w:tcW w:w="41.85pt" w:type="dxa"/>
          </w:tcPr>
          <w:p w14:paraId="6AF7E95F" w14:textId="77777777" w:rsidR="00BD6280" w:rsidRDefault="00BD6280" w:rsidP="003925FD">
            <w:pPr>
              <w:pStyle w:val="tablefootnote"/>
              <w:numPr>
                <w:ilvl w:val="0"/>
                <w:numId w:val="0"/>
              </w:numPr>
              <w:jc w:val="both"/>
            </w:pPr>
            <w:r>
              <w:t>SVM</w:t>
            </w:r>
          </w:p>
        </w:tc>
        <w:tc>
          <w:tcPr>
            <w:tcW w:w="44.25pt" w:type="dxa"/>
          </w:tcPr>
          <w:p w14:paraId="43C0E34A" w14:textId="79C839B1" w:rsidR="00BD6280" w:rsidRDefault="00BD6280" w:rsidP="003925FD">
            <w:pPr>
              <w:pStyle w:val="tablefootnote"/>
              <w:numPr>
                <w:ilvl w:val="0"/>
                <w:numId w:val="0"/>
              </w:numPr>
              <w:jc w:val="both"/>
            </w:pPr>
            <w:r>
              <w:t>0.809</w:t>
            </w:r>
          </w:p>
        </w:tc>
        <w:tc>
          <w:tcPr>
            <w:tcW w:w="42.50pt" w:type="dxa"/>
          </w:tcPr>
          <w:p w14:paraId="59DC586F" w14:textId="08F1E9EF" w:rsidR="00BD6280" w:rsidRDefault="00BD6280" w:rsidP="003925FD">
            <w:pPr>
              <w:pStyle w:val="tablefootnote"/>
              <w:numPr>
                <w:ilvl w:val="0"/>
                <w:numId w:val="0"/>
              </w:numPr>
              <w:jc w:val="both"/>
            </w:pPr>
            <w:r>
              <w:t>0.810</w:t>
            </w:r>
          </w:p>
        </w:tc>
        <w:tc>
          <w:tcPr>
            <w:tcW w:w="39.55pt" w:type="dxa"/>
          </w:tcPr>
          <w:p w14:paraId="75399042" w14:textId="3E88E801" w:rsidR="00BD6280" w:rsidRDefault="00BD6280" w:rsidP="003925FD">
            <w:pPr>
              <w:pStyle w:val="tablefootnote"/>
              <w:numPr>
                <w:ilvl w:val="0"/>
                <w:numId w:val="0"/>
              </w:numPr>
              <w:jc w:val="both"/>
            </w:pPr>
            <w:r>
              <w:t>0.809</w:t>
            </w:r>
          </w:p>
        </w:tc>
        <w:tc>
          <w:tcPr>
            <w:tcW w:w="38.90pt" w:type="dxa"/>
          </w:tcPr>
          <w:p w14:paraId="512EE0EC" w14:textId="39116E0A" w:rsidR="00BD6280" w:rsidRDefault="00BD6280" w:rsidP="003925FD">
            <w:pPr>
              <w:pStyle w:val="tablefootnote"/>
              <w:numPr>
                <w:ilvl w:val="0"/>
                <w:numId w:val="0"/>
              </w:numPr>
              <w:jc w:val="both"/>
            </w:pPr>
            <w:r>
              <w:t>0.222</w:t>
            </w:r>
          </w:p>
        </w:tc>
        <w:tc>
          <w:tcPr>
            <w:tcW w:w="33.50pt" w:type="dxa"/>
          </w:tcPr>
          <w:p w14:paraId="0E77AC55" w14:textId="09DE8900" w:rsidR="00BD6280" w:rsidRDefault="00BD6280" w:rsidP="003925FD">
            <w:pPr>
              <w:pStyle w:val="tablefootnote"/>
              <w:numPr>
                <w:ilvl w:val="0"/>
                <w:numId w:val="0"/>
              </w:numPr>
              <w:jc w:val="both"/>
            </w:pPr>
            <w:r>
              <w:t>0.794</w:t>
            </w:r>
          </w:p>
        </w:tc>
      </w:tr>
      <w:tr w:rsidR="00BD6280" w14:paraId="79E7DF23" w14:textId="77777777" w:rsidTr="00D0156D">
        <w:trPr>
          <w:trHeight w:val="257"/>
        </w:trPr>
        <w:tc>
          <w:tcPr>
            <w:tcW w:w="41.85pt" w:type="dxa"/>
          </w:tcPr>
          <w:p w14:paraId="447FAA01" w14:textId="77777777" w:rsidR="00BD6280" w:rsidRDefault="00BD6280" w:rsidP="003925FD">
            <w:pPr>
              <w:pStyle w:val="tablefootnote"/>
              <w:numPr>
                <w:ilvl w:val="0"/>
                <w:numId w:val="0"/>
              </w:numPr>
              <w:jc w:val="both"/>
            </w:pPr>
            <w:r>
              <w:t>DT</w:t>
            </w:r>
          </w:p>
        </w:tc>
        <w:tc>
          <w:tcPr>
            <w:tcW w:w="44.25pt" w:type="dxa"/>
          </w:tcPr>
          <w:p w14:paraId="70A9D1A3" w14:textId="558323CE" w:rsidR="00BD6280" w:rsidRDefault="00BD6280" w:rsidP="003925FD">
            <w:pPr>
              <w:pStyle w:val="tablefootnote"/>
              <w:numPr>
                <w:ilvl w:val="0"/>
                <w:numId w:val="0"/>
              </w:numPr>
              <w:jc w:val="both"/>
            </w:pPr>
            <w:r>
              <w:t>0.770</w:t>
            </w:r>
          </w:p>
        </w:tc>
        <w:tc>
          <w:tcPr>
            <w:tcW w:w="42.50pt" w:type="dxa"/>
          </w:tcPr>
          <w:p w14:paraId="3DDC3BEC" w14:textId="41F22B9C" w:rsidR="00BD6280" w:rsidRDefault="00BD6280" w:rsidP="003925FD">
            <w:pPr>
              <w:pStyle w:val="tablefootnote"/>
              <w:numPr>
                <w:ilvl w:val="0"/>
                <w:numId w:val="0"/>
              </w:numPr>
              <w:jc w:val="both"/>
            </w:pPr>
            <w:r>
              <w:t>0.772</w:t>
            </w:r>
          </w:p>
        </w:tc>
        <w:tc>
          <w:tcPr>
            <w:tcW w:w="39.55pt" w:type="dxa"/>
          </w:tcPr>
          <w:p w14:paraId="44F3A12E" w14:textId="2DD748CF" w:rsidR="00BD6280" w:rsidRDefault="00BD6280" w:rsidP="003925FD">
            <w:pPr>
              <w:pStyle w:val="tablefootnote"/>
              <w:numPr>
                <w:ilvl w:val="0"/>
                <w:numId w:val="0"/>
              </w:numPr>
              <w:jc w:val="both"/>
            </w:pPr>
            <w:r>
              <w:t>0.766</w:t>
            </w:r>
          </w:p>
        </w:tc>
        <w:tc>
          <w:tcPr>
            <w:tcW w:w="38.90pt" w:type="dxa"/>
          </w:tcPr>
          <w:p w14:paraId="7DFC1529" w14:textId="1D1A3C40" w:rsidR="00BD6280" w:rsidRDefault="00BD6280" w:rsidP="003925FD">
            <w:pPr>
              <w:pStyle w:val="tablefootnote"/>
              <w:numPr>
                <w:ilvl w:val="0"/>
                <w:numId w:val="0"/>
              </w:numPr>
              <w:jc w:val="both"/>
            </w:pPr>
            <w:r>
              <w:t>0.294</w:t>
            </w:r>
          </w:p>
        </w:tc>
        <w:tc>
          <w:tcPr>
            <w:tcW w:w="33.50pt" w:type="dxa"/>
          </w:tcPr>
          <w:p w14:paraId="4AC4C5DF" w14:textId="05979636" w:rsidR="00BD6280" w:rsidRDefault="00BD6280" w:rsidP="003925FD">
            <w:pPr>
              <w:pStyle w:val="tablefootnote"/>
              <w:numPr>
                <w:ilvl w:val="0"/>
                <w:numId w:val="0"/>
              </w:numPr>
              <w:jc w:val="both"/>
            </w:pPr>
            <w:r>
              <w:t>0.758</w:t>
            </w:r>
          </w:p>
        </w:tc>
      </w:tr>
      <w:tr w:rsidR="00BD6280" w14:paraId="447CB081" w14:textId="77777777" w:rsidTr="00D0156D">
        <w:trPr>
          <w:trHeight w:val="257"/>
        </w:trPr>
        <w:tc>
          <w:tcPr>
            <w:tcW w:w="41.85pt" w:type="dxa"/>
          </w:tcPr>
          <w:p w14:paraId="4F684DD5" w14:textId="77777777" w:rsidR="00BD6280" w:rsidRDefault="00BD6280" w:rsidP="003925FD">
            <w:pPr>
              <w:pStyle w:val="tablefootnote"/>
              <w:numPr>
                <w:ilvl w:val="0"/>
                <w:numId w:val="0"/>
              </w:numPr>
              <w:jc w:val="both"/>
            </w:pPr>
            <w:r>
              <w:t>RF</w:t>
            </w:r>
          </w:p>
        </w:tc>
        <w:tc>
          <w:tcPr>
            <w:tcW w:w="44.25pt" w:type="dxa"/>
          </w:tcPr>
          <w:p w14:paraId="6F7EB1A1" w14:textId="2589D099" w:rsidR="00BD6280" w:rsidRDefault="00BD6280" w:rsidP="003925FD">
            <w:pPr>
              <w:pStyle w:val="tablefootnote"/>
              <w:numPr>
                <w:ilvl w:val="0"/>
                <w:numId w:val="0"/>
              </w:numPr>
              <w:jc w:val="both"/>
            </w:pPr>
            <w:r>
              <w:t>0.742</w:t>
            </w:r>
          </w:p>
        </w:tc>
        <w:tc>
          <w:tcPr>
            <w:tcW w:w="42.50pt" w:type="dxa"/>
          </w:tcPr>
          <w:p w14:paraId="6A7151BD" w14:textId="55C9DF93" w:rsidR="00BD6280" w:rsidRDefault="00BD6280" w:rsidP="003925FD">
            <w:pPr>
              <w:pStyle w:val="tablefootnote"/>
              <w:numPr>
                <w:ilvl w:val="0"/>
                <w:numId w:val="0"/>
              </w:numPr>
              <w:jc w:val="both"/>
            </w:pPr>
            <w:r>
              <w:t>0.727</w:t>
            </w:r>
          </w:p>
        </w:tc>
        <w:tc>
          <w:tcPr>
            <w:tcW w:w="39.55pt" w:type="dxa"/>
          </w:tcPr>
          <w:p w14:paraId="1859C15D" w14:textId="67B8812A" w:rsidR="00BD6280" w:rsidRDefault="00BD6280" w:rsidP="003925FD">
            <w:pPr>
              <w:pStyle w:val="tablefootnote"/>
              <w:numPr>
                <w:ilvl w:val="0"/>
                <w:numId w:val="0"/>
              </w:numPr>
              <w:jc w:val="both"/>
            </w:pPr>
            <w:r>
              <w:t>0.699</w:t>
            </w:r>
          </w:p>
        </w:tc>
        <w:tc>
          <w:tcPr>
            <w:tcW w:w="38.90pt" w:type="dxa"/>
          </w:tcPr>
          <w:p w14:paraId="4B55A035" w14:textId="0960367E" w:rsidR="00BD6280" w:rsidRDefault="00BD6280" w:rsidP="003925FD">
            <w:pPr>
              <w:pStyle w:val="tablefootnote"/>
              <w:numPr>
                <w:ilvl w:val="0"/>
                <w:numId w:val="0"/>
              </w:numPr>
              <w:jc w:val="both"/>
            </w:pPr>
            <w:r>
              <w:t>0.402</w:t>
            </w:r>
          </w:p>
        </w:tc>
        <w:tc>
          <w:tcPr>
            <w:tcW w:w="33.50pt" w:type="dxa"/>
          </w:tcPr>
          <w:p w14:paraId="2EEFE6F9" w14:textId="79D8FE33" w:rsidR="00BD6280" w:rsidRDefault="00BD6280" w:rsidP="003925FD">
            <w:pPr>
              <w:pStyle w:val="tablefootnote"/>
              <w:numPr>
                <w:ilvl w:val="0"/>
                <w:numId w:val="0"/>
              </w:numPr>
              <w:jc w:val="both"/>
            </w:pPr>
            <w:r>
              <w:t>0.832</w:t>
            </w:r>
          </w:p>
        </w:tc>
      </w:tr>
      <w:tr w:rsidR="00BD6280" w14:paraId="651573E5" w14:textId="77777777" w:rsidTr="00D0156D">
        <w:trPr>
          <w:trHeight w:val="257"/>
        </w:trPr>
        <w:tc>
          <w:tcPr>
            <w:tcW w:w="41.85pt" w:type="dxa"/>
          </w:tcPr>
          <w:p w14:paraId="7E8C1ABA" w14:textId="77777777" w:rsidR="00BD6280" w:rsidRDefault="00BD6280" w:rsidP="003925FD">
            <w:pPr>
              <w:pStyle w:val="tablefootnote"/>
              <w:numPr>
                <w:ilvl w:val="0"/>
                <w:numId w:val="0"/>
              </w:numPr>
              <w:jc w:val="both"/>
            </w:pPr>
            <w:r>
              <w:t>NB</w:t>
            </w:r>
          </w:p>
        </w:tc>
        <w:tc>
          <w:tcPr>
            <w:tcW w:w="44.25pt" w:type="dxa"/>
          </w:tcPr>
          <w:p w14:paraId="5FEA57EA" w14:textId="0486C2A9" w:rsidR="00BD6280" w:rsidRDefault="00316396" w:rsidP="003925FD">
            <w:pPr>
              <w:pStyle w:val="tablefootnote"/>
              <w:numPr>
                <w:ilvl w:val="0"/>
                <w:numId w:val="0"/>
              </w:numPr>
              <w:jc w:val="both"/>
            </w:pPr>
            <w:r>
              <w:t>0.781</w:t>
            </w:r>
          </w:p>
        </w:tc>
        <w:tc>
          <w:tcPr>
            <w:tcW w:w="42.50pt" w:type="dxa"/>
          </w:tcPr>
          <w:p w14:paraId="3C3BA013" w14:textId="026829C0" w:rsidR="00BD6280" w:rsidRDefault="00316396" w:rsidP="003925FD">
            <w:pPr>
              <w:pStyle w:val="tablefootnote"/>
              <w:numPr>
                <w:ilvl w:val="0"/>
                <w:numId w:val="0"/>
              </w:numPr>
              <w:jc w:val="both"/>
            </w:pPr>
            <w:r>
              <w:t>0.781</w:t>
            </w:r>
          </w:p>
        </w:tc>
        <w:tc>
          <w:tcPr>
            <w:tcW w:w="39.55pt" w:type="dxa"/>
          </w:tcPr>
          <w:p w14:paraId="5678BA3D" w14:textId="7F1FF736" w:rsidR="00BD6280" w:rsidRDefault="00316396" w:rsidP="003925FD">
            <w:pPr>
              <w:pStyle w:val="tablefootnote"/>
              <w:numPr>
                <w:ilvl w:val="0"/>
                <w:numId w:val="0"/>
              </w:numPr>
              <w:jc w:val="both"/>
            </w:pPr>
            <w:r>
              <w:t>0.781</w:t>
            </w:r>
          </w:p>
        </w:tc>
        <w:tc>
          <w:tcPr>
            <w:tcW w:w="38.90pt" w:type="dxa"/>
          </w:tcPr>
          <w:p w14:paraId="041907D0" w14:textId="3B164C95" w:rsidR="00BD6280" w:rsidRDefault="00316396" w:rsidP="003925FD">
            <w:pPr>
              <w:pStyle w:val="tablefootnote"/>
              <w:numPr>
                <w:ilvl w:val="0"/>
                <w:numId w:val="0"/>
              </w:numPr>
              <w:jc w:val="both"/>
            </w:pPr>
            <w:r>
              <w:t>0.244</w:t>
            </w:r>
          </w:p>
        </w:tc>
        <w:tc>
          <w:tcPr>
            <w:tcW w:w="33.50pt" w:type="dxa"/>
          </w:tcPr>
          <w:p w14:paraId="4F4D5728" w14:textId="11F97F0B" w:rsidR="00BD6280" w:rsidRDefault="00316396" w:rsidP="003925FD">
            <w:pPr>
              <w:pStyle w:val="tablefootnote"/>
              <w:numPr>
                <w:ilvl w:val="0"/>
                <w:numId w:val="0"/>
              </w:numPr>
              <w:jc w:val="both"/>
            </w:pPr>
            <w:r>
              <w:t>0.838</w:t>
            </w:r>
          </w:p>
        </w:tc>
      </w:tr>
    </w:tbl>
    <w:p w14:paraId="63C37DB0" w14:textId="1DBC963D" w:rsidR="00AC77CF" w:rsidRDefault="00AC77CF" w:rsidP="00FF37C0">
      <w:pPr>
        <w:jc w:val="both"/>
      </w:pPr>
      <w:r>
        <w:t>TABLE II compares the classifiers based on precision, recall, F-measure, False Positive Rate, and ROC area.</w:t>
      </w:r>
    </w:p>
    <w:p w14:paraId="0E7B0EA4" w14:textId="77777777" w:rsidR="00FF37C0" w:rsidRDefault="00FF37C0" w:rsidP="00FF37C0">
      <w:pPr>
        <w:jc w:val="both"/>
      </w:pPr>
    </w:p>
    <w:p w14:paraId="28B91470" w14:textId="703CFEA8" w:rsidR="00AC77CF" w:rsidRPr="00AC77CF" w:rsidRDefault="00AC77CF" w:rsidP="00CA3AF8">
      <w:pPr>
        <w:jc w:val="both"/>
      </w:pPr>
      <w:r>
        <w:t xml:space="preserve">Naïve Bayes showed balanced performance across precision, recall, and F-measure (all at 0.781), while </w:t>
      </w:r>
      <w:r w:rsidR="00FF37C0">
        <w:t xml:space="preserve">Random Forest achieved the highest ROC area (0.832) indicating better </w:t>
      </w:r>
      <w:proofErr w:type="spellStart"/>
      <w:r w:rsidR="00FF37C0">
        <w:t>separability</w:t>
      </w:r>
      <w:proofErr w:type="spellEnd"/>
      <w:r w:rsidR="00FF37C0">
        <w:t>. However, Random Forest also had the highest FPR (0.402), suggesting more false positives.</w:t>
      </w:r>
    </w:p>
    <w:p w14:paraId="7B46B80C" w14:textId="00B8CA70" w:rsidR="00DF2810" w:rsidRDefault="00DF2810" w:rsidP="00DF2810">
      <w:pPr>
        <w:pStyle w:val="Heading1"/>
      </w:pPr>
      <w:r>
        <w:t>Discussion</w:t>
      </w:r>
    </w:p>
    <w:p w14:paraId="0C0A17B8" w14:textId="4055FB67" w:rsidR="00CA3AF8" w:rsidRDefault="00CA3AF8" w:rsidP="00CA3AF8">
      <w:pPr>
        <w:jc w:val="both"/>
      </w:pPr>
      <w:r>
        <w:t xml:space="preserve">From the experimental results summarized in TABLE I and TABLE II, it is evident that SVM emerged as the best-performing model overall. It achieved the highest accuracy of 80.99%, the best kappa statistic of 0.5937, and the lowest mean absolute error (MAE), and relative absolute error (RAE), indicating strong consistency between the predicted and actual classifications. The result reflects SVM’s robustness in handling the dataset’s complexity and its ability to generalize well. </w:t>
      </w:r>
    </w:p>
    <w:p w14:paraId="7CAF592C" w14:textId="77777777" w:rsidR="00E517A5" w:rsidRDefault="00E517A5" w:rsidP="00CA3AF8">
      <w:pPr>
        <w:jc w:val="both"/>
      </w:pPr>
    </w:p>
    <w:p w14:paraId="684101F3" w14:textId="27EFBD15" w:rsidR="00CA3AF8" w:rsidRDefault="00CA3AF8" w:rsidP="00CA3AF8">
      <w:pPr>
        <w:jc w:val="both"/>
      </w:pPr>
      <w:r>
        <w:t xml:space="preserve">In terms of precision, recall, and F-measure, SVM again performed strongly, suggesting a balanced ability to correctly classify both survivors and non-survivors. </w:t>
      </w:r>
    </w:p>
    <w:p w14:paraId="2D7B7E9B" w14:textId="77777777" w:rsidR="00E517A5" w:rsidRDefault="00E517A5" w:rsidP="00CA3AF8">
      <w:pPr>
        <w:jc w:val="both"/>
      </w:pPr>
    </w:p>
    <w:p w14:paraId="32C91C04" w14:textId="77777777" w:rsidR="00E517A5" w:rsidRDefault="00CA3AF8" w:rsidP="00CA3AF8">
      <w:pPr>
        <w:jc w:val="both"/>
      </w:pPr>
      <w:r>
        <w:t xml:space="preserve">Interestingly, NB and </w:t>
      </w:r>
      <w:proofErr w:type="spellStart"/>
      <w:r>
        <w:t>kNN</w:t>
      </w:r>
      <w:proofErr w:type="spellEnd"/>
      <w:r>
        <w:t xml:space="preserve"> also showed relatively strong performance, with accuracies of 78.07% and 79.42% respectively. NB demonstrated consistency across all metrics, particularly in precision, recall, and F-measure, making it a strong candidate where model simplicity is prioritized. </w:t>
      </w:r>
    </w:p>
    <w:p w14:paraId="4AC7F011" w14:textId="77777777" w:rsidR="00E517A5" w:rsidRDefault="00E517A5" w:rsidP="00CA3AF8">
      <w:pPr>
        <w:jc w:val="both"/>
      </w:pPr>
    </w:p>
    <w:p w14:paraId="2C7E75EA" w14:textId="2D44FDC3" w:rsidR="00CA3AF8" w:rsidRDefault="00CA3AF8" w:rsidP="00CA3AF8">
      <w:pPr>
        <w:jc w:val="both"/>
      </w:pPr>
      <w:r>
        <w:t>Despite being a strong performer typically, the ensemble learning model RF underperformed in this case with the lowest accuracy (72.67%) and the highest error rates.</w:t>
      </w:r>
    </w:p>
    <w:p w14:paraId="6530C886" w14:textId="16ED1B33" w:rsidR="00CA3AF8" w:rsidRPr="00CA3AF8" w:rsidRDefault="00CA3AF8" w:rsidP="00CA3AF8">
      <w:pPr>
        <w:jc w:val="both"/>
      </w:pPr>
      <w:r>
        <w:t xml:space="preserve">The evaluation shows that even </w:t>
      </w:r>
      <w:r w:rsidR="005B4FAA">
        <w:t>comparatively less precise models can still perform well</w:t>
      </w:r>
      <w:r>
        <w:t xml:space="preserve"> in certain metrics (e.g., RF had a high ROC area of 0.832), </w:t>
      </w:r>
      <w:r w:rsidR="005B4FAA">
        <w:t>emphasizing necessity of multi-metric evaluation method as accuracy alone would have overlooked these fine-grained performance characteristics.</w:t>
      </w:r>
    </w:p>
    <w:p w14:paraId="025FC05C" w14:textId="26957222" w:rsidR="00DF2810" w:rsidRPr="00DF2810" w:rsidRDefault="00DF2810" w:rsidP="00DF2810">
      <w:pPr>
        <w:pStyle w:val="Heading1"/>
        <w:ind w:firstLine="0pt"/>
      </w:pPr>
      <w:r>
        <w:t>Conclusion</w:t>
      </w:r>
    </w:p>
    <w:p w14:paraId="17E45808" w14:textId="1E515B90" w:rsidR="00DF2810" w:rsidRPr="00DF2810" w:rsidRDefault="00E517A5" w:rsidP="00DF2810">
      <w:pPr>
        <w:jc w:val="both"/>
      </w:pPr>
      <w:r>
        <w:t xml:space="preserve">This study evaluated five machine learning models- k-Nearest Neighbor, Support Vector Machine, Decision Tree, Random Forest, and Naïve Bayes on the Titanic dataset to predict passenger survival. SVM demonstrated superior </w:t>
      </w:r>
      <w:r>
        <w:lastRenderedPageBreak/>
        <w:t xml:space="preserve">performance with the highest accuracy (80.99%) and lowest error rates, showcasing its robustness in handling classification tasks. While Naïve Bayes and </w:t>
      </w:r>
      <w:proofErr w:type="spellStart"/>
      <w:r>
        <w:t>kNN</w:t>
      </w:r>
      <w:proofErr w:type="spellEnd"/>
      <w:r>
        <w:t xml:space="preserve"> also performed well, ensemble learning model, Random Forest underperformed. This underperformance suggests the importance of model selection based on dataset characteristics. The findings highlight multi-metric evaluation is essential, as accuracy alone may overlook nuanced performance differences. Future work could explore feature engineering, and </w:t>
      </w:r>
      <w:proofErr w:type="spellStart"/>
      <w:r>
        <w:t>hyperparameter</w:t>
      </w:r>
      <w:proofErr w:type="spellEnd"/>
      <w:r>
        <w:t xml:space="preserve"> tuning to further enhance model efficiency.</w:t>
      </w:r>
    </w:p>
    <w:p w14:paraId="3E605D5C" w14:textId="77777777" w:rsidR="00DF2810" w:rsidRPr="005B520E" w:rsidRDefault="00DF2810" w:rsidP="00D76988">
      <w:pPr>
        <w:pStyle w:val="BodyText"/>
        <w:ind w:firstLine="0pt"/>
      </w:pPr>
    </w:p>
    <w:p w14:paraId="144D91D7" w14:textId="1A302AF3" w:rsidR="009303D9" w:rsidRPr="005B520E" w:rsidRDefault="009303D9" w:rsidP="00E715FC">
      <w:pPr>
        <w:pStyle w:val="Heading5"/>
      </w:pPr>
      <w:r w:rsidRPr="005B520E">
        <w:t>References</w:t>
      </w:r>
    </w:p>
    <w:p w14:paraId="0CE2998F" w14:textId="11163D83" w:rsidR="00F52CD4" w:rsidRDefault="00F52CD4" w:rsidP="0004781E">
      <w:pPr>
        <w:pStyle w:val="references"/>
        <w:ind w:start="17.70pt" w:hanging="17.70pt"/>
      </w:pPr>
      <w:r>
        <w:t xml:space="preserve">Titanic: Machine Learning from Disaster, </w:t>
      </w:r>
      <w:hyperlink r:id="rId23" w:history="1">
        <w:r w:rsidRPr="00F52CD4">
          <w:rPr>
            <w:rStyle w:val="Hyperlink"/>
          </w:rPr>
          <w:t>https://www.kaggle.com/c/titanic</w:t>
        </w:r>
      </w:hyperlink>
    </w:p>
    <w:p w14:paraId="0A75505B" w14:textId="159632A3" w:rsidR="009303D9" w:rsidRDefault="00511C6A" w:rsidP="0004781E">
      <w:pPr>
        <w:pStyle w:val="references"/>
        <w:ind w:start="17.70pt" w:hanging="17.70pt"/>
      </w:pPr>
      <w:r w:rsidRPr="00511C6A">
        <w:t>Kataria, Aman &amp; Singh, Mandeep. (2013). A Review of Data Classification Using K-Nearest Neighbour Algorithm</w:t>
      </w:r>
      <w:r w:rsidR="009303D9">
        <w:t>.</w:t>
      </w:r>
    </w:p>
    <w:p w14:paraId="51985FA4" w14:textId="3DDBB04C" w:rsidR="009303D9" w:rsidRDefault="00797206" w:rsidP="0004781E">
      <w:pPr>
        <w:pStyle w:val="references"/>
        <w:ind w:start="17.70pt" w:hanging="17.70pt"/>
      </w:pPr>
      <w:r w:rsidRPr="00797206">
        <w:t>Cortes, C., Vapnik, V. Support-vector networks. </w:t>
      </w:r>
      <w:r w:rsidRPr="00797206">
        <w:rPr>
          <w:i/>
          <w:iCs/>
        </w:rPr>
        <w:t>Mach Learn</w:t>
      </w:r>
      <w:r w:rsidRPr="00797206">
        <w:t> </w:t>
      </w:r>
      <w:r w:rsidRPr="00797206">
        <w:rPr>
          <w:b/>
          <w:bCs/>
        </w:rPr>
        <w:t>20</w:t>
      </w:r>
      <w:r w:rsidRPr="00797206">
        <w:t>, 273–297 (1995). https://doi.org/10.1007/BF00994018</w:t>
      </w:r>
      <w:r w:rsidR="009303D9">
        <w:t>.</w:t>
      </w:r>
    </w:p>
    <w:p w14:paraId="5D99F356" w14:textId="1F51F191" w:rsidR="009303D9" w:rsidRDefault="005F0287" w:rsidP="0004781E">
      <w:pPr>
        <w:pStyle w:val="references"/>
        <w:ind w:start="17.70pt" w:hanging="17.70pt"/>
      </w:pPr>
      <w:r w:rsidRPr="005F0287">
        <w:t>Song YY, Lu Y. Decision tree methods: applications for classification and prediction. </w:t>
      </w:r>
      <w:r w:rsidRPr="005F0287">
        <w:rPr>
          <w:i/>
          <w:iCs/>
        </w:rPr>
        <w:t>Shanghai Arch Psychiatry</w:t>
      </w:r>
      <w:r w:rsidRPr="005F0287">
        <w:t>. 2015;27(2):130-135. doi:10.11919/j.issn.1002-0829.215044</w:t>
      </w:r>
      <w:r w:rsidR="009303D9">
        <w:t>.</w:t>
      </w:r>
    </w:p>
    <w:p w14:paraId="7619257F" w14:textId="2BABD402" w:rsidR="009303D9" w:rsidRDefault="00C517DD" w:rsidP="0004781E">
      <w:pPr>
        <w:pStyle w:val="references"/>
        <w:ind w:start="17.70pt" w:hanging="17.70pt"/>
      </w:pPr>
      <w:r w:rsidRPr="00C517DD">
        <w:t>Breiman, L. Random Forests. </w:t>
      </w:r>
      <w:r w:rsidRPr="00C517DD">
        <w:rPr>
          <w:i/>
          <w:iCs/>
        </w:rPr>
        <w:t>Machine Learning</w:t>
      </w:r>
      <w:r w:rsidRPr="00C517DD">
        <w:t> </w:t>
      </w:r>
      <w:r w:rsidRPr="00C517DD">
        <w:rPr>
          <w:b/>
          <w:bCs/>
        </w:rPr>
        <w:t>45</w:t>
      </w:r>
      <w:r w:rsidRPr="00C517DD">
        <w:t>, 5–32 (2001). https://doi.org/10.1023/A:1010933404324</w:t>
      </w:r>
      <w:r w:rsidR="009303D9">
        <w:t>.</w:t>
      </w:r>
    </w:p>
    <w:p w14:paraId="74EF19D5" w14:textId="062C1E7F" w:rsidR="005F0287" w:rsidRDefault="005F0287" w:rsidP="005F0287">
      <w:pPr>
        <w:pStyle w:val="references"/>
      </w:pPr>
      <w:r w:rsidRPr="005F0287">
        <w:t>F. -J. Yang, "An Implementation of Naive Bayes Classifier," 2018 International Conference on Computational Science and Computational Intelligence (CSCI), Las Vegas, NV, USA, 2018, pp. 301-306, doi: 10.1109/CSCI46756.2018.00065. keywords: {Probabilistic logic;Bayes methods;Tools;Python;Machine learning;Data mining;Engines;Naive Bayes Classifier, Probabilistic Classification, Bayesian Theory}</w:t>
      </w:r>
      <w:r>
        <w:t>.</w:t>
      </w:r>
    </w:p>
    <w:p w14:paraId="12700A47" w14:textId="3CF80929" w:rsidR="003976F4" w:rsidRDefault="003976F4" w:rsidP="005F0287">
      <w:pPr>
        <w:pStyle w:val="references"/>
      </w:pPr>
      <w:r w:rsidRPr="003976F4">
        <w:t xml:space="preserve">Tabbakh, A., Rout, J.K., Rout, M. (2021). Analysis and Prediction of the Survival of Titanic Passengers Using Machine Learning. In: Tripathy, A.K., Sarkar, M., Sahoo, J.P., Li, KC., Chinara, S. (eds) Advances in Distributed Computing and Machine Learning. Lecture Notes in Networks and Systems, vol 127. Springer, Singapore. </w:t>
      </w:r>
      <w:hyperlink r:id="rId24" w:history="1">
        <w:r w:rsidR="002A2DAA" w:rsidRPr="00F13EE0">
          <w:rPr>
            <w:rStyle w:val="Hyperlink"/>
          </w:rPr>
          <w:t>https://doi.org/10.1007/978-981-15-4218-3_29</w:t>
        </w:r>
      </w:hyperlink>
      <w:r w:rsidR="002A2DAA">
        <w:t>.</w:t>
      </w:r>
    </w:p>
    <w:p w14:paraId="25238D98" w14:textId="77777777" w:rsidR="002A2DAA" w:rsidRPr="002A2DAA" w:rsidRDefault="002A2DAA" w:rsidP="002A2DAA">
      <w:pPr>
        <w:pStyle w:val="references"/>
      </w:pPr>
      <w:r w:rsidRPr="002A2DAA">
        <w:t>A. Singh, S. Saraswat and N. Faujdar, "Analyzing Titanic disaster using machine learning algorithms," 2017 International Conference on Computing, Communication and Automation (ICCCA), Greater Noida, India, 2017, pp. 406-411, doi: 10.1109/CCAA.2017.8229835. keywords: {Machine learning algorithms;Prediction algorithms;Algorithm design and analysis;Logistics;Decision trees;Predictive models;Classification algorithms;Titanic;Prediction;Classification;Data mining;R;Python;Logistic Regression;Random Forest;Decision Tree;Nave Bayes},</w:t>
      </w:r>
    </w:p>
    <w:p w14:paraId="53BB60BB" w14:textId="68878E03" w:rsidR="002A2DAA" w:rsidRPr="005F0287" w:rsidRDefault="006E28F1" w:rsidP="005F0287">
      <w:pPr>
        <w:pStyle w:val="references"/>
      </w:pPr>
      <w:r w:rsidRPr="006E28F1">
        <w:t>Barhoom, Alaa &amp; Abu-Naser, Samy &amp; Abu-Nasser, Bassem &amp; Khalil, Ahmed &amp; Musleh, Musleh. (2019). Predicting Titanic Survivors using Artificial Neural Network.</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A548F2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5D4DF3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6792561C" w14:textId="77777777" w:rsidR="00FB1683" w:rsidRDefault="00FB1683" w:rsidP="001A3B3D">
      <w:r>
        <w:separator/>
      </w:r>
    </w:p>
  </w:endnote>
  <w:endnote w:type="continuationSeparator" w:id="0">
    <w:p w14:paraId="7F025465" w14:textId="77777777" w:rsidR="00FB1683" w:rsidRDefault="00FB16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Vrinda">
    <w:altName w:val="Courier New"/>
    <w:panose1 w:val="00000400000000000000"/>
    <w:family w:val="roman"/>
    <w:notTrueType/>
    <w:pitch w:val="variable"/>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9E75918" w14:textId="0A9C8AE6"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5A984273" w14:textId="77777777" w:rsidR="00FB1683" w:rsidRDefault="00FB1683" w:rsidP="001A3B3D">
      <w:r>
        <w:separator/>
      </w:r>
    </w:p>
  </w:footnote>
  <w:footnote w:type="continuationSeparator" w:id="0">
    <w:p w14:paraId="37CE8B88" w14:textId="77777777" w:rsidR="00FB1683" w:rsidRDefault="00FB1683" w:rsidP="001A3B3D">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2017220834"/>
      <w:docPartObj>
        <w:docPartGallery w:val="Page Numbers (Top of Page)"/>
        <w:docPartUnique/>
      </w:docPartObj>
    </w:sdtPr>
    <w:sdtEndPr>
      <w:rPr>
        <w:noProof/>
      </w:rPr>
    </w:sdtEndPr>
    <w:sdtContent>
      <w:p w14:paraId="242A544D" w14:textId="5E5F5D42" w:rsidR="00826A74" w:rsidRDefault="00826A74">
        <w:pPr>
          <w:pStyle w:val="Header"/>
          <w:jc w:val="end"/>
        </w:pPr>
        <w:r>
          <w:fldChar w:fldCharType="begin"/>
        </w:r>
        <w:r>
          <w:instrText xml:space="preserve"> PAGE   \* MERGEFORMAT </w:instrText>
        </w:r>
        <w:r>
          <w:fldChar w:fldCharType="separate"/>
        </w:r>
        <w:r w:rsidR="007A2CE2">
          <w:rPr>
            <w:noProof/>
          </w:rPr>
          <w:t>4</w:t>
        </w:r>
        <w:r>
          <w:rPr>
            <w:noProof/>
          </w:rPr>
          <w:fldChar w:fldCharType="end"/>
        </w:r>
      </w:p>
    </w:sdtContent>
  </w:sdt>
  <w:p w14:paraId="51EC3E06" w14:textId="77777777" w:rsidR="00826A74" w:rsidRDefault="00826A74">
    <w:pPr>
      <w:pStyle w:val="Header"/>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684A01A" w14:textId="58FF04E6" w:rsidR="00826A74" w:rsidRDefault="00826A74" w:rsidP="00826A74">
    <w:pPr>
      <w:pStyle w:val="Header"/>
      <w:jc w:val="end"/>
    </w:pPr>
    <w:r>
      <w:t>1</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4D07F0B"/>
    <w:multiLevelType w:val="hybridMultilevel"/>
    <w:tmpl w:val="5186D59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34C1C05"/>
    <w:multiLevelType w:val="hybridMultilevel"/>
    <w:tmpl w:val="A2729558"/>
    <w:lvl w:ilvl="0" w:tplc="971EE08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4F36DBE"/>
    <w:multiLevelType w:val="hybridMultilevel"/>
    <w:tmpl w:val="A3BE4D12"/>
    <w:lvl w:ilvl="0" w:tplc="FA3686B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E24707E"/>
    <w:multiLevelType w:val="hybridMultilevel"/>
    <w:tmpl w:val="616A88E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8A25D84"/>
    <w:multiLevelType w:val="hybridMultilevel"/>
    <w:tmpl w:val="AF2A4A24"/>
    <w:lvl w:ilvl="0" w:tplc="FA3686B0">
      <w:start w:val="1"/>
      <w:numFmt w:val="decimal"/>
      <w:lvlText w:val="%1."/>
      <w:lvlJc w:val="start"/>
      <w:pPr>
        <w:ind w:start="46.80pt" w:hanging="18pt"/>
      </w:pPr>
      <w:rPr>
        <w:rFonts w:hint="default"/>
      </w:r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126pt"/>
        </w:tabs>
      </w:pPr>
      <w:rPr>
        <w:rFonts w:ascii="Times New Roman" w:hAnsi="Times New Roman" w:cs="Times New Roman" w:hint="default"/>
        <w:b w:val="0"/>
        <w:bCs w:val="0"/>
        <w:i w:val="0"/>
        <w:iCs w:val="0"/>
        <w:sz w:val="16"/>
        <w:szCs w:val="16"/>
      </w:rPr>
    </w:lvl>
  </w:abstractNum>
  <w:abstractNum w:abstractNumId="26" w15:restartNumberingAfterBreak="0">
    <w:nsid w:val="724B6882"/>
    <w:multiLevelType w:val="hybridMultilevel"/>
    <w:tmpl w:val="44C0FBAC"/>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7" w15:restartNumberingAfterBreak="0">
    <w:nsid w:val="7A4D3DBF"/>
    <w:multiLevelType w:val="hybridMultilevel"/>
    <w:tmpl w:val="1A1AD7F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7E6E17F0"/>
    <w:multiLevelType w:val="hybridMultilevel"/>
    <w:tmpl w:val="28C42D0C"/>
    <w:lvl w:ilvl="0" w:tplc="FA3686B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9" w15:restartNumberingAfterBreak="0">
    <w:nsid w:val="7FB937D7"/>
    <w:multiLevelType w:val="hybridMultilevel"/>
    <w:tmpl w:val="C0B6825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16"/>
  </w:num>
  <w:num w:numId="2">
    <w:abstractNumId w:val="24"/>
  </w:num>
  <w:num w:numId="3">
    <w:abstractNumId w:val="14"/>
  </w:num>
  <w:num w:numId="4">
    <w:abstractNumId w:val="18"/>
  </w:num>
  <w:num w:numId="5">
    <w:abstractNumId w:val="18"/>
  </w:num>
  <w:num w:numId="6">
    <w:abstractNumId w:val="18"/>
  </w:num>
  <w:num w:numId="7">
    <w:abstractNumId w:val="18"/>
  </w:num>
  <w:num w:numId="8">
    <w:abstractNumId w:val="22"/>
  </w:num>
  <w:num w:numId="9">
    <w:abstractNumId w:val="25"/>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6"/>
  </w:num>
  <w:num w:numId="27">
    <w:abstractNumId w:val="27"/>
  </w:num>
  <w:num w:numId="28">
    <w:abstractNumId w:val="19"/>
  </w:num>
  <w:num w:numId="29">
    <w:abstractNumId w:val="13"/>
  </w:num>
  <w:num w:numId="30">
    <w:abstractNumId w:val="21"/>
  </w:num>
  <w:num w:numId="31">
    <w:abstractNumId w:val="29"/>
  </w:num>
  <w:num w:numId="32">
    <w:abstractNumId w:val="23"/>
  </w:num>
  <w:num w:numId="33">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03C2"/>
    <w:rsid w:val="0008758A"/>
    <w:rsid w:val="000A239D"/>
    <w:rsid w:val="000A5553"/>
    <w:rsid w:val="000C1E68"/>
    <w:rsid w:val="000C4CE0"/>
    <w:rsid w:val="001228FB"/>
    <w:rsid w:val="00125198"/>
    <w:rsid w:val="00160B07"/>
    <w:rsid w:val="001A2EFD"/>
    <w:rsid w:val="001A3B3D"/>
    <w:rsid w:val="001B5E9D"/>
    <w:rsid w:val="001B67DC"/>
    <w:rsid w:val="002167D3"/>
    <w:rsid w:val="002254A9"/>
    <w:rsid w:val="00230121"/>
    <w:rsid w:val="00231DEE"/>
    <w:rsid w:val="00233D97"/>
    <w:rsid w:val="002347A2"/>
    <w:rsid w:val="002850E3"/>
    <w:rsid w:val="002A2DAA"/>
    <w:rsid w:val="00301E7C"/>
    <w:rsid w:val="00316396"/>
    <w:rsid w:val="00354FCF"/>
    <w:rsid w:val="0038599E"/>
    <w:rsid w:val="003976F4"/>
    <w:rsid w:val="003A19E2"/>
    <w:rsid w:val="003A200E"/>
    <w:rsid w:val="003B2B40"/>
    <w:rsid w:val="003B4E04"/>
    <w:rsid w:val="003F5A08"/>
    <w:rsid w:val="00407436"/>
    <w:rsid w:val="00420716"/>
    <w:rsid w:val="004325FB"/>
    <w:rsid w:val="00443196"/>
    <w:rsid w:val="004432BA"/>
    <w:rsid w:val="0044407E"/>
    <w:rsid w:val="00447BB9"/>
    <w:rsid w:val="0046031D"/>
    <w:rsid w:val="00473AC9"/>
    <w:rsid w:val="00493982"/>
    <w:rsid w:val="004D72B5"/>
    <w:rsid w:val="00511C6A"/>
    <w:rsid w:val="00551B7F"/>
    <w:rsid w:val="0056610F"/>
    <w:rsid w:val="00575BCA"/>
    <w:rsid w:val="005B0344"/>
    <w:rsid w:val="005B4FAA"/>
    <w:rsid w:val="005B520E"/>
    <w:rsid w:val="005C3054"/>
    <w:rsid w:val="005E2800"/>
    <w:rsid w:val="005F0287"/>
    <w:rsid w:val="00605825"/>
    <w:rsid w:val="00611FF4"/>
    <w:rsid w:val="00621100"/>
    <w:rsid w:val="00645D22"/>
    <w:rsid w:val="00651A08"/>
    <w:rsid w:val="00654204"/>
    <w:rsid w:val="00670434"/>
    <w:rsid w:val="006A5D82"/>
    <w:rsid w:val="006B6B66"/>
    <w:rsid w:val="006D1C02"/>
    <w:rsid w:val="006E28F1"/>
    <w:rsid w:val="006F6D3D"/>
    <w:rsid w:val="006F7A03"/>
    <w:rsid w:val="00715BEA"/>
    <w:rsid w:val="00740EEA"/>
    <w:rsid w:val="00746DEE"/>
    <w:rsid w:val="00794804"/>
    <w:rsid w:val="00797206"/>
    <w:rsid w:val="007A2CE2"/>
    <w:rsid w:val="007B33F1"/>
    <w:rsid w:val="007B6DDA"/>
    <w:rsid w:val="007B70AF"/>
    <w:rsid w:val="007C0308"/>
    <w:rsid w:val="007C2FF2"/>
    <w:rsid w:val="007D6232"/>
    <w:rsid w:val="007E24A9"/>
    <w:rsid w:val="007F1F99"/>
    <w:rsid w:val="007F768F"/>
    <w:rsid w:val="0080791D"/>
    <w:rsid w:val="008147B5"/>
    <w:rsid w:val="00826A74"/>
    <w:rsid w:val="00836367"/>
    <w:rsid w:val="00851A05"/>
    <w:rsid w:val="00873603"/>
    <w:rsid w:val="008A2C7D"/>
    <w:rsid w:val="008B6524"/>
    <w:rsid w:val="008C4B23"/>
    <w:rsid w:val="008F3784"/>
    <w:rsid w:val="008F6E2C"/>
    <w:rsid w:val="009303D9"/>
    <w:rsid w:val="00933C64"/>
    <w:rsid w:val="00972203"/>
    <w:rsid w:val="00986C08"/>
    <w:rsid w:val="009F1D79"/>
    <w:rsid w:val="00A059B3"/>
    <w:rsid w:val="00A56404"/>
    <w:rsid w:val="00A811D0"/>
    <w:rsid w:val="00AC77CF"/>
    <w:rsid w:val="00AE3409"/>
    <w:rsid w:val="00B11A60"/>
    <w:rsid w:val="00B22613"/>
    <w:rsid w:val="00B44A76"/>
    <w:rsid w:val="00B67E81"/>
    <w:rsid w:val="00B768D1"/>
    <w:rsid w:val="00BA1025"/>
    <w:rsid w:val="00BC3420"/>
    <w:rsid w:val="00BD6280"/>
    <w:rsid w:val="00BD670B"/>
    <w:rsid w:val="00BE7D3C"/>
    <w:rsid w:val="00BF5FF6"/>
    <w:rsid w:val="00C0207F"/>
    <w:rsid w:val="00C16117"/>
    <w:rsid w:val="00C3075A"/>
    <w:rsid w:val="00C517DD"/>
    <w:rsid w:val="00C56B1C"/>
    <w:rsid w:val="00C919A4"/>
    <w:rsid w:val="00CA3AF8"/>
    <w:rsid w:val="00CA4392"/>
    <w:rsid w:val="00CC393F"/>
    <w:rsid w:val="00D0156D"/>
    <w:rsid w:val="00D2176E"/>
    <w:rsid w:val="00D355B6"/>
    <w:rsid w:val="00D632BE"/>
    <w:rsid w:val="00D72D06"/>
    <w:rsid w:val="00D7522C"/>
    <w:rsid w:val="00D7536F"/>
    <w:rsid w:val="00D76668"/>
    <w:rsid w:val="00D76988"/>
    <w:rsid w:val="00DF2810"/>
    <w:rsid w:val="00E07383"/>
    <w:rsid w:val="00E165BC"/>
    <w:rsid w:val="00E517A5"/>
    <w:rsid w:val="00E61E12"/>
    <w:rsid w:val="00E715FC"/>
    <w:rsid w:val="00E7596C"/>
    <w:rsid w:val="00E878F2"/>
    <w:rsid w:val="00ED0149"/>
    <w:rsid w:val="00ED4FD2"/>
    <w:rsid w:val="00EF7DE3"/>
    <w:rsid w:val="00F03103"/>
    <w:rsid w:val="00F271DE"/>
    <w:rsid w:val="00F422D5"/>
    <w:rsid w:val="00F52CD4"/>
    <w:rsid w:val="00F627DA"/>
    <w:rsid w:val="00F7288F"/>
    <w:rsid w:val="00F847A6"/>
    <w:rsid w:val="00F9441B"/>
    <w:rsid w:val="00FA4C32"/>
    <w:rsid w:val="00FA7092"/>
    <w:rsid w:val="00FB1683"/>
    <w:rsid w:val="00FE7114"/>
    <w:rsid w:val="00FF37C0"/>
    <w:rsid w:val="00FF724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52CD4"/>
    <w:rPr>
      <w:color w:val="0563C1" w:themeColor="hyperlink"/>
      <w:u w:val="single"/>
    </w:rPr>
  </w:style>
  <w:style w:type="character" w:customStyle="1" w:styleId="UnresolvedMention">
    <w:name w:val="Unresolved Mention"/>
    <w:basedOn w:val="DefaultParagraphFont"/>
    <w:uiPriority w:val="99"/>
    <w:semiHidden/>
    <w:unhideWhenUsed/>
    <w:rsid w:val="00F52CD4"/>
    <w:rPr>
      <w:color w:val="605E5C"/>
      <w:shd w:val="clear" w:color="auto" w:fill="E1DFDD"/>
    </w:rPr>
  </w:style>
  <w:style w:type="paragraph" w:styleId="ListParagraph">
    <w:name w:val="List Paragraph"/>
    <w:basedOn w:val="Normal"/>
    <w:uiPriority w:val="34"/>
    <w:qFormat/>
    <w:rsid w:val="008F3784"/>
    <w:pPr>
      <w:ind w:start="36pt"/>
      <w:contextualSpacing/>
    </w:pPr>
  </w:style>
  <w:style w:type="table" w:styleId="TableGrid">
    <w:name w:val="Table Grid"/>
    <w:basedOn w:val="TableNormal"/>
    <w:rsid w:val="007B70A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normaltextrun">
    <w:name w:val="normaltextrun"/>
    <w:basedOn w:val="DefaultParagraphFont"/>
    <w:rsid w:val="00826A7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18" Type="http://purl.oclc.org/ooxml/officeDocument/relationships/image" Target="media/image8.png"/><Relationship Id="rId26" Type="http://purl.oclc.org/ooxml/officeDocument/relationships/glossaryDocument" Target="glossary/document.xm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hyperlink" Target="https://doi.org/10.1007/978-981-15-4218-3_29" TargetMode="Externa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www.kaggle.com/c/titanic" TargetMode="External"/><Relationship Id="rId10" Type="http://purl.oclc.org/ooxml/officeDocument/relationships/footer" Target="footer1.xml"/><Relationship Id="rId19" Type="http://purl.oclc.org/ooxml/officeDocument/relationships/image" Target="media/image9.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4.png"/><Relationship Id="rId22" Type="http://purl.oclc.org/ooxml/officeDocument/relationships/image" Target="media/image12.png"/><Relationship Id="rId27" Type="http://purl.oclc.org/ooxml/officeDocument/relationships/theme" Target="theme/theme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Vrinda">
    <w:altName w:val="Courier New"/>
    <w:panose1 w:val="00000400000000000000"/>
    <w:family w:val="roman"/>
    <w:notTrueType/>
    <w:pitch w:val="variable"/>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0E"/>
    <w:rsid w:val="003B7D0E"/>
    <w:rsid w:val="006C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8E169DFCFD774D8CA043B95E87F1CBF0">
    <w:name w:val="8E169DFCFD774D8CA043B95E87F1CBF0"/>
    <w:rsid w:val="003B7D0E"/>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963F950-DE59-4D4F-8096-72B852B95AF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1685</TotalTime>
  <Pages>5</Pages>
  <Words>2285</Words>
  <Characters>14014</Characters>
  <Application>Microsoft Office Word</Application>
  <DocSecurity>0</DocSecurity>
  <Lines>452</Lines>
  <Paragraphs>229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24</cp:revision>
  <dcterms:created xsi:type="dcterms:W3CDTF">2025-05-01T13:25:00Z</dcterms:created>
  <dcterms:modified xsi:type="dcterms:W3CDTF">2025-05-02T23:52:00Z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94621159-c8d0-4dbf-9392-405a84b56954</vt:lpwstr>
  </property>
</Properties>
</file>