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DWHM LAB # 2</w:t>
      </w:r>
    </w:p>
    <w:p>
      <w:pPr>
        <w:pStyle w:val="4"/>
        <w:numPr>
          <w:numId w:val="0"/>
        </w:numPr>
        <w:rPr>
          <w:sz w:val="28"/>
          <w:szCs w:val="28"/>
        </w:rPr>
      </w:pPr>
    </w:p>
    <w:p>
      <w:pPr>
        <w:pStyle w:val="4"/>
        <w:numPr>
          <w:numId w:val="0"/>
        </w:numPr>
        <w:rPr>
          <w:sz w:val="28"/>
          <w:szCs w:val="28"/>
        </w:rPr>
      </w:pPr>
    </w:p>
    <w:p>
      <w:pPr>
        <w:pStyle w:val="4"/>
        <w:numPr>
          <w:numId w:val="0"/>
        </w:num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FIRST</w:t>
      </w:r>
    </w:p>
    <w:p>
      <w:pPr>
        <w:pStyle w:val="4"/>
        <w:numPr>
          <w:numId w:val="0"/>
        </w:numPr>
        <w:jc w:val="center"/>
        <w:rPr>
          <w:b/>
          <w:bCs/>
          <w:sz w:val="52"/>
          <w:szCs w:val="52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book is id</w:t>
      </w:r>
      <w:bookmarkStart w:id="0" w:name="_GoBack"/>
      <w:bookmarkEnd w:id="0"/>
      <w:r>
        <w:rPr>
          <w:sz w:val="28"/>
          <w:szCs w:val="28"/>
        </w:rPr>
        <w:t>entified by its ISBN number, and it has a title, a price, and a date of publication. It is published by a publisher, which has its own ID number and a name. Each book has exactly one publisher, but one publisher typically publishes multiple books over time.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04740" cy="1590675"/>
            <wp:effectExtent l="0" t="0" r="1016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28"/>
          <w:szCs w:val="28"/>
          <w:u w:val="none"/>
          <w:lang w:val="en-US"/>
        </w:rPr>
      </w:pPr>
      <w:r>
        <w:rPr>
          <w:b/>
          <w:bCs/>
          <w:i/>
          <w:iCs/>
          <w:sz w:val="28"/>
          <w:szCs w:val="28"/>
          <w:u w:val="none"/>
          <w:lang w:val="en-US"/>
        </w:rPr>
        <w:t>PUBLISHER</w:t>
      </w:r>
    </w:p>
    <w:p>
      <w:r>
        <w:drawing>
          <wp:inline distT="0" distB="0" distL="114300" distR="114300">
            <wp:extent cx="3847465" cy="990600"/>
            <wp:effectExtent l="28575" t="28575" r="2921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9906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BOOK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5890260" cy="811530"/>
            <wp:effectExtent l="28575" t="9525" r="43815" b="36195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1153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>
      <w:pPr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SECOND</w:t>
      </w:r>
    </w:p>
    <w:p>
      <w:pPr>
        <w:jc w:val="center"/>
        <w:rPr>
          <w:b/>
          <w:bCs/>
          <w:sz w:val="52"/>
          <w:szCs w:val="52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piano manufacturer wants to keep track of all the pianos it makes individually. Each piano has an identifying serial number and a manufacturing completion date. Each instrument represents exactly one piano model, all of which have an identification number and a name. In addition, the company wants to maintain information about the designer of the model. Over time, the company often manufactures thousands of pianos of a certain model, and the model design is specified before any single piano exists.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40450" cy="1072515"/>
            <wp:effectExtent l="0" t="0" r="12700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color w:val="0000FF"/>
          <w:sz w:val="28"/>
          <w:szCs w:val="28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PIANO</w:t>
      </w:r>
    </w:p>
    <w:p>
      <w:r>
        <w:drawing>
          <wp:inline distT="0" distB="0" distL="114300" distR="114300">
            <wp:extent cx="5889625" cy="720090"/>
            <wp:effectExtent l="28575" t="9525" r="44450" b="323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7200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i/>
          <w:iCs/>
          <w:color w:val="0000FF"/>
          <w:sz w:val="32"/>
          <w:szCs w:val="32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MODEL</w:t>
      </w:r>
    </w:p>
    <w:p>
      <w:r>
        <w:drawing>
          <wp:inline distT="0" distB="0" distL="114300" distR="114300">
            <wp:extent cx="5773420" cy="704850"/>
            <wp:effectExtent l="28575" t="9525" r="46355" b="285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7048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DESIGNER</w:t>
      </w:r>
    </w:p>
    <w:p>
      <w:r>
        <w:drawing>
          <wp:inline distT="0" distB="0" distL="114300" distR="114300">
            <wp:extent cx="2853055" cy="748665"/>
            <wp:effectExtent l="28575" t="28575" r="33020" b="419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7486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865" cy="1802130"/>
            <wp:effectExtent l="0" t="0" r="6985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TECHNICIANS</w:t>
      </w:r>
    </w:p>
    <w:p>
      <w:r>
        <w:drawing>
          <wp:inline distT="0" distB="0" distL="114300" distR="114300">
            <wp:extent cx="1413510" cy="799465"/>
            <wp:effectExtent l="28575" t="9525" r="43815" b="292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7994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  <w:r>
        <w:rPr>
          <w:lang w:val="en-US"/>
        </w:rPr>
        <w:br w:type="page"/>
      </w:r>
    </w:p>
    <w:p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THIRD</w:t>
      </w:r>
    </w:p>
    <w:p>
      <w:pPr>
        <w:jc w:val="center"/>
        <w:rPr>
          <w:b/>
          <w:bCs/>
          <w:sz w:val="52"/>
          <w:szCs w:val="52"/>
          <w:u w:val="single"/>
          <w:lang w:val="en-US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064385"/>
            <wp:effectExtent l="0" t="0" r="4445" b="1206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  <w:rPr>
          <w:b/>
          <w:bCs/>
          <w:i/>
          <w:iCs/>
          <w:color w:val="0000FF"/>
          <w:sz w:val="32"/>
          <w:szCs w:val="32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STUDENT</w:t>
      </w:r>
    </w:p>
    <w:p>
      <w:pPr>
        <w:jc w:val="both"/>
      </w:pPr>
      <w:r>
        <w:drawing>
          <wp:inline distT="0" distB="0" distL="114300" distR="114300">
            <wp:extent cx="6082030" cy="658495"/>
            <wp:effectExtent l="28575" t="9525" r="42545" b="3683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6584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  <w:i/>
          <w:iCs/>
          <w:color w:val="0000FF"/>
          <w:sz w:val="28"/>
          <w:szCs w:val="28"/>
          <w:lang w:val="en-US"/>
        </w:rPr>
      </w:pPr>
      <w:r>
        <w:rPr>
          <w:b/>
          <w:bCs/>
          <w:i/>
          <w:iCs/>
          <w:color w:val="0000FF"/>
          <w:sz w:val="28"/>
          <w:szCs w:val="28"/>
          <w:lang w:val="en-US"/>
        </w:rPr>
        <w:t>ACTIVITY HISTORY</w:t>
      </w:r>
    </w:p>
    <w:p>
      <w:pPr>
        <w:jc w:val="both"/>
      </w:pPr>
      <w:r>
        <w:drawing>
          <wp:inline distT="0" distB="0" distL="114300" distR="114300">
            <wp:extent cx="2449830" cy="695325"/>
            <wp:effectExtent l="28575" t="28575" r="36195" b="3810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695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2656205"/>
            <wp:effectExtent l="0" t="0" r="2540" b="1079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i/>
          <w:iCs/>
          <w:color w:val="0000FF"/>
          <w:sz w:val="32"/>
          <w:szCs w:val="32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COURSE</w:t>
      </w:r>
    </w:p>
    <w:p>
      <w:pPr>
        <w:jc w:val="both"/>
      </w:pPr>
      <w:r>
        <w:drawing>
          <wp:inline distT="0" distB="0" distL="114300" distR="114300">
            <wp:extent cx="3327400" cy="638810"/>
            <wp:effectExtent l="28575" t="28575" r="34925" b="3746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388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  <w:i/>
          <w:iCs/>
          <w:color w:val="0000FF"/>
          <w:sz w:val="32"/>
          <w:szCs w:val="32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SECTION</w:t>
      </w:r>
    </w:p>
    <w:p>
      <w:pPr>
        <w:jc w:val="both"/>
      </w:pPr>
      <w:r>
        <w:drawing>
          <wp:inline distT="0" distB="0" distL="114300" distR="114300">
            <wp:extent cx="2211705" cy="589915"/>
            <wp:effectExtent l="28575" t="9525" r="45720" b="2921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5899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  <w:i/>
          <w:iCs/>
          <w:color w:val="0000FF"/>
          <w:sz w:val="32"/>
          <w:szCs w:val="32"/>
          <w:lang w:val="en-US"/>
        </w:rPr>
      </w:pPr>
      <w:r>
        <w:rPr>
          <w:b/>
          <w:bCs/>
          <w:i/>
          <w:iCs/>
          <w:color w:val="0000FF"/>
          <w:sz w:val="32"/>
          <w:szCs w:val="32"/>
          <w:lang w:val="en-US"/>
        </w:rPr>
        <w:t>SEMESTER</w:t>
      </w:r>
    </w:p>
    <w:p>
      <w:pPr>
        <w:jc w:val="both"/>
        <w:rPr>
          <w:b/>
          <w:bCs/>
          <w:i/>
          <w:iCs/>
          <w:color w:val="0000FF"/>
          <w:sz w:val="32"/>
          <w:szCs w:val="32"/>
          <w:lang w:val="en-US"/>
        </w:rPr>
      </w:pPr>
      <w:r>
        <w:drawing>
          <wp:inline distT="0" distB="0" distL="114300" distR="114300">
            <wp:extent cx="2371090" cy="595630"/>
            <wp:effectExtent l="28575" t="28575" r="38735" b="4254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956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C7F78"/>
    <w:multiLevelType w:val="multilevel"/>
    <w:tmpl w:val="43EC7F7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1584"/>
    <w:rsid w:val="046719D0"/>
    <w:rsid w:val="0A431A69"/>
    <w:rsid w:val="0F512E30"/>
    <w:rsid w:val="12133BD0"/>
    <w:rsid w:val="12A50289"/>
    <w:rsid w:val="1FFB72F4"/>
    <w:rsid w:val="26161879"/>
    <w:rsid w:val="2AB5622B"/>
    <w:rsid w:val="2BAD072E"/>
    <w:rsid w:val="2BDA22BA"/>
    <w:rsid w:val="31086B9A"/>
    <w:rsid w:val="38E526C5"/>
    <w:rsid w:val="3D2B5279"/>
    <w:rsid w:val="3D782CDC"/>
    <w:rsid w:val="4B552644"/>
    <w:rsid w:val="4B951752"/>
    <w:rsid w:val="4EA311B5"/>
    <w:rsid w:val="5415117E"/>
    <w:rsid w:val="541E2025"/>
    <w:rsid w:val="542E25CC"/>
    <w:rsid w:val="5F2E1E21"/>
    <w:rsid w:val="603B7F2A"/>
    <w:rsid w:val="60953D38"/>
    <w:rsid w:val="64D50323"/>
    <w:rsid w:val="6A793E11"/>
    <w:rsid w:val="6AF134F5"/>
    <w:rsid w:val="70AD7854"/>
    <w:rsid w:val="77722C77"/>
    <w:rsid w:val="784913B4"/>
    <w:rsid w:val="78552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2019-04-19T10:45:00Z</dcterms:created>
  <dc:creator>Adil</dc:creator>
  <cp:lastModifiedBy>Adil</cp:lastModifiedBy>
  <dcterms:modified xsi:type="dcterms:W3CDTF">2019-04-19T11:51:16Z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