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726D" w14:textId="77777777" w:rsidR="006337D3" w:rsidRDefault="006337D3">
      <w:pPr>
        <w:pStyle w:val="1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AdmitRoute — Инструкция по запуску</w:t>
      </w:r>
    </w:p>
    <w:p w14:paraId="193F758C" w14:textId="77777777" w:rsidR="006337D3" w:rsidRDefault="006337D3">
      <w:pPr>
        <w:divId w:val="1429887835"/>
        <w:rPr>
          <w:rFonts w:ascii="Calibri" w:eastAsia="Times New Roman" w:hAnsi="Calibri" w:cs="Calibri"/>
          <w:color w:val="64748B"/>
          <w:sz w:val="26"/>
          <w:szCs w:val="26"/>
          <w:lang w:val="ru-RU"/>
        </w:rPr>
      </w:pPr>
      <w:r>
        <w:rPr>
          <w:rFonts w:ascii="Calibri" w:eastAsia="Times New Roman" w:hAnsi="Calibri" w:cs="Calibri"/>
          <w:color w:val="64748B"/>
          <w:sz w:val="26"/>
          <w:szCs w:val="26"/>
          <w:lang w:val="ru-RU"/>
        </w:rPr>
        <w:t>LOCUS Startup Hackathon 2026 • Кейс 02 («Персональный маршрут поступления в университет»)</w:t>
      </w:r>
      <w:r>
        <w:rPr>
          <w:rFonts w:ascii="Calibri" w:eastAsia="Times New Roman" w:hAnsi="Calibri" w:cs="Calibri"/>
          <w:color w:val="64748B"/>
          <w:sz w:val="26"/>
          <w:szCs w:val="26"/>
          <w:lang w:val="ru-RU"/>
        </w:rPr>
        <w:br/>
      </w:r>
      <w:r>
        <w:rPr>
          <w:rStyle w:val="a4"/>
          <w:rFonts w:ascii="Calibri" w:eastAsia="Times New Roman" w:hAnsi="Calibri" w:cs="Calibri"/>
          <w:color w:val="64748B"/>
          <w:sz w:val="26"/>
          <w:szCs w:val="26"/>
          <w:lang w:val="ru-RU"/>
        </w:rPr>
        <w:t>Код сабмита проекта:</w:t>
      </w:r>
      <w:r>
        <w:rPr>
          <w:rFonts w:ascii="Calibri" w:eastAsia="Times New Roman" w:hAnsi="Calibri" w:cs="Calibri"/>
          <w:color w:val="64748B"/>
          <w:sz w:val="26"/>
          <w:szCs w:val="26"/>
          <w:lang w:val="ru-RU"/>
        </w:rPr>
        <w:t xml:space="preserve"> </w:t>
      </w:r>
      <w:r>
        <w:rPr>
          <w:rStyle w:val="HTML"/>
          <w:lang w:val="ru-RU"/>
        </w:rPr>
        <w:t>LOCUSCASE2</w:t>
      </w:r>
      <w:r>
        <w:rPr>
          <w:rFonts w:ascii="Calibri" w:eastAsia="Times New Roman" w:hAnsi="Calibri" w:cs="Calibri"/>
          <w:color w:val="64748B"/>
          <w:sz w:val="26"/>
          <w:szCs w:val="26"/>
          <w:lang w:val="ru-RU"/>
        </w:rPr>
        <w:t xml:space="preserve"> • </w:t>
      </w:r>
      <w:r>
        <w:rPr>
          <w:rStyle w:val="a4"/>
          <w:rFonts w:ascii="Calibri" w:eastAsia="Times New Roman" w:hAnsi="Calibri" w:cs="Calibri"/>
          <w:color w:val="64748B"/>
          <w:sz w:val="26"/>
          <w:szCs w:val="26"/>
          <w:lang w:val="ru-RU"/>
        </w:rPr>
        <w:t>Версия:</w:t>
      </w:r>
      <w:r>
        <w:rPr>
          <w:rFonts w:ascii="Calibri" w:eastAsia="Times New Roman" w:hAnsi="Calibri" w:cs="Calibri"/>
          <w:color w:val="64748B"/>
          <w:sz w:val="26"/>
          <w:szCs w:val="26"/>
          <w:lang w:val="ru-RU"/>
        </w:rPr>
        <w:t xml:space="preserve"> 1.0.0 Production Ready </w:t>
      </w:r>
    </w:p>
    <w:p w14:paraId="328D4D4F" w14:textId="77777777" w:rsidR="006337D3" w:rsidRDefault="006337D3">
      <w:pPr>
        <w:shd w:val="clear" w:color="auto" w:fill="EFF6FF"/>
        <w:divId w:val="1671519362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О проекте AdmitRoute: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br/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AdmitRoute — это интеллектуальная веб-платформа для осознанного поступления в университеты Казахстана и мира. Продукт превращает профиль ученика в честный пошаговый маршрут: оценивает шансы с защитой от ложных надежд (алгоритм «Анти-иллюзия»), ищет любой вуз планеты через Google Gemini 3.6 Flash с заземлением на базу программ, формирует таймлайн 3 волн дедлайнов (Early/Regular/Late) с экспортом в .ics и генерирует каркас мотивационного письма. </w:t>
      </w:r>
    </w:p>
    <w:p w14:paraId="71DB942E" w14:textId="77777777" w:rsidR="006337D3" w:rsidRDefault="006337D3">
      <w:pPr>
        <w:pStyle w:val="2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1. Системные требования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6537"/>
      </w:tblGrid>
      <w:tr w:rsidR="00000000" w14:paraId="34B6F161" w14:textId="77777777">
        <w:trPr>
          <w:divId w:val="2143184984"/>
        </w:trPr>
        <w:tc>
          <w:tcPr>
            <w:tcW w:w="1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A9AA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Компонент</w:t>
            </w:r>
          </w:p>
        </w:tc>
        <w:tc>
          <w:tcPr>
            <w:tcW w:w="3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9A976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Требуемая версия / примечание</w:t>
            </w:r>
          </w:p>
        </w:tc>
      </w:tr>
      <w:tr w:rsidR="00000000" w14:paraId="513FA212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56E416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915A1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Версия </w:t>
            </w: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18.0.0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 или выше (рекомендуется Node.js 20 LTS / 22 LTS).</w:t>
            </w:r>
          </w:p>
        </w:tc>
      </w:tr>
      <w:tr w:rsidR="00000000" w14:paraId="3CD5167E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96B8D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npm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FBFFC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Версия </w:t>
            </w: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9.0.0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 или выше (устанавливается вместе с Node.js).</w:t>
            </w:r>
          </w:p>
        </w:tc>
      </w:tr>
      <w:tr w:rsidR="00000000" w14:paraId="312D015A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CCA17C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Веб-браузер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BF75A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Google Chrome, Microsoft Edge, Mozilla Firefox, Apple Safari (актуальные версии).</w:t>
            </w:r>
          </w:p>
        </w:tc>
      </w:tr>
      <w:tr w:rsidR="00000000" w14:paraId="1948EF7B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9A261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Операционная система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71E0E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Windows 10/11, macOS, Linux (кроссплатформенная совместимость).</w:t>
            </w:r>
          </w:p>
        </w:tc>
      </w:tr>
    </w:tbl>
    <w:p w14:paraId="1E1806D8" w14:textId="77777777" w:rsidR="006337D3" w:rsidRDefault="006337D3">
      <w:pPr>
        <w:pStyle w:val="2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2. Быстрый локальный запуск (3 шага)</w:t>
      </w:r>
    </w:p>
    <w:p w14:paraId="1ACB590C" w14:textId="77777777" w:rsidR="006337D3" w:rsidRDefault="006337D3">
      <w:pPr>
        <w:pStyle w:val="a3"/>
        <w:divId w:val="2143184984"/>
        <w:rPr>
          <w:rFonts w:ascii="Calibri" w:hAnsi="Calibri" w:cs="Calibri"/>
          <w:color w:val="1E293B"/>
          <w:lang w:val="ru-RU"/>
        </w:rPr>
      </w:pPr>
      <w:r>
        <w:rPr>
          <w:rFonts w:ascii="Calibri" w:hAnsi="Calibri" w:cs="Calibri"/>
          <w:color w:val="1E293B"/>
          <w:lang w:val="ru-RU"/>
        </w:rPr>
        <w:t>Для запуска приложения на локальном компьютере выполните следующие шаги в терминале (PowerShell, Командная строка или терминал VS Code):</w:t>
      </w:r>
    </w:p>
    <w:p w14:paraId="0623ED44" w14:textId="77777777" w:rsidR="006337D3" w:rsidRDefault="006337D3">
      <w:pPr>
        <w:pStyle w:val="3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Шаг 1. Перейдите в корневую папку проекта</w:t>
      </w:r>
    </w:p>
    <w:p w14:paraId="2B51FD41" w14:textId="77777777" w:rsidR="006337D3" w:rsidRDefault="006337D3">
      <w:pPr>
        <w:pStyle w:val="HTML0"/>
        <w:divId w:val="2143184984"/>
        <w:rPr>
          <w:lang w:val="ru-RU"/>
        </w:rPr>
      </w:pPr>
      <w:r>
        <w:rPr>
          <w:lang w:val="ru-RU"/>
        </w:rPr>
        <w:t>cd "путь\к\папке\admitroute"</w:t>
      </w:r>
    </w:p>
    <w:p w14:paraId="036D7F42" w14:textId="77777777" w:rsidR="006337D3" w:rsidRDefault="006337D3">
      <w:pPr>
        <w:pStyle w:val="a3"/>
        <w:divId w:val="2143184984"/>
        <w:rPr>
          <w:rFonts w:ascii="Calibri" w:hAnsi="Calibri" w:cs="Calibri"/>
          <w:color w:val="1E293B"/>
          <w:lang w:val="ru-RU"/>
        </w:rPr>
      </w:pPr>
      <w:r>
        <w:rPr>
          <w:rStyle w:val="a5"/>
          <w:rFonts w:ascii="Calibri" w:hAnsi="Calibri" w:cs="Calibri"/>
          <w:color w:val="1E293B"/>
          <w:lang w:val="ru-RU"/>
        </w:rPr>
        <w:t xml:space="preserve">Например: </w:t>
      </w:r>
      <w:r>
        <w:rPr>
          <w:rStyle w:val="HTML"/>
          <w:i/>
          <w:iCs/>
          <w:lang w:val="ru-RU"/>
        </w:rPr>
        <w:t>cd "C:\Users\Адильхан\Documents\admitroute"</w:t>
      </w:r>
    </w:p>
    <w:p w14:paraId="1AB7B5E2" w14:textId="77777777" w:rsidR="006337D3" w:rsidRDefault="006337D3">
      <w:pPr>
        <w:pStyle w:val="3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lastRenderedPageBreak/>
        <w:t>Шаг 2. Установите зависимости проекта</w:t>
      </w:r>
    </w:p>
    <w:p w14:paraId="14C96DB4" w14:textId="77777777" w:rsidR="006337D3" w:rsidRDefault="006337D3">
      <w:pPr>
        <w:pStyle w:val="HTML0"/>
        <w:divId w:val="2143184984"/>
        <w:rPr>
          <w:lang w:val="ru-RU"/>
        </w:rPr>
      </w:pPr>
      <w:r>
        <w:rPr>
          <w:lang w:val="ru-RU"/>
        </w:rPr>
        <w:t>npm install</w:t>
      </w:r>
    </w:p>
    <w:p w14:paraId="0E825AA0" w14:textId="77777777" w:rsidR="006337D3" w:rsidRDefault="006337D3">
      <w:pPr>
        <w:pStyle w:val="a3"/>
        <w:divId w:val="2143184984"/>
        <w:rPr>
          <w:rFonts w:ascii="Calibri" w:hAnsi="Calibri" w:cs="Calibri"/>
          <w:color w:val="1E293B"/>
          <w:lang w:val="ru-RU"/>
        </w:rPr>
      </w:pPr>
      <w:r>
        <w:rPr>
          <w:rFonts w:ascii="Calibri" w:hAnsi="Calibri" w:cs="Calibri"/>
          <w:color w:val="1E293B"/>
          <w:lang w:val="ru-RU"/>
        </w:rPr>
        <w:t>Команда загрузит необходимые проверенные библиотеки (React 19, TypeScript, Vite, Tailwind CSS, Lucide React). Процесс занимает около 20–40 секунд.</w:t>
      </w:r>
    </w:p>
    <w:p w14:paraId="39DB637F" w14:textId="77777777" w:rsidR="006337D3" w:rsidRDefault="006337D3">
      <w:pPr>
        <w:pStyle w:val="3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Шаг 3. Запустите сервер разработки</w:t>
      </w:r>
    </w:p>
    <w:p w14:paraId="3084E1E5" w14:textId="77777777" w:rsidR="006337D3" w:rsidRDefault="006337D3">
      <w:pPr>
        <w:pStyle w:val="HTML0"/>
        <w:divId w:val="2143184984"/>
        <w:rPr>
          <w:lang w:val="ru-RU"/>
        </w:rPr>
      </w:pPr>
      <w:r>
        <w:rPr>
          <w:lang w:val="ru-RU"/>
        </w:rPr>
        <w:t>npm run dev</w:t>
      </w:r>
    </w:p>
    <w:p w14:paraId="74DAD119" w14:textId="77777777" w:rsidR="006337D3" w:rsidRDefault="006337D3">
      <w:pPr>
        <w:pStyle w:val="a3"/>
        <w:divId w:val="2143184984"/>
        <w:rPr>
          <w:rFonts w:ascii="Calibri" w:hAnsi="Calibri" w:cs="Calibri"/>
          <w:color w:val="1E293B"/>
          <w:lang w:val="ru-RU"/>
        </w:rPr>
      </w:pPr>
      <w:r>
        <w:rPr>
          <w:rFonts w:ascii="Calibri" w:hAnsi="Calibri" w:cs="Calibri"/>
          <w:color w:val="1E293B"/>
          <w:lang w:val="ru-RU"/>
        </w:rPr>
        <w:t>После запуска в терминале появится сообщение:</w:t>
      </w:r>
    </w:p>
    <w:p w14:paraId="0994B428" w14:textId="77777777" w:rsidR="006337D3" w:rsidRDefault="006337D3">
      <w:pPr>
        <w:pStyle w:val="HTML0"/>
        <w:divId w:val="2143184984"/>
        <w:rPr>
          <w:lang w:val="ru-RU"/>
        </w:rPr>
      </w:pPr>
      <w:r>
        <w:rPr>
          <w:lang w:val="ru-RU"/>
        </w:rPr>
        <w:t xml:space="preserve">  VITE v8.3.0  ready in 240 ms</w:t>
      </w:r>
    </w:p>
    <w:p w14:paraId="28D0109D" w14:textId="77777777" w:rsidR="006337D3" w:rsidRDefault="006337D3">
      <w:pPr>
        <w:pStyle w:val="HTML0"/>
        <w:divId w:val="2143184984"/>
        <w:rPr>
          <w:lang w:val="ru-RU"/>
        </w:rPr>
      </w:pPr>
    </w:p>
    <w:p w14:paraId="511A25B6" w14:textId="77777777" w:rsidR="006337D3" w:rsidRDefault="006337D3">
      <w:pPr>
        <w:pStyle w:val="HTML0"/>
        <w:divId w:val="2143184984"/>
        <w:rPr>
          <w:lang w:val="ru-RU"/>
        </w:rPr>
      </w:pPr>
      <w:r>
        <w:rPr>
          <w:lang w:val="ru-RU"/>
        </w:rPr>
        <w:t xml:space="preserve">  </w:t>
      </w:r>
      <w:r>
        <w:rPr>
          <w:rFonts w:ascii="Segoe UI Symbol" w:hAnsi="Segoe UI Symbol" w:cs="Segoe UI Symbol"/>
          <w:lang w:val="ru-RU"/>
        </w:rPr>
        <w:t>➜</w:t>
      </w:r>
      <w:r>
        <w:rPr>
          <w:lang w:val="ru-RU"/>
        </w:rPr>
        <w:t xml:space="preserve">  Local:   http://localhost:5173/</w:t>
      </w:r>
    </w:p>
    <w:p w14:paraId="73258650" w14:textId="77777777" w:rsidR="006337D3" w:rsidRDefault="006337D3">
      <w:pPr>
        <w:pStyle w:val="HTML0"/>
        <w:divId w:val="2143184984"/>
        <w:rPr>
          <w:lang w:val="ru-RU"/>
        </w:rPr>
      </w:pPr>
      <w:r>
        <w:rPr>
          <w:lang w:val="ru-RU"/>
        </w:rPr>
        <w:t xml:space="preserve">  </w:t>
      </w:r>
      <w:r>
        <w:rPr>
          <w:rFonts w:ascii="Segoe UI Symbol" w:hAnsi="Segoe UI Symbol" w:cs="Segoe UI Symbol"/>
          <w:lang w:val="ru-RU"/>
        </w:rPr>
        <w:t>➜</w:t>
      </w:r>
      <w:r>
        <w:rPr>
          <w:lang w:val="ru-RU"/>
        </w:rPr>
        <w:t xml:space="preserve">  Network: use --host to expose</w:t>
      </w:r>
    </w:p>
    <w:p w14:paraId="019EAB0B" w14:textId="77777777" w:rsidR="006337D3" w:rsidRDefault="006337D3">
      <w:pPr>
        <w:shd w:val="clear" w:color="auto" w:fill="EFF6FF"/>
        <w:divId w:val="1770272510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Открытие в браузере: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br/>
        <w:t xml:space="preserve">Откройте любой браузер и перейдите по адресу: </w:t>
      </w:r>
      <w:r>
        <w:rPr>
          <w:rStyle w:val="HTML"/>
          <w:lang w:val="ru-RU"/>
        </w:rPr>
        <w:t>http://localhost:5173/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>.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br/>
        <w:t xml:space="preserve">Сервер поддерживает мгновенную горячую перезагрузку (Hot Module Replacement) без перезагрузки страницы. </w:t>
      </w:r>
    </w:p>
    <w:p w14:paraId="3F1481C3" w14:textId="77777777" w:rsidR="006337D3" w:rsidRDefault="006337D3">
      <w:pPr>
        <w:pStyle w:val="2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3. Сборка для продакшн (Production Build)</w:t>
      </w:r>
    </w:p>
    <w:p w14:paraId="10C2FB99" w14:textId="77777777" w:rsidR="006337D3" w:rsidRDefault="006337D3">
      <w:pPr>
        <w:pStyle w:val="a3"/>
        <w:divId w:val="2143184984"/>
        <w:rPr>
          <w:rFonts w:ascii="Calibri" w:hAnsi="Calibri" w:cs="Calibri"/>
          <w:color w:val="1E293B"/>
          <w:lang w:val="ru-RU"/>
        </w:rPr>
      </w:pPr>
      <w:r>
        <w:rPr>
          <w:rFonts w:ascii="Calibri" w:hAnsi="Calibri" w:cs="Calibri"/>
          <w:color w:val="1E293B"/>
          <w:lang w:val="ru-RU"/>
        </w:rPr>
        <w:t>Проект оптимизирован и компилируется в высокопроизводительный статический бандл:</w:t>
      </w:r>
    </w:p>
    <w:p w14:paraId="233ACEC9" w14:textId="77777777" w:rsidR="006337D3" w:rsidRDefault="006337D3">
      <w:pPr>
        <w:pStyle w:val="3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Компиляция проекта:</w:t>
      </w:r>
    </w:p>
    <w:p w14:paraId="221BC352" w14:textId="77777777" w:rsidR="006337D3" w:rsidRDefault="006337D3">
      <w:pPr>
        <w:pStyle w:val="HTML0"/>
        <w:divId w:val="2143184984"/>
        <w:rPr>
          <w:lang w:val="ru-RU"/>
        </w:rPr>
      </w:pPr>
      <w:r>
        <w:rPr>
          <w:lang w:val="ru-RU"/>
        </w:rPr>
        <w:t>npm run build</w:t>
      </w:r>
    </w:p>
    <w:p w14:paraId="1E20F383" w14:textId="77777777" w:rsidR="006337D3" w:rsidRDefault="006337D3">
      <w:pPr>
        <w:pStyle w:val="a3"/>
        <w:divId w:val="2143184984"/>
        <w:rPr>
          <w:rFonts w:ascii="Calibri" w:hAnsi="Calibri" w:cs="Calibri"/>
          <w:color w:val="1E293B"/>
          <w:lang w:val="ru-RU"/>
        </w:rPr>
      </w:pPr>
      <w:r>
        <w:rPr>
          <w:rFonts w:ascii="Calibri" w:hAnsi="Calibri" w:cs="Calibri"/>
          <w:color w:val="1E293B"/>
          <w:lang w:val="ru-RU"/>
        </w:rPr>
        <w:t>Команда выполняет проверку типов TypeScript (</w:t>
      </w:r>
      <w:r>
        <w:rPr>
          <w:rStyle w:val="HTML"/>
          <w:lang w:val="ru-RU"/>
        </w:rPr>
        <w:t>tsc -b</w:t>
      </w:r>
      <w:r>
        <w:rPr>
          <w:rFonts w:ascii="Calibri" w:hAnsi="Calibri" w:cs="Calibri"/>
          <w:color w:val="1E293B"/>
          <w:lang w:val="ru-RU"/>
        </w:rPr>
        <w:t xml:space="preserve">) и сборку минифицированного бандла в папку </w:t>
      </w:r>
      <w:r>
        <w:rPr>
          <w:rStyle w:val="HTML"/>
          <w:lang w:val="ru-RU"/>
        </w:rPr>
        <w:t>dist/</w:t>
      </w:r>
      <w:r>
        <w:rPr>
          <w:rFonts w:ascii="Calibri" w:hAnsi="Calibri" w:cs="Calibri"/>
          <w:color w:val="1E293B"/>
          <w:lang w:val="ru-RU"/>
        </w:rPr>
        <w:t xml:space="preserve"> с </w:t>
      </w:r>
      <w:r>
        <w:rPr>
          <w:rStyle w:val="a4"/>
          <w:rFonts w:ascii="Calibri" w:hAnsi="Calibri" w:cs="Calibri"/>
          <w:color w:val="1E293B"/>
          <w:lang w:val="ru-RU"/>
        </w:rPr>
        <w:t>0 ошибок</w:t>
      </w:r>
      <w:r>
        <w:rPr>
          <w:rFonts w:ascii="Calibri" w:hAnsi="Calibri" w:cs="Calibri"/>
          <w:color w:val="1E293B"/>
          <w:lang w:val="ru-RU"/>
        </w:rPr>
        <w:t>.</w:t>
      </w:r>
    </w:p>
    <w:p w14:paraId="712AB072" w14:textId="77777777" w:rsidR="006337D3" w:rsidRDefault="006337D3">
      <w:pPr>
        <w:pStyle w:val="3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Локальный просмотр собранной версии (Preview):</w:t>
      </w:r>
    </w:p>
    <w:p w14:paraId="0DBFE6AD" w14:textId="77777777" w:rsidR="006337D3" w:rsidRDefault="006337D3">
      <w:pPr>
        <w:pStyle w:val="HTML0"/>
        <w:divId w:val="2143184984"/>
        <w:rPr>
          <w:lang w:val="ru-RU"/>
        </w:rPr>
      </w:pPr>
      <w:r>
        <w:rPr>
          <w:lang w:val="ru-RU"/>
        </w:rPr>
        <w:t>npm run preview</w:t>
      </w:r>
    </w:p>
    <w:p w14:paraId="160125A2" w14:textId="77777777" w:rsidR="006337D3" w:rsidRDefault="006337D3">
      <w:pPr>
        <w:pStyle w:val="a3"/>
        <w:divId w:val="2143184984"/>
        <w:rPr>
          <w:rFonts w:ascii="Calibri" w:hAnsi="Calibri" w:cs="Calibri"/>
          <w:color w:val="1E293B"/>
          <w:lang w:val="ru-RU"/>
        </w:rPr>
      </w:pPr>
      <w:r>
        <w:rPr>
          <w:rFonts w:ascii="Calibri" w:hAnsi="Calibri" w:cs="Calibri"/>
          <w:color w:val="1E293B"/>
          <w:lang w:val="ru-RU"/>
        </w:rPr>
        <w:t>Запускает легковесный локальный сервер для проверки собранного продакшн-приложения.</w:t>
      </w:r>
    </w:p>
    <w:p w14:paraId="450D86D3" w14:textId="77777777" w:rsidR="006337D3" w:rsidRDefault="006337D3">
      <w:pPr>
        <w:pStyle w:val="2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4. Учетные данные для жюри (Ролевая модель)</w:t>
      </w:r>
    </w:p>
    <w:p w14:paraId="32FA37BA" w14:textId="77777777" w:rsidR="006337D3" w:rsidRDefault="006337D3">
      <w:pPr>
        <w:pStyle w:val="a3"/>
        <w:divId w:val="2143184984"/>
        <w:rPr>
          <w:rFonts w:ascii="Calibri" w:hAnsi="Calibri" w:cs="Calibri"/>
          <w:color w:val="1E293B"/>
          <w:lang w:val="ru-RU"/>
        </w:rPr>
      </w:pPr>
      <w:r>
        <w:rPr>
          <w:rFonts w:ascii="Calibri" w:hAnsi="Calibri" w:cs="Calibri"/>
          <w:color w:val="1E293B"/>
          <w:lang w:val="ru-RU"/>
        </w:rPr>
        <w:t>В проекте реализована полноценная 3-уровневая система ролей в соответствии с требованиями регламента: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030"/>
        <w:gridCol w:w="3327"/>
        <w:gridCol w:w="3309"/>
      </w:tblGrid>
      <w:tr w:rsidR="00000000" w14:paraId="76BA3C22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A3B3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CEEA8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Бейдж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C7AB2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Учетные данные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BEC6F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Доступные возможности</w:t>
            </w:r>
          </w:p>
        </w:tc>
      </w:tr>
      <w:tr w:rsidR="00000000" w14:paraId="6004F621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A1CE13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lastRenderedPageBreak/>
              <w:t>Гость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>(Guest)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6B9422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badge1"/>
                <w:rFonts w:ascii="Calibri" w:eastAsia="Times New Roman" w:hAnsi="Calibri" w:cs="Calibri"/>
                <w:color w:val="1E293B"/>
              </w:rPr>
              <w:t>Гость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E9F0A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Вход без пароля (кнопка «Войти как гость»)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80F6F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Ознакомительный доступ: прохождение анкеты, расчет базовых 36 программ, 1 пробный поиск через ИИ, Live-чат только для чтения. При исчерпании лимита предлагается вход или PRO.</w:t>
            </w:r>
          </w:p>
        </w:tc>
      </w:tr>
      <w:tr w:rsidR="00000000" w14:paraId="6742852F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343E7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Пользователь (Free)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>(Customer)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30CEAF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badge1"/>
                <w:rFonts w:ascii="Calibri" w:eastAsia="Times New Roman" w:hAnsi="Calibri" w:cs="Calibri"/>
                <w:color w:val="1E293B"/>
              </w:rPr>
              <w:t>Клиент (Free)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5DA47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Любая регистрация (Имя, Email, Пароль)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3B34D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Сохранение персонального профиля, 6 поисков через ИИ, доступ к написанию сообщений в чат поддержки.</w:t>
            </w:r>
          </w:p>
        </w:tc>
      </w:tr>
      <w:tr w:rsidR="00000000" w14:paraId="208C0087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C51B5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Пользователь (PRO)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>(AdmitRoute PRO)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D793B3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badge1"/>
                <w:rFonts w:ascii="Segoe UI Emoji" w:eastAsia="Times New Roman" w:hAnsi="Segoe UI Emoji" w:cs="Segoe UI Emoji"/>
                <w:color w:val="1E293B"/>
              </w:rPr>
              <w:t>👑</w:t>
            </w:r>
            <w:r>
              <w:rPr>
                <w:rStyle w:val="badge1"/>
                <w:rFonts w:ascii="Calibri" w:eastAsia="Times New Roman" w:hAnsi="Calibri" w:cs="Calibri"/>
                <w:color w:val="1E293B"/>
              </w:rPr>
              <w:t xml:space="preserve"> PRO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4A191D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Выдается в админке или оформляется через чат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23445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Полный безлимитный доступ: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неограниченный AI-поиск любых вузов мира, генератор структуры эссе, экспорт всех дедлайнов в календарь (.ics), приоритетный чат.</w:t>
            </w:r>
          </w:p>
        </w:tc>
      </w:tr>
      <w:tr w:rsidR="00000000" w14:paraId="0F6E993D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FCFD21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Супер-Админ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>(Super Admin)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87BCC5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badge1"/>
                <w:rFonts w:ascii="Segoe UI Emoji" w:eastAsia="Times New Roman" w:hAnsi="Segoe UI Emoji" w:cs="Segoe UI Emoji"/>
                <w:color w:val="1E293B"/>
              </w:rPr>
              <w:t>👑</w:t>
            </w:r>
            <w:r>
              <w:rPr>
                <w:rStyle w:val="badge1"/>
                <w:rFonts w:ascii="Calibri" w:eastAsia="Times New Roman" w:hAnsi="Calibri" w:cs="Calibri"/>
                <w:color w:val="1E293B"/>
              </w:rPr>
              <w:t xml:space="preserve"> Супер-Админ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61ACFC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Email: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adilhananuar426@gmail.com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</w: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Пароль: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Lolkek4ik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5E3BC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Полный контроль над платформой: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 xml:space="preserve">• Золотая кнопка </w:t>
            </w: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«Админ-панель»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 в шапке сайта;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>• Просмотр всех зарегистрированных пользователей;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 xml:space="preserve">• Выдача и снятие статуса </w:t>
            </w: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PRO в 1 клик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;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>• Блокировка (бан) и разблокировка аккаунтов;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 xml:space="preserve">• </w:t>
            </w: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Делегирование прав: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 возможность назначать других пользователей Администраторами (</w:t>
            </w:r>
            <w:r>
              <w:rPr>
                <w:rStyle w:val="HTML"/>
              </w:rPr>
              <w:t>+ Выдать админку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);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>• Встроенный Live-чат для ответов на обращения абитуриентов;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br/>
              <w:t xml:space="preserve">• Управление глобальным баннером объявлений на сайте. </w:t>
            </w:r>
          </w:p>
        </w:tc>
      </w:tr>
    </w:tbl>
    <w:p w14:paraId="20F968E4" w14:textId="77777777" w:rsidR="006337D3" w:rsidRDefault="006337D3">
      <w:pPr>
        <w:pStyle w:val="2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5. Сценарий проверки для членов жюри (User Journey)</w:t>
      </w:r>
    </w:p>
    <w:p w14:paraId="1B39C15B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Первый экран (Hero):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Ознакомление с ценностью платформы и навигацией по 7 этапам маршрута.</w:t>
      </w:r>
    </w:p>
    <w:p w14:paraId="11BB8153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Анкета абитуриента (Этап 2):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Нажмите </w:t>
      </w:r>
      <w:r>
        <w:rPr>
          <w:rStyle w:val="a5"/>
          <w:rFonts w:ascii="Calibri" w:eastAsia="Times New Roman" w:hAnsi="Calibri" w:cs="Calibri"/>
          <w:color w:val="1E293B"/>
          <w:sz w:val="22"/>
          <w:szCs w:val="22"/>
          <w:lang w:val="ru-RU"/>
        </w:rPr>
        <w:t>«Начать диагностику»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>. Введите класс (11 класс), направление (Computer Science), средний балл (GPA 4.6), балл IELTS (6.5), ЕНТ (118) и бюджет.</w:t>
      </w:r>
    </w:p>
    <w:p w14:paraId="615D08A5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Экспресс-диагностика (Этап 3):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Нажмите </w:t>
      </w:r>
      <w:r>
        <w:rPr>
          <w:rStyle w:val="a5"/>
          <w:rFonts w:ascii="Calibri" w:eastAsia="Times New Roman" w:hAnsi="Calibri" w:cs="Calibri"/>
          <w:color w:val="1E293B"/>
          <w:sz w:val="22"/>
          <w:szCs w:val="22"/>
          <w:lang w:val="ru-RU"/>
        </w:rPr>
        <w:t>«Рассчитать маршрут»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>. Система моментально выделит академические преимущества и зоны роста.</w:t>
      </w:r>
    </w:p>
    <w:p w14:paraId="49218452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Каталог рекомендаций (Этап 4):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Просмотрите персонализированный список вузов, сбалансированный по категориям </w:t>
      </w: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Safety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(надежные), </w:t>
      </w: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Target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(целевые) и </w:t>
      </w: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Reach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(сложные).</w:t>
      </w:r>
    </w:p>
    <w:p w14:paraId="25DE2A96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Проверка алгоритма «Анти-иллюзия»: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Найдите карточку высокоселективного вуза (Harvard / MIT или Назарбаев Университет). Обратите внимание на красное </w:t>
      </w: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«Предупреждение приемной комиссии»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— система честно оценивает шансы (&lt;12%) при недостаточном профиле и предлагает гарантированные стипендиальные альтернативы (DSU Италия, Stipendium Hungaricum, гранты РК).</w:t>
      </w:r>
    </w:p>
    <w:p w14:paraId="57148C71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Интерактивное сравнение (Этап 5):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Выберите 2 программы (например, КБТУ и SDU) и нажмите </w:t>
      </w:r>
      <w:r>
        <w:rPr>
          <w:rStyle w:val="a5"/>
          <w:rFonts w:ascii="Calibri" w:eastAsia="Times New Roman" w:hAnsi="Calibri" w:cs="Calibri"/>
          <w:color w:val="1E293B"/>
          <w:sz w:val="22"/>
          <w:szCs w:val="22"/>
          <w:lang w:val="ru-RU"/>
        </w:rPr>
        <w:t>«В сравнение»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>. Изучите детальную таблицу по 8 параметрам: стоимость, язык, экзамены, общежития и дедлайны.</w:t>
      </w:r>
    </w:p>
    <w:p w14:paraId="4A5C9D9F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Живой поиск вузов через ИИ: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Введите в строку поиска название любого университета (например, </w:t>
      </w:r>
      <w:r>
        <w:rPr>
          <w:rStyle w:val="a5"/>
          <w:rFonts w:ascii="Calibri" w:eastAsia="Times New Roman" w:hAnsi="Calibri" w:cs="Calibri"/>
          <w:color w:val="1E293B"/>
          <w:sz w:val="22"/>
          <w:szCs w:val="22"/>
          <w:lang w:val="ru-RU"/>
        </w:rPr>
        <w:t>КБТУ, SDU, МУИТ, Trento, Bocconi, Waterloo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). Движок на базе </w:t>
      </w: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Google Gemini 3.6 Flash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мгновенно сгенерирует карточку с 3 волнами дедлайнов (Early/Regular/Late), реальной стоимостью и требованиями.</w:t>
      </w:r>
    </w:p>
    <w:p w14:paraId="5E17BD0B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Роадмап и экспорт дедлайнов (Этап 6):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Нажмите кнопку </w:t>
      </w:r>
      <w:r>
        <w:rPr>
          <w:rStyle w:val="a5"/>
          <w:rFonts w:ascii="Calibri" w:eastAsia="Times New Roman" w:hAnsi="Calibri" w:cs="Calibri"/>
          <w:color w:val="1E293B"/>
          <w:sz w:val="22"/>
          <w:szCs w:val="22"/>
          <w:lang w:val="ru-RU"/>
        </w:rPr>
        <w:t>«Экспорт в .ics»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для сохранения ключевых дат в Google / Apple Calendar.</w:t>
      </w:r>
    </w:p>
    <w:p w14:paraId="4FBC387F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Генератор мотивационного письма: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Нажмите </w:t>
      </w:r>
      <w:r>
        <w:rPr>
          <w:rStyle w:val="a5"/>
          <w:rFonts w:ascii="Calibri" w:eastAsia="Times New Roman" w:hAnsi="Calibri" w:cs="Calibri"/>
          <w:color w:val="1E293B"/>
          <w:sz w:val="22"/>
          <w:szCs w:val="22"/>
          <w:lang w:val="ru-RU"/>
        </w:rPr>
        <w:t>«Структура эссе»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у любого вуза — ИИ сгенерирует персонализированный план Personal Statement с сильными хуками и обоснованием выбора программы.</w:t>
      </w:r>
    </w:p>
    <w:p w14:paraId="02D03064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Монетизация Free vs PRO: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Нажмите </w:t>
      </w:r>
      <w:r>
        <w:rPr>
          <w:rStyle w:val="a5"/>
          <w:rFonts w:ascii="Calibri" w:eastAsia="Times New Roman" w:hAnsi="Calibri" w:cs="Calibri"/>
          <w:color w:val="1E293B"/>
          <w:sz w:val="22"/>
          <w:szCs w:val="22"/>
          <w:lang w:val="ru-RU"/>
        </w:rPr>
        <w:t>«Купить PRO»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в шапке сайта. Откроется таблица сравнения тарифов. Нажмите </w:t>
      </w:r>
      <w:r>
        <w:rPr>
          <w:rStyle w:val="a5"/>
          <w:rFonts w:ascii="Calibri" w:eastAsia="Times New Roman" w:hAnsi="Calibri" w:cs="Calibri"/>
          <w:color w:val="1E293B"/>
          <w:sz w:val="22"/>
          <w:szCs w:val="22"/>
          <w:lang w:val="ru-RU"/>
        </w:rPr>
        <w:t>«Оформить в чате»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— откроется встроенный Live-чат с предзаполненной заявкой.</w:t>
      </w:r>
    </w:p>
    <w:p w14:paraId="07DD0E0D" w14:textId="77777777" w:rsidR="006337D3" w:rsidRDefault="006337D3">
      <w:pPr>
        <w:numPr>
          <w:ilvl w:val="0"/>
          <w:numId w:val="1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Панель Администратора: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Войдите под учетной записью </w:t>
      </w:r>
      <w:r>
        <w:rPr>
          <w:rStyle w:val="HTML"/>
          <w:lang w:val="ru-RU"/>
        </w:rPr>
        <w:t>adilhananuar426@gmail.com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/ </w:t>
      </w:r>
      <w:r>
        <w:rPr>
          <w:rStyle w:val="HTML"/>
          <w:lang w:val="ru-RU"/>
        </w:rPr>
        <w:t>Lolkek4ik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>. Откройте панель управления, проверьте список пользователей, функционал блокировки, выдачи PRO и делегирования прав администратора.</w:t>
      </w:r>
    </w:p>
    <w:p w14:paraId="4670B229" w14:textId="77777777" w:rsidR="006337D3" w:rsidRDefault="006337D3">
      <w:pPr>
        <w:pStyle w:val="2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6. Технологический стек и безопасность</w:t>
      </w:r>
    </w:p>
    <w:p w14:paraId="6C6FAA85" w14:textId="77777777" w:rsidR="006337D3" w:rsidRDefault="006337D3">
      <w:pPr>
        <w:numPr>
          <w:ilvl w:val="0"/>
          <w:numId w:val="2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Frontend: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>React 19, TypeScript, Vite — современный реактивный интерфейс с мгновенным откликом (&lt;0.2 сек).</w:t>
      </w:r>
    </w:p>
    <w:p w14:paraId="12EDA6DB" w14:textId="77777777" w:rsidR="006337D3" w:rsidRDefault="006337D3">
      <w:pPr>
        <w:numPr>
          <w:ilvl w:val="0"/>
          <w:numId w:val="2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Стилизация: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Tailwind CSS, адаптивный адаптивный интерфейс (Desktop, планшеты, мобильные устройства).</w:t>
      </w:r>
    </w:p>
    <w:p w14:paraId="4226E0D2" w14:textId="77777777" w:rsidR="006337D3" w:rsidRDefault="006337D3">
      <w:pPr>
        <w:numPr>
          <w:ilvl w:val="0"/>
          <w:numId w:val="2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Искусственный интеллект: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Google Gemini 3.6 Flash API с заземлением на базу 130+ верифицированных программ (Grounded Search) и встроенным аналитическим генератором при отсутствии связи (Zero-Failure Architecture).</w:t>
      </w:r>
    </w:p>
    <w:p w14:paraId="688BBA25" w14:textId="77777777" w:rsidR="006337D3" w:rsidRDefault="006337D3">
      <w:pPr>
        <w:numPr>
          <w:ilvl w:val="0"/>
          <w:numId w:val="2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Локальная база данных: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Автономный модуль на базе Web Storage API (LocalStorage). Не требует сторонних внешних серверов, надежен при проверке жюри.</w:t>
      </w:r>
    </w:p>
    <w:p w14:paraId="5370FFD2" w14:textId="77777777" w:rsidR="006337D3" w:rsidRDefault="006337D3">
      <w:pPr>
        <w:numPr>
          <w:ilvl w:val="0"/>
          <w:numId w:val="2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Экспорт календаря: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Соответствие международному стандарту RFC 5545 (iCalendar).</w:t>
      </w:r>
    </w:p>
    <w:p w14:paraId="31130816" w14:textId="77777777" w:rsidR="006337D3" w:rsidRDefault="006337D3">
      <w:pPr>
        <w:numPr>
          <w:ilvl w:val="0"/>
          <w:numId w:val="2"/>
        </w:numPr>
        <w:spacing w:before="100" w:beforeAutospacing="1" w:after="60"/>
        <w:divId w:val="2143184984"/>
        <w:rPr>
          <w:rFonts w:ascii="Calibri" w:eastAsia="Times New Roman" w:hAnsi="Calibri" w:cs="Calibri"/>
          <w:color w:val="1E293B"/>
          <w:sz w:val="22"/>
          <w:szCs w:val="22"/>
          <w:lang w:val="ru-RU"/>
        </w:rPr>
      </w:pPr>
      <w:r>
        <w:rPr>
          <w:rStyle w:val="a4"/>
          <w:rFonts w:ascii="Calibri" w:eastAsia="Times New Roman" w:hAnsi="Calibri" w:cs="Calibri"/>
          <w:color w:val="1E293B"/>
          <w:sz w:val="22"/>
          <w:szCs w:val="22"/>
          <w:lang w:val="ru-RU"/>
        </w:rPr>
        <w:t>Безопасность:</w:t>
      </w:r>
      <w:r>
        <w:rPr>
          <w:rFonts w:ascii="Calibri" w:eastAsia="Times New Roman" w:hAnsi="Calibri" w:cs="Calibri"/>
          <w:color w:val="1E293B"/>
          <w:sz w:val="22"/>
          <w:szCs w:val="22"/>
          <w:lang w:val="ru-RU"/>
        </w:rPr>
        <w:t xml:space="preserve"> Хэширование паролей (SHA-256), экранирование данных, отсутствие утечек ключей в публичный репозиторий.</w:t>
      </w:r>
    </w:p>
    <w:p w14:paraId="422A03F1" w14:textId="77777777" w:rsidR="006337D3" w:rsidRDefault="006337D3">
      <w:pPr>
        <w:pStyle w:val="2"/>
        <w:divId w:val="2143184984"/>
        <w:rPr>
          <w:rFonts w:ascii="Calibri" w:eastAsia="Times New Roman" w:hAnsi="Calibri" w:cs="Calibri"/>
          <w:lang w:val="ru-RU"/>
        </w:rPr>
      </w:pPr>
      <w:r>
        <w:rPr>
          <w:rFonts w:ascii="Calibri" w:eastAsia="Times New Roman" w:hAnsi="Calibri" w:cs="Calibri"/>
          <w:lang w:val="ru-RU"/>
        </w:rPr>
        <w:t>7. Контакты автора проекта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2"/>
        <w:gridCol w:w="4797"/>
      </w:tblGrid>
      <w:tr w:rsidR="00000000" w14:paraId="2B038DFF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6071F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Основатель и разработчик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C108B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Адильхан (AdmitRoute Team)</w:t>
            </w:r>
          </w:p>
        </w:tc>
      </w:tr>
      <w:tr w:rsidR="00000000" w14:paraId="42215DA8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B3FE3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Телефон / WhatsApp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EAF8C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+7 775 253 01 10</w:t>
            </w:r>
          </w:p>
        </w:tc>
      </w:tr>
      <w:tr w:rsidR="00000000" w14:paraId="5C6F1EED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2E108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Telegram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4FB212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@nftkoroi</w:t>
            </w:r>
          </w:p>
        </w:tc>
      </w:tr>
      <w:tr w:rsidR="00000000" w14:paraId="5C7A0407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24164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936442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adilhananuar426@gmail.com</w:t>
            </w:r>
          </w:p>
        </w:tc>
      </w:tr>
      <w:tr w:rsidR="00000000" w14:paraId="1EE43760" w14:textId="77777777">
        <w:trPr>
          <w:divId w:val="214318498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F96865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a4"/>
                <w:rFonts w:ascii="Calibri" w:eastAsia="Times New Roman" w:hAnsi="Calibri" w:cs="Calibri"/>
                <w:color w:val="1E293B"/>
                <w:sz w:val="21"/>
                <w:szCs w:val="21"/>
              </w:rPr>
              <w:t>Код кейса хакатона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26BB17" w14:textId="77777777" w:rsidR="006337D3" w:rsidRDefault="006337D3">
            <w:pPr>
              <w:spacing w:before="240" w:after="24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"/>
              </w:rPr>
              <w:t>LOCUSCASE2</w:t>
            </w:r>
          </w:p>
        </w:tc>
      </w:tr>
    </w:tbl>
    <w:p w14:paraId="342D256F" w14:textId="77777777" w:rsidR="006337D3" w:rsidRDefault="006337D3">
      <w:pPr>
        <w:jc w:val="center"/>
        <w:divId w:val="799424987"/>
        <w:rPr>
          <w:rFonts w:ascii="Calibri" w:eastAsia="Times New Roman" w:hAnsi="Calibri" w:cs="Calibri"/>
          <w:color w:val="94A3B8"/>
          <w:sz w:val="18"/>
          <w:szCs w:val="18"/>
          <w:lang w:val="ru-RU"/>
        </w:rPr>
      </w:pPr>
      <w:r>
        <w:rPr>
          <w:rFonts w:ascii="Calibri" w:eastAsia="Times New Roman" w:hAnsi="Calibri" w:cs="Calibri"/>
          <w:color w:val="94A3B8"/>
          <w:sz w:val="18"/>
          <w:szCs w:val="18"/>
          <w:lang w:val="ru-RU"/>
        </w:rPr>
        <w:t>Документ сгенерирован для участников и экспертного жюри LOCUS Startup Hackathon 2026.</w:t>
      </w:r>
      <w:r>
        <w:rPr>
          <w:rFonts w:ascii="Calibri" w:eastAsia="Times New Roman" w:hAnsi="Calibri" w:cs="Calibri"/>
          <w:color w:val="94A3B8"/>
          <w:sz w:val="18"/>
          <w:szCs w:val="18"/>
          <w:lang w:val="ru-RU"/>
        </w:rPr>
        <w:br/>
        <w:t xml:space="preserve">© 2026 AdmitRoute. Все права защищены. </w:t>
      </w:r>
    </w:p>
    <w:sectPr w:rsidR="0000000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E79C1"/>
    <w:multiLevelType w:val="multilevel"/>
    <w:tmpl w:val="68D2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091565"/>
    <w:multiLevelType w:val="multilevel"/>
    <w:tmpl w:val="D1B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658756">
    <w:abstractNumId w:val="0"/>
  </w:num>
  <w:num w:numId="2" w16cid:durableId="1558784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D3"/>
    <w:rsid w:val="000758C2"/>
    <w:rsid w:val="0063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ED8B4"/>
  <w15:chartTrackingRefBased/>
  <w15:docId w15:val="{6195CA90-FA71-4531-B6E5-9C17761A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6" w:color="2563EB"/>
      </w:pBdr>
      <w:spacing w:before="100" w:beforeAutospacing="1" w:after="60"/>
      <w:outlineLvl w:val="0"/>
    </w:pPr>
    <w:rPr>
      <w:b/>
      <w:bCs/>
      <w:color w:val="1E3A8A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left w:val="single" w:sz="24" w:space="8" w:color="3B82F6"/>
      </w:pBdr>
      <w:spacing w:before="360" w:after="180"/>
      <w:outlineLvl w:val="1"/>
    </w:pPr>
    <w:rPr>
      <w:b/>
      <w:bCs/>
      <w:color w:val="1E40AF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color w:val="0F172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color w:val="0F172A"/>
      <w:sz w:val="20"/>
      <w:szCs w:val="20"/>
      <w:bdr w:val="single" w:sz="6" w:space="2" w:color="E2E8F0" w:frame="1"/>
      <w:shd w:val="clear" w:color="auto" w:fill="F1F5F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Consolas" w:hAnsi="Consolas" w:cs="Courier New"/>
      <w:color w:val="F8FAFC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sz w:val="22"/>
      <w:szCs w:val="2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subtitle">
    <w:name w:val="subtitle"/>
    <w:basedOn w:val="a"/>
    <w:pPr>
      <w:spacing w:after="360"/>
    </w:pPr>
    <w:rPr>
      <w:color w:val="64748B"/>
      <w:sz w:val="26"/>
      <w:szCs w:val="26"/>
    </w:rPr>
  </w:style>
  <w:style w:type="paragraph" w:customStyle="1" w:styleId="badge">
    <w:name w:val="badge"/>
    <w:basedOn w:val="a"/>
    <w:pPr>
      <w:spacing w:before="100" w:beforeAutospacing="1" w:after="60"/>
    </w:pPr>
    <w:rPr>
      <w:b/>
      <w:bCs/>
      <w:sz w:val="18"/>
      <w:szCs w:val="18"/>
    </w:rPr>
  </w:style>
  <w:style w:type="paragraph" w:customStyle="1" w:styleId="badge-blue">
    <w:name w:val="badge-blue"/>
    <w:basedOn w:val="a"/>
    <w:pPr>
      <w:shd w:val="clear" w:color="auto" w:fill="DBEAFE"/>
      <w:spacing w:before="100" w:beforeAutospacing="1" w:after="60"/>
    </w:pPr>
    <w:rPr>
      <w:color w:val="1E40AF"/>
      <w:sz w:val="22"/>
      <w:szCs w:val="22"/>
    </w:rPr>
  </w:style>
  <w:style w:type="paragraph" w:customStyle="1" w:styleId="badge-green">
    <w:name w:val="badge-green"/>
    <w:basedOn w:val="a"/>
    <w:pPr>
      <w:shd w:val="clear" w:color="auto" w:fill="DCFCE7"/>
      <w:spacing w:before="100" w:beforeAutospacing="1" w:after="60"/>
    </w:pPr>
    <w:rPr>
      <w:color w:val="166534"/>
      <w:sz w:val="22"/>
      <w:szCs w:val="22"/>
    </w:rPr>
  </w:style>
  <w:style w:type="paragraph" w:customStyle="1" w:styleId="badge-gold">
    <w:name w:val="badge-gold"/>
    <w:basedOn w:val="a"/>
    <w:pPr>
      <w:shd w:val="clear" w:color="auto" w:fill="FEF3C7"/>
      <w:spacing w:before="100" w:beforeAutospacing="1" w:after="60"/>
    </w:pPr>
    <w:rPr>
      <w:color w:val="92400E"/>
      <w:sz w:val="22"/>
      <w:szCs w:val="22"/>
    </w:rPr>
  </w:style>
  <w:style w:type="paragraph" w:customStyle="1" w:styleId="badge-red">
    <w:name w:val="badge-red"/>
    <w:basedOn w:val="a"/>
    <w:pPr>
      <w:shd w:val="clear" w:color="auto" w:fill="FEE2E2"/>
      <w:spacing w:before="100" w:beforeAutospacing="1" w:after="60"/>
    </w:pPr>
    <w:rPr>
      <w:color w:val="991B1B"/>
      <w:sz w:val="22"/>
      <w:szCs w:val="22"/>
    </w:rPr>
  </w:style>
  <w:style w:type="paragraph" w:customStyle="1" w:styleId="callout">
    <w:name w:val="callout"/>
    <w:basedOn w:val="a"/>
    <w:pPr>
      <w:pBdr>
        <w:left w:val="single" w:sz="24" w:space="12" w:color="2563EB"/>
      </w:pBdr>
      <w:shd w:val="clear" w:color="auto" w:fill="EFF6FF"/>
      <w:spacing w:before="240" w:after="240"/>
    </w:pPr>
    <w:rPr>
      <w:sz w:val="22"/>
      <w:szCs w:val="22"/>
    </w:rPr>
  </w:style>
  <w:style w:type="paragraph" w:customStyle="1" w:styleId="callout-warning">
    <w:name w:val="callout-warning"/>
    <w:basedOn w:val="a"/>
    <w:pPr>
      <w:pBdr>
        <w:left w:val="single" w:sz="24" w:space="12" w:color="DC2626"/>
      </w:pBdr>
      <w:shd w:val="clear" w:color="auto" w:fill="FEF2F2"/>
      <w:spacing w:before="240" w:after="240"/>
    </w:pPr>
    <w:rPr>
      <w:sz w:val="22"/>
      <w:szCs w:val="22"/>
    </w:rPr>
  </w:style>
  <w:style w:type="paragraph" w:customStyle="1" w:styleId="footer-note">
    <w:name w:val="footer-note"/>
    <w:basedOn w:val="a"/>
    <w:pPr>
      <w:pBdr>
        <w:top w:val="single" w:sz="6" w:space="9" w:color="E2E8F0"/>
      </w:pBdr>
      <w:spacing w:before="540" w:after="60"/>
      <w:jc w:val="center"/>
    </w:pPr>
    <w:rPr>
      <w:color w:val="94A3B8"/>
      <w:sz w:val="18"/>
      <w:szCs w:val="18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badge1">
    <w:name w:val="badge1"/>
    <w:basedOn w:val="a0"/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84984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78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936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2563EB"/>
            <w:bottom w:val="none" w:sz="0" w:space="0" w:color="auto"/>
            <w:right w:val="none" w:sz="0" w:space="0" w:color="auto"/>
          </w:divBdr>
        </w:div>
        <w:div w:id="177027251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2563EB"/>
            <w:bottom w:val="none" w:sz="0" w:space="0" w:color="auto"/>
            <w:right w:val="none" w:sz="0" w:space="0" w:color="auto"/>
          </w:divBdr>
        </w:div>
        <w:div w:id="799424987">
          <w:marLeft w:val="0"/>
          <w:marRight w:val="0"/>
          <w:marTop w:val="540"/>
          <w:marBottom w:val="0"/>
          <w:divBdr>
            <w:top w:val="single" w:sz="6" w:space="9" w:color="E2E8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1049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запуску AdmitRoute</dc:title>
  <dc:subject/>
  <dc:creator>Адильхан АНУАР</dc:creator>
  <cp:keywords/>
  <dc:description/>
  <cp:lastModifiedBy>Адильхан АНУАР</cp:lastModifiedBy>
  <cp:revision>2</cp:revision>
  <dcterms:created xsi:type="dcterms:W3CDTF">2026-09-21T10:14:00Z</dcterms:created>
  <dcterms:modified xsi:type="dcterms:W3CDTF">2026-09-21T10:14:00Z</dcterms:modified>
</cp:coreProperties>
</file>