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2624966"/>
        <w:docPartObj>
          <w:docPartGallery w:val="Cover Pages"/>
          <w:docPartUnique/>
        </w:docPartObj>
      </w:sdtPr>
      <w:sdtEndPr/>
      <w:sdtContent>
        <w:p w:rsidR="00E13DFC" w:rsidRDefault="00E13DF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13DFC" w:rsidTr="009910BD">
            <w:tc>
              <w:tcPr>
                <w:tcW w:w="4531" w:type="dxa"/>
              </w:tcPr>
              <w:p w:rsidR="00E13DFC" w:rsidRDefault="00E13DFC" w:rsidP="009910BD">
                <w:pPr>
                  <w:rPr>
                    <w:b/>
                    <w:bCs/>
                  </w:rPr>
                </w:pPr>
                <w:r>
                  <w:rPr>
                    <w:b/>
                    <w:bCs/>
                    <w:noProof/>
                    <w:lang w:eastAsia="fr-FR"/>
                  </w:rPr>
                  <w:drawing>
                    <wp:inline distT="0" distB="0" distL="0" distR="0" wp14:anchorId="551F3ED7" wp14:editId="2ABAB3F8">
                      <wp:extent cx="1264920" cy="1264920"/>
                      <wp:effectExtent l="0" t="0" r="0" b="0"/>
                      <wp:docPr id="19" name="Image 19" descr="C:\Users\adilma\AppData\Local\Microsoft\Windows\INetCache\Content.MSO\3CC4D4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lma\AppData\Local\Microsoft\Windows\INetCache\Content.MSO\3CC4D45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tc>
            <w:tc>
              <w:tcPr>
                <w:tcW w:w="4531" w:type="dxa"/>
              </w:tcPr>
              <w:p w:rsidR="00E13DFC" w:rsidRDefault="00E13DFC" w:rsidP="009910BD">
                <w:pPr>
                  <w:jc w:val="right"/>
                  <w:rPr>
                    <w:b/>
                    <w:bCs/>
                  </w:rPr>
                </w:pPr>
                <w:r>
                  <w:rPr>
                    <w:b/>
                    <w:bCs/>
                    <w:noProof/>
                    <w:lang w:eastAsia="fr-FR"/>
                  </w:rPr>
                  <w:drawing>
                    <wp:inline distT="0" distB="0" distL="0" distR="0" wp14:anchorId="57970038" wp14:editId="56F036FD">
                      <wp:extent cx="1656080" cy="1209308"/>
                      <wp:effectExtent l="0" t="0" r="1270" b="0"/>
                      <wp:docPr id="21" name="Image 21" descr="C:\Users\adilma\AppData\Local\Microsoft\Windows\INetCache\Content.MSO\39D093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lma\AppData\Local\Microsoft\Windows\INetCache\Content.MSO\39D0939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664" cy="1215576"/>
                              </a:xfrm>
                              <a:prstGeom prst="rect">
                                <a:avLst/>
                              </a:prstGeom>
                              <a:noFill/>
                              <a:ln>
                                <a:noFill/>
                              </a:ln>
                            </pic:spPr>
                          </pic:pic>
                        </a:graphicData>
                      </a:graphic>
                    </wp:inline>
                  </w:drawing>
                </w:r>
              </w:p>
            </w:tc>
          </w:tr>
        </w:tbl>
        <w:p w:rsidR="00720428" w:rsidRDefault="00F10B27">
          <w:r w:rsidRPr="00AE020A">
            <w:rPr>
              <w:rFonts w:asciiTheme="majorHAnsi" w:eastAsiaTheme="majorEastAsia" w:hAnsiTheme="majorHAnsi" w:cstheme="majorBidi"/>
              <w:b/>
              <w:bCs/>
              <w:noProof/>
              <w:spacing w:val="-10"/>
              <w:kern w:val="28"/>
              <w:sz w:val="56"/>
              <w:szCs w:val="56"/>
              <w:lang w:eastAsia="fr-FR"/>
            </w:rPr>
            <mc:AlternateContent>
              <mc:Choice Requires="wps">
                <w:drawing>
                  <wp:anchor distT="0" distB="0" distL="114300" distR="114300" simplePos="0" relativeHeight="251659264" behindDoc="0" locked="0" layoutInCell="1" allowOverlap="1" wp14:anchorId="6E74E8FA" wp14:editId="161AAF71">
                    <wp:simplePos x="0" y="0"/>
                    <wp:positionH relativeFrom="page">
                      <wp:posOffset>220980</wp:posOffset>
                    </wp:positionH>
                    <wp:positionV relativeFrom="page">
                      <wp:posOffset>2659380</wp:posOffset>
                    </wp:positionV>
                    <wp:extent cx="1712595" cy="4084320"/>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1712595" cy="408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4E5073">
                                  <w:trPr>
                                    <w:jc w:val="center"/>
                                  </w:trPr>
                                  <w:tc>
                                    <w:tcPr>
                                      <w:tcW w:w="2568" w:type="pct"/>
                                      <w:vAlign w:val="center"/>
                                    </w:tcPr>
                                    <w:p w:rsidR="004E5073" w:rsidRDefault="004E5073">
                                      <w:pPr>
                                        <w:jc w:val="right"/>
                                      </w:pPr>
                                      <w:r>
                                        <w:rPr>
                                          <w:noProof/>
                                          <w:lang w:eastAsia="fr-FR"/>
                                        </w:rPr>
                                        <w:drawing>
                                          <wp:inline distT="0" distB="0" distL="0" distR="0" wp14:anchorId="1FDA87BF" wp14:editId="1D965F10">
                                            <wp:extent cx="2590800" cy="2555240"/>
                                            <wp:effectExtent l="0" t="0" r="0" b="0"/>
                                            <wp:docPr id="24" name="Image 24" descr="5 étapes pour se préparer à enseigner avec et à propos de l'IA - École  branch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étapes pour se préparer à enseigner avec et à propos de l'IA - École  branch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555240"/>
                                                    </a:xfrm>
                                                    <a:prstGeom prst="rect">
                                                      <a:avLst/>
                                                    </a:prstGeom>
                                                    <a:noFill/>
                                                    <a:ln>
                                                      <a:noFill/>
                                                    </a:ln>
                                                  </pic:spPr>
                                                </pic:pic>
                                              </a:graphicData>
                                            </a:graphic>
                                          </wp:inline>
                                        </w:drawing>
                                      </w:r>
                                    </w:p>
                                    <w:sdt>
                                      <w:sdtPr>
                                        <w:rPr>
                                          <w:rFonts w:asciiTheme="majorHAnsi" w:eastAsiaTheme="majorEastAsia" w:hAnsiTheme="majorHAnsi" w:cstheme="majorBidi"/>
                                          <w:b/>
                                          <w:bCs/>
                                          <w:spacing w:val="-10"/>
                                          <w:kern w:val="28"/>
                                          <w:sz w:val="32"/>
                                          <w:szCs w:val="32"/>
                                          <w:lang w:val="en-US"/>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E5073" w:rsidRPr="00720428" w:rsidRDefault="004E5073" w:rsidP="000621F4">
                                          <w:pPr>
                                            <w:pStyle w:val="Sansinterligne"/>
                                            <w:spacing w:line="312" w:lineRule="auto"/>
                                            <w:jc w:val="right"/>
                                            <w:rPr>
                                              <w:caps/>
                                              <w:color w:val="191919" w:themeColor="text1" w:themeTint="E6"/>
                                              <w:sz w:val="36"/>
                                              <w:szCs w:val="36"/>
                                              <w:lang w:val="en-US"/>
                                            </w:rPr>
                                          </w:pPr>
                                          <w:r>
                                            <w:rPr>
                                              <w:rFonts w:asciiTheme="majorHAnsi" w:eastAsiaTheme="majorEastAsia" w:hAnsiTheme="majorHAnsi" w:cstheme="majorBidi"/>
                                              <w:b/>
                                              <w:bCs/>
                                              <w:spacing w:val="-10"/>
                                              <w:kern w:val="28"/>
                                              <w:sz w:val="32"/>
                                              <w:szCs w:val="32"/>
                                              <w:lang w:val="en-US"/>
                                            </w:rPr>
                                            <w:t>Unsupervised ML Clustering</w:t>
                                          </w:r>
                                          <w:r w:rsidR="003E7AFE">
                                            <w:rPr>
                                              <w:rFonts w:asciiTheme="majorHAnsi" w:eastAsiaTheme="majorEastAsia" w:hAnsiTheme="majorHAnsi" w:cstheme="majorBidi"/>
                                              <w:b/>
                                              <w:bCs/>
                                              <w:spacing w:val="-10"/>
                                              <w:kern w:val="28"/>
                                              <w:sz w:val="32"/>
                                              <w:szCs w:val="32"/>
                                              <w:lang w:val="en-US"/>
                                            </w:rPr>
                                            <w:t xml:space="preserve"> K-Means</w:t>
                                          </w:r>
                                        </w:p>
                                      </w:sdtContent>
                                    </w:sdt>
                                    <w:sdt>
                                      <w:sdtPr>
                                        <w:rPr>
                                          <w:color w:val="000000" w:themeColor="text1"/>
                                          <w:u w:val="single"/>
                                          <w:lang w:val="en-US"/>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E5073" w:rsidRPr="00720428" w:rsidRDefault="004E5073" w:rsidP="00F10B27">
                                          <w:pPr>
                                            <w:jc w:val="right"/>
                                            <w:rPr>
                                              <w:sz w:val="24"/>
                                              <w:szCs w:val="24"/>
                                              <w:u w:val="single"/>
                                              <w:lang w:val="en-US"/>
                                            </w:rPr>
                                          </w:pPr>
                                          <w:r>
                                            <w:rPr>
                                              <w:color w:val="000000" w:themeColor="text1"/>
                                              <w:u w:val="single"/>
                                              <w:lang w:val="en-US"/>
                                            </w:rPr>
                                            <w:t>MASTER IT 2024 2025</w:t>
                                          </w:r>
                                        </w:p>
                                      </w:sdtContent>
                                    </w:sdt>
                                  </w:tc>
                                  <w:tc>
                                    <w:tcPr>
                                      <w:tcW w:w="2432" w:type="pct"/>
                                      <w:vAlign w:val="center"/>
                                    </w:tcPr>
                                    <w:p w:rsidR="004E5073" w:rsidRDefault="004E5073" w:rsidP="0026348E">
                                      <w:pPr>
                                        <w:pStyle w:val="Sansinterligne"/>
                                        <w:rPr>
                                          <w:caps/>
                                          <w:color w:val="ED7D31" w:themeColor="accent2"/>
                                          <w:sz w:val="26"/>
                                          <w:szCs w:val="26"/>
                                        </w:rPr>
                                      </w:pPr>
                                      <w:r>
                                        <w:rPr>
                                          <w:caps/>
                                          <w:color w:val="ED7D31" w:themeColor="accent2"/>
                                          <w:sz w:val="26"/>
                                          <w:szCs w:val="26"/>
                                        </w:rPr>
                                        <w:t>Réalisé par</w:t>
                                      </w:r>
                                    </w:p>
                                    <w:p w:rsidR="004E5073" w:rsidRDefault="004E5073" w:rsidP="0026348E">
                                      <w:pPr>
                                        <w:rPr>
                                          <w:color w:val="888888"/>
                                          <w:kern w:val="0"/>
                                          <w14:ligatures w14:val="none"/>
                                        </w:rPr>
                                      </w:pPr>
                                      <w:r>
                                        <w:rPr>
                                          <w:color w:val="888888"/>
                                          <w:kern w:val="0"/>
                                          <w14:ligatures w14:val="none"/>
                                        </w:rPr>
                                        <w:t>EL MAJDOUBI Adil</w:t>
                                      </w:r>
                                    </w:p>
                                    <w:p w:rsidR="004E5073" w:rsidRDefault="004E5073" w:rsidP="00090E9D">
                                      <w:pPr>
                                        <w:rPr>
                                          <w:color w:val="888888"/>
                                          <w:kern w:val="0"/>
                                          <w14:ligatures w14:val="none"/>
                                        </w:rPr>
                                      </w:pPr>
                                      <w:r>
                                        <w:rPr>
                                          <w:color w:val="888888"/>
                                          <w:kern w:val="0"/>
                                          <w14:ligatures w14:val="none"/>
                                        </w:rPr>
                                        <w:t>OUAHMANE Abdallah</w:t>
                                      </w:r>
                                    </w:p>
                                    <w:p w:rsidR="004E5073" w:rsidRDefault="004E5073" w:rsidP="0026348E">
                                      <w:pPr>
                                        <w:rPr>
                                          <w:color w:val="888888"/>
                                          <w:kern w:val="0"/>
                                          <w14:ligatures w14:val="none"/>
                                        </w:rPr>
                                      </w:pPr>
                                    </w:p>
                                    <w:sdt>
                                      <w:sdtPr>
                                        <w:rPr>
                                          <w:color w:val="888888"/>
                                          <w:kern w:val="0"/>
                                          <w14:ligatures w14:val="none"/>
                                        </w:rPr>
                                        <w:alias w:val="Résumé"/>
                                        <w:tag w:val=""/>
                                        <w:id w:val="-2036181933"/>
                                        <w:showingPlcHdr/>
                                        <w:dataBinding w:prefixMappings="xmlns:ns0='http://schemas.microsoft.com/office/2006/coverPageProps' " w:xpath="/ns0:CoverPageProperties[1]/ns0:Abstract[1]" w:storeItemID="{55AF091B-3C7A-41E3-B477-F2FDAA23CFDA}"/>
                                        <w:text/>
                                      </w:sdtPr>
                                      <w:sdtEndPr/>
                                      <w:sdtContent>
                                        <w:p w:rsidR="004E5073" w:rsidRDefault="004E5073" w:rsidP="0026348E">
                                          <w:pPr>
                                            <w:rPr>
                                              <w:color w:val="888888"/>
                                              <w:kern w:val="0"/>
                                              <w14:ligatures w14:val="none"/>
                                            </w:rPr>
                                          </w:pPr>
                                          <w:r>
                                            <w:rPr>
                                              <w:color w:val="888888"/>
                                              <w:kern w:val="0"/>
                                              <w14:ligatures w14:val="none"/>
                                            </w:rPr>
                                            <w:t xml:space="preserve">     </w:t>
                                          </w:r>
                                        </w:p>
                                      </w:sdtContent>
                                    </w:sdt>
                                    <w:p w:rsidR="004E5073" w:rsidRDefault="004E5073" w:rsidP="0026348E">
                                      <w:pPr>
                                        <w:rPr>
                                          <w:color w:val="888888"/>
                                          <w:kern w:val="0"/>
                                          <w14:ligatures w14:val="none"/>
                                        </w:rPr>
                                      </w:pPr>
                                    </w:p>
                                    <w:p w:rsidR="004E5073" w:rsidRDefault="004E5073" w:rsidP="0026348E">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E5073" w:rsidRDefault="004E5073" w:rsidP="0026348E">
                                          <w:pPr>
                                            <w:pStyle w:val="Sansinterligne"/>
                                            <w:rPr>
                                              <w:color w:val="ED7D31" w:themeColor="accent2"/>
                                              <w:sz w:val="26"/>
                                              <w:szCs w:val="26"/>
                                            </w:rPr>
                                          </w:pPr>
                                          <w:r>
                                            <w:rPr>
                                              <w:color w:val="ED7D31" w:themeColor="accent2"/>
                                              <w:sz w:val="26"/>
                                              <w:szCs w:val="26"/>
                                            </w:rPr>
                                            <w:t xml:space="preserve">Pr .MAHMOUDI </w:t>
                                          </w:r>
                                          <w:proofErr w:type="spellStart"/>
                                          <w:r>
                                            <w:rPr>
                                              <w:color w:val="ED7D31" w:themeColor="accent2"/>
                                              <w:sz w:val="26"/>
                                              <w:szCs w:val="26"/>
                                            </w:rPr>
                                            <w:t>Abdelhak</w:t>
                                          </w:r>
                                          <w:proofErr w:type="spellEnd"/>
                                        </w:p>
                                      </w:sdtContent>
                                    </w:sdt>
                                    <w:p w:rsidR="004E5073" w:rsidRDefault="00DA77D8">
                                      <w:pPr>
                                        <w:pStyle w:val="Sansinterligne"/>
                                      </w:pPr>
                                      <w:sdt>
                                        <w:sdtPr>
                                          <w:rPr>
                                            <w:color w:val="44546A"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4E5073">
                                            <w:rPr>
                                              <w:color w:val="44546A" w:themeColor="text2"/>
                                            </w:rPr>
                                            <w:t xml:space="preserve">     </w:t>
                                          </w:r>
                                        </w:sdtContent>
                                      </w:sdt>
                                    </w:p>
                                  </w:tc>
                                </w:tr>
                              </w:tbl>
                              <w:p w:rsidR="004E5073" w:rsidRDefault="004E5073" w:rsidP="004E507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74E8FA" id="_x0000_t202" coordsize="21600,21600" o:spt="202" path="m,l,21600r21600,l21600,xe">
                    <v:stroke joinstyle="miter"/>
                    <v:path gradientshapeok="t" o:connecttype="rect"/>
                  </v:shapetype>
                  <v:shape id="Zone de texte 138" o:spid="_x0000_s1026" type="#_x0000_t202" style="position:absolute;margin-left:17.4pt;margin-top:209.4pt;width:134.85pt;height:321.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4E5073">
                            <w:trPr>
                              <w:jc w:val="center"/>
                            </w:trPr>
                            <w:tc>
                              <w:tcPr>
                                <w:tcW w:w="2568" w:type="pct"/>
                                <w:vAlign w:val="center"/>
                              </w:tcPr>
                              <w:p w:rsidR="004E5073" w:rsidRDefault="004E5073">
                                <w:pPr>
                                  <w:jc w:val="right"/>
                                </w:pPr>
                                <w:r>
                                  <w:rPr>
                                    <w:noProof/>
                                    <w:lang w:eastAsia="fr-FR"/>
                                  </w:rPr>
                                  <w:drawing>
                                    <wp:inline distT="0" distB="0" distL="0" distR="0" wp14:anchorId="1FDA87BF" wp14:editId="1D965F10">
                                      <wp:extent cx="2590800" cy="2555240"/>
                                      <wp:effectExtent l="0" t="0" r="0" b="0"/>
                                      <wp:docPr id="24" name="Image 24" descr="5 étapes pour se préparer à enseigner avec et à propos de l'IA - École  branch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étapes pour se préparer à enseigner avec et à propos de l'IA - École  branch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555240"/>
                                              </a:xfrm>
                                              <a:prstGeom prst="rect">
                                                <a:avLst/>
                                              </a:prstGeom>
                                              <a:noFill/>
                                              <a:ln>
                                                <a:noFill/>
                                              </a:ln>
                                            </pic:spPr>
                                          </pic:pic>
                                        </a:graphicData>
                                      </a:graphic>
                                    </wp:inline>
                                  </w:drawing>
                                </w:r>
                              </w:p>
                              <w:sdt>
                                <w:sdtPr>
                                  <w:rPr>
                                    <w:rFonts w:asciiTheme="majorHAnsi" w:eastAsiaTheme="majorEastAsia" w:hAnsiTheme="majorHAnsi" w:cstheme="majorBidi"/>
                                    <w:b/>
                                    <w:bCs/>
                                    <w:spacing w:val="-10"/>
                                    <w:kern w:val="28"/>
                                    <w:sz w:val="32"/>
                                    <w:szCs w:val="32"/>
                                    <w:lang w:val="en-US"/>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E5073" w:rsidRPr="00720428" w:rsidRDefault="004E5073" w:rsidP="000621F4">
                                    <w:pPr>
                                      <w:pStyle w:val="Sansinterligne"/>
                                      <w:spacing w:line="312" w:lineRule="auto"/>
                                      <w:jc w:val="right"/>
                                      <w:rPr>
                                        <w:caps/>
                                        <w:color w:val="191919" w:themeColor="text1" w:themeTint="E6"/>
                                        <w:sz w:val="36"/>
                                        <w:szCs w:val="36"/>
                                        <w:lang w:val="en-US"/>
                                      </w:rPr>
                                    </w:pPr>
                                    <w:r>
                                      <w:rPr>
                                        <w:rFonts w:asciiTheme="majorHAnsi" w:eastAsiaTheme="majorEastAsia" w:hAnsiTheme="majorHAnsi" w:cstheme="majorBidi"/>
                                        <w:b/>
                                        <w:bCs/>
                                        <w:spacing w:val="-10"/>
                                        <w:kern w:val="28"/>
                                        <w:sz w:val="32"/>
                                        <w:szCs w:val="32"/>
                                        <w:lang w:val="en-US"/>
                                      </w:rPr>
                                      <w:t>Unsupervised ML Clustering</w:t>
                                    </w:r>
                                    <w:r w:rsidR="003E7AFE">
                                      <w:rPr>
                                        <w:rFonts w:asciiTheme="majorHAnsi" w:eastAsiaTheme="majorEastAsia" w:hAnsiTheme="majorHAnsi" w:cstheme="majorBidi"/>
                                        <w:b/>
                                        <w:bCs/>
                                        <w:spacing w:val="-10"/>
                                        <w:kern w:val="28"/>
                                        <w:sz w:val="32"/>
                                        <w:szCs w:val="32"/>
                                        <w:lang w:val="en-US"/>
                                      </w:rPr>
                                      <w:t xml:space="preserve"> K-Means</w:t>
                                    </w:r>
                                  </w:p>
                                </w:sdtContent>
                              </w:sdt>
                              <w:sdt>
                                <w:sdtPr>
                                  <w:rPr>
                                    <w:color w:val="000000" w:themeColor="text1"/>
                                    <w:u w:val="single"/>
                                    <w:lang w:val="en-US"/>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E5073" w:rsidRPr="00720428" w:rsidRDefault="004E5073" w:rsidP="00F10B27">
                                    <w:pPr>
                                      <w:jc w:val="right"/>
                                      <w:rPr>
                                        <w:sz w:val="24"/>
                                        <w:szCs w:val="24"/>
                                        <w:u w:val="single"/>
                                        <w:lang w:val="en-US"/>
                                      </w:rPr>
                                    </w:pPr>
                                    <w:r>
                                      <w:rPr>
                                        <w:color w:val="000000" w:themeColor="text1"/>
                                        <w:u w:val="single"/>
                                        <w:lang w:val="en-US"/>
                                      </w:rPr>
                                      <w:t>MASTER IT 2024 2025</w:t>
                                    </w:r>
                                  </w:p>
                                </w:sdtContent>
                              </w:sdt>
                            </w:tc>
                            <w:tc>
                              <w:tcPr>
                                <w:tcW w:w="2432" w:type="pct"/>
                                <w:vAlign w:val="center"/>
                              </w:tcPr>
                              <w:p w:rsidR="004E5073" w:rsidRDefault="004E5073" w:rsidP="0026348E">
                                <w:pPr>
                                  <w:pStyle w:val="Sansinterligne"/>
                                  <w:rPr>
                                    <w:caps/>
                                    <w:color w:val="ED7D31" w:themeColor="accent2"/>
                                    <w:sz w:val="26"/>
                                    <w:szCs w:val="26"/>
                                  </w:rPr>
                                </w:pPr>
                                <w:r>
                                  <w:rPr>
                                    <w:caps/>
                                    <w:color w:val="ED7D31" w:themeColor="accent2"/>
                                    <w:sz w:val="26"/>
                                    <w:szCs w:val="26"/>
                                  </w:rPr>
                                  <w:t>Réalisé par</w:t>
                                </w:r>
                              </w:p>
                              <w:p w:rsidR="004E5073" w:rsidRDefault="004E5073" w:rsidP="0026348E">
                                <w:pPr>
                                  <w:rPr>
                                    <w:color w:val="888888"/>
                                    <w:kern w:val="0"/>
                                    <w14:ligatures w14:val="none"/>
                                  </w:rPr>
                                </w:pPr>
                                <w:r>
                                  <w:rPr>
                                    <w:color w:val="888888"/>
                                    <w:kern w:val="0"/>
                                    <w14:ligatures w14:val="none"/>
                                  </w:rPr>
                                  <w:t>EL MAJDOUBI Adil</w:t>
                                </w:r>
                              </w:p>
                              <w:p w:rsidR="004E5073" w:rsidRDefault="004E5073" w:rsidP="00090E9D">
                                <w:pPr>
                                  <w:rPr>
                                    <w:color w:val="888888"/>
                                    <w:kern w:val="0"/>
                                    <w14:ligatures w14:val="none"/>
                                  </w:rPr>
                                </w:pPr>
                                <w:r>
                                  <w:rPr>
                                    <w:color w:val="888888"/>
                                    <w:kern w:val="0"/>
                                    <w14:ligatures w14:val="none"/>
                                  </w:rPr>
                                  <w:t>OUAHMANE Abdallah</w:t>
                                </w:r>
                              </w:p>
                              <w:p w:rsidR="004E5073" w:rsidRDefault="004E5073" w:rsidP="0026348E">
                                <w:pPr>
                                  <w:rPr>
                                    <w:color w:val="888888"/>
                                    <w:kern w:val="0"/>
                                    <w14:ligatures w14:val="none"/>
                                  </w:rPr>
                                </w:pPr>
                              </w:p>
                              <w:sdt>
                                <w:sdtPr>
                                  <w:rPr>
                                    <w:color w:val="888888"/>
                                    <w:kern w:val="0"/>
                                    <w14:ligatures w14:val="none"/>
                                  </w:rPr>
                                  <w:alias w:val="Résumé"/>
                                  <w:tag w:val=""/>
                                  <w:id w:val="-2036181933"/>
                                  <w:showingPlcHdr/>
                                  <w:dataBinding w:prefixMappings="xmlns:ns0='http://schemas.microsoft.com/office/2006/coverPageProps' " w:xpath="/ns0:CoverPageProperties[1]/ns0:Abstract[1]" w:storeItemID="{55AF091B-3C7A-41E3-B477-F2FDAA23CFDA}"/>
                                  <w:text/>
                                </w:sdtPr>
                                <w:sdtEndPr/>
                                <w:sdtContent>
                                  <w:p w:rsidR="004E5073" w:rsidRDefault="004E5073" w:rsidP="0026348E">
                                    <w:pPr>
                                      <w:rPr>
                                        <w:color w:val="888888"/>
                                        <w:kern w:val="0"/>
                                        <w14:ligatures w14:val="none"/>
                                      </w:rPr>
                                    </w:pPr>
                                    <w:r>
                                      <w:rPr>
                                        <w:color w:val="888888"/>
                                        <w:kern w:val="0"/>
                                        <w14:ligatures w14:val="none"/>
                                      </w:rPr>
                                      <w:t xml:space="preserve">     </w:t>
                                    </w:r>
                                  </w:p>
                                </w:sdtContent>
                              </w:sdt>
                              <w:p w:rsidR="004E5073" w:rsidRDefault="004E5073" w:rsidP="0026348E">
                                <w:pPr>
                                  <w:rPr>
                                    <w:color w:val="888888"/>
                                    <w:kern w:val="0"/>
                                    <w14:ligatures w14:val="none"/>
                                  </w:rPr>
                                </w:pPr>
                              </w:p>
                              <w:p w:rsidR="004E5073" w:rsidRDefault="004E5073" w:rsidP="0026348E">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E5073" w:rsidRDefault="004E5073" w:rsidP="0026348E">
                                    <w:pPr>
                                      <w:pStyle w:val="Sansinterligne"/>
                                      <w:rPr>
                                        <w:color w:val="ED7D31" w:themeColor="accent2"/>
                                        <w:sz w:val="26"/>
                                        <w:szCs w:val="26"/>
                                      </w:rPr>
                                    </w:pPr>
                                    <w:r>
                                      <w:rPr>
                                        <w:color w:val="ED7D31" w:themeColor="accent2"/>
                                        <w:sz w:val="26"/>
                                        <w:szCs w:val="26"/>
                                      </w:rPr>
                                      <w:t xml:space="preserve">Pr .MAHMOUDI </w:t>
                                    </w:r>
                                    <w:proofErr w:type="spellStart"/>
                                    <w:r>
                                      <w:rPr>
                                        <w:color w:val="ED7D31" w:themeColor="accent2"/>
                                        <w:sz w:val="26"/>
                                        <w:szCs w:val="26"/>
                                      </w:rPr>
                                      <w:t>Abdelhak</w:t>
                                    </w:r>
                                    <w:proofErr w:type="spellEnd"/>
                                  </w:p>
                                </w:sdtContent>
                              </w:sdt>
                              <w:p w:rsidR="004E5073" w:rsidRDefault="00DA77D8">
                                <w:pPr>
                                  <w:pStyle w:val="Sansinterligne"/>
                                </w:pPr>
                                <w:sdt>
                                  <w:sdtPr>
                                    <w:rPr>
                                      <w:color w:val="44546A"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4E5073">
                                      <w:rPr>
                                        <w:color w:val="44546A" w:themeColor="text2"/>
                                      </w:rPr>
                                      <w:t xml:space="preserve">     </w:t>
                                    </w:r>
                                  </w:sdtContent>
                                </w:sdt>
                              </w:p>
                            </w:tc>
                          </w:tr>
                        </w:tbl>
                        <w:p w:rsidR="004E5073" w:rsidRDefault="004E5073" w:rsidP="004E5073"/>
                      </w:txbxContent>
                    </v:textbox>
                    <w10:wrap anchorx="page" anchory="page"/>
                  </v:shape>
                </w:pict>
              </mc:Fallback>
            </mc:AlternateContent>
          </w:r>
        </w:p>
        <w:p w:rsidR="00F10B27" w:rsidRDefault="00DA77D8" w:rsidP="00F10B27">
          <w:pPr>
            <w:rPr>
              <w:rFonts w:asciiTheme="majorHAnsi" w:eastAsiaTheme="majorEastAsia" w:hAnsiTheme="majorHAnsi" w:cstheme="majorBidi"/>
              <w:b/>
              <w:bCs/>
              <w:noProof/>
              <w:spacing w:val="-10"/>
              <w:kern w:val="28"/>
              <w:sz w:val="56"/>
              <w:szCs w:val="56"/>
              <w:lang w:eastAsia="fr-FR"/>
            </w:rPr>
          </w:pPr>
        </w:p>
      </w:sdtContent>
    </w:sdt>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Default="00F10B27" w:rsidP="00F10B27">
      <w:pPr>
        <w:rPr>
          <w:rFonts w:asciiTheme="majorHAnsi" w:eastAsiaTheme="majorEastAsia" w:hAnsiTheme="majorHAnsi" w:cstheme="majorBidi"/>
          <w:sz w:val="56"/>
          <w:szCs w:val="56"/>
          <w:lang w:eastAsia="fr-FR"/>
        </w:rPr>
      </w:pPr>
    </w:p>
    <w:p w:rsidR="00AA1F60" w:rsidRDefault="00F10B27" w:rsidP="00F10B27">
      <w:pPr>
        <w:tabs>
          <w:tab w:val="left" w:pos="3168"/>
        </w:tabs>
        <w:jc w:val="center"/>
        <w:rPr>
          <w:rFonts w:asciiTheme="majorHAnsi" w:eastAsiaTheme="majorEastAsia" w:hAnsiTheme="majorHAnsi" w:cstheme="majorBidi"/>
          <w:sz w:val="56"/>
          <w:szCs w:val="56"/>
          <w:lang w:eastAsia="fr-FR"/>
        </w:rPr>
      </w:pPr>
      <w:r w:rsidRPr="00F10B27">
        <w:rPr>
          <w:rFonts w:asciiTheme="majorHAnsi" w:eastAsiaTheme="majorEastAsia" w:hAnsiTheme="majorHAnsi" w:cstheme="majorBidi"/>
          <w:noProof/>
          <w:sz w:val="56"/>
          <w:szCs w:val="56"/>
          <w:lang w:eastAsia="fr-FR"/>
        </w:rPr>
        <w:drawing>
          <wp:inline distT="0" distB="0" distL="0" distR="0">
            <wp:extent cx="3032760" cy="2164080"/>
            <wp:effectExtent l="0" t="0" r="0" b="7620"/>
            <wp:docPr id="3" name="Image 3" descr="E:\Cours\Mast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urs\Master\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2164080"/>
                    </a:xfrm>
                    <a:prstGeom prst="rect">
                      <a:avLst/>
                    </a:prstGeom>
                    <a:noFill/>
                    <a:ln>
                      <a:noFill/>
                    </a:ln>
                  </pic:spPr>
                </pic:pic>
              </a:graphicData>
            </a:graphic>
          </wp:inline>
        </w:drawing>
      </w:r>
    </w:p>
    <w:p w:rsidR="00FF63EC" w:rsidRDefault="00AA1F60" w:rsidP="00AA1F60">
      <w:pPr>
        <w:rPr>
          <w:lang w:eastAsia="fr-FR"/>
        </w:rPr>
      </w:pPr>
      <w:r>
        <w:rPr>
          <w:lang w:eastAsia="fr-FR"/>
        </w:rPr>
        <w:br w:type="page"/>
      </w:r>
    </w:p>
    <w:p w:rsidR="00FF63EC" w:rsidRPr="004E0306" w:rsidRDefault="00FF63EC" w:rsidP="0026624E">
      <w:pPr>
        <w:rPr>
          <w:b/>
          <w:bCs/>
          <w:sz w:val="24"/>
          <w:szCs w:val="24"/>
          <w:u w:val="single"/>
          <w:lang w:eastAsia="fr-FR"/>
        </w:rPr>
      </w:pPr>
      <w:r w:rsidRPr="004E0306">
        <w:rPr>
          <w:b/>
          <w:bCs/>
          <w:sz w:val="24"/>
          <w:szCs w:val="24"/>
          <w:u w:val="single"/>
          <w:lang w:eastAsia="fr-FR"/>
        </w:rPr>
        <w:lastRenderedPageBreak/>
        <w:t>Tables Des Matières</w:t>
      </w:r>
    </w:p>
    <w:p w:rsidR="004E0306" w:rsidRDefault="004E0306">
      <w:pPr>
        <w:pStyle w:val="TM1"/>
        <w:tabs>
          <w:tab w:val="left" w:pos="440"/>
          <w:tab w:val="right" w:leader="dot" w:pos="9062"/>
        </w:tabs>
        <w:rPr>
          <w:rFonts w:eastAsiaTheme="minorEastAsia"/>
          <w:noProof/>
          <w:kern w:val="0"/>
          <w:lang w:eastAsia="fr-FR"/>
          <w14:ligatures w14:val="none"/>
        </w:rPr>
      </w:pPr>
      <w:r>
        <w:rPr>
          <w:lang w:eastAsia="fr-FR"/>
        </w:rPr>
        <w:fldChar w:fldCharType="begin"/>
      </w:r>
      <w:r>
        <w:rPr>
          <w:lang w:eastAsia="fr-FR"/>
        </w:rPr>
        <w:instrText xml:space="preserve"> TOC \o "1-1" \h \z \u </w:instrText>
      </w:r>
      <w:r>
        <w:rPr>
          <w:lang w:eastAsia="fr-FR"/>
        </w:rPr>
        <w:fldChar w:fldCharType="separate"/>
      </w:r>
      <w:hyperlink w:anchor="_Toc194694445" w:history="1">
        <w:r w:rsidRPr="00545036">
          <w:rPr>
            <w:rStyle w:val="Lienhypertexte"/>
            <w:noProof/>
          </w:rPr>
          <w:t>1.</w:t>
        </w:r>
        <w:r>
          <w:rPr>
            <w:rFonts w:eastAsiaTheme="minorEastAsia"/>
            <w:noProof/>
            <w:kern w:val="0"/>
            <w:lang w:eastAsia="fr-FR"/>
            <w14:ligatures w14:val="none"/>
          </w:rPr>
          <w:tab/>
        </w:r>
        <w:r w:rsidRPr="00545036">
          <w:rPr>
            <w:rStyle w:val="Lienhypertexte"/>
            <w:noProof/>
          </w:rPr>
          <w:t>Introduction (1)</w:t>
        </w:r>
        <w:r>
          <w:rPr>
            <w:noProof/>
            <w:webHidden/>
          </w:rPr>
          <w:tab/>
        </w:r>
        <w:r>
          <w:rPr>
            <w:noProof/>
            <w:webHidden/>
          </w:rPr>
          <w:fldChar w:fldCharType="begin"/>
        </w:r>
        <w:r>
          <w:rPr>
            <w:noProof/>
            <w:webHidden/>
          </w:rPr>
          <w:instrText xml:space="preserve"> PAGEREF _Toc194694445 \h </w:instrText>
        </w:r>
        <w:r>
          <w:rPr>
            <w:noProof/>
            <w:webHidden/>
          </w:rPr>
        </w:r>
        <w:r>
          <w:rPr>
            <w:noProof/>
            <w:webHidden/>
          </w:rPr>
          <w:fldChar w:fldCharType="separate"/>
        </w:r>
        <w:r>
          <w:rPr>
            <w:noProof/>
            <w:webHidden/>
          </w:rPr>
          <w:t>2</w:t>
        </w:r>
        <w:r>
          <w:rPr>
            <w:noProof/>
            <w:webHidden/>
          </w:rPr>
          <w:fldChar w:fldCharType="end"/>
        </w:r>
      </w:hyperlink>
    </w:p>
    <w:p w:rsidR="004E0306" w:rsidRDefault="00DA77D8">
      <w:pPr>
        <w:pStyle w:val="TM1"/>
        <w:tabs>
          <w:tab w:val="left" w:pos="440"/>
          <w:tab w:val="right" w:leader="dot" w:pos="9062"/>
        </w:tabs>
        <w:rPr>
          <w:rFonts w:eastAsiaTheme="minorEastAsia"/>
          <w:noProof/>
          <w:kern w:val="0"/>
          <w:lang w:eastAsia="fr-FR"/>
          <w14:ligatures w14:val="none"/>
        </w:rPr>
      </w:pPr>
      <w:hyperlink w:anchor="_Toc194694446" w:history="1">
        <w:r w:rsidR="004E0306" w:rsidRPr="00545036">
          <w:rPr>
            <w:rStyle w:val="Lienhypertexte"/>
            <w:noProof/>
          </w:rPr>
          <w:t>2.</w:t>
        </w:r>
        <w:r w:rsidR="004E0306">
          <w:rPr>
            <w:rFonts w:eastAsiaTheme="minorEastAsia"/>
            <w:noProof/>
            <w:kern w:val="0"/>
            <w:lang w:eastAsia="fr-FR"/>
            <w14:ligatures w14:val="none"/>
          </w:rPr>
          <w:tab/>
        </w:r>
        <w:r w:rsidR="004E0306" w:rsidRPr="00545036">
          <w:rPr>
            <w:rStyle w:val="Lienhypertexte"/>
            <w:noProof/>
          </w:rPr>
          <w:t>Caractéristiques (2)</w:t>
        </w:r>
        <w:r w:rsidR="004E0306">
          <w:rPr>
            <w:noProof/>
            <w:webHidden/>
          </w:rPr>
          <w:tab/>
        </w:r>
        <w:r w:rsidR="004E0306">
          <w:rPr>
            <w:noProof/>
            <w:webHidden/>
          </w:rPr>
          <w:fldChar w:fldCharType="begin"/>
        </w:r>
        <w:r w:rsidR="004E0306">
          <w:rPr>
            <w:noProof/>
            <w:webHidden/>
          </w:rPr>
          <w:instrText xml:space="preserve"> PAGEREF _Toc194694446 \h </w:instrText>
        </w:r>
        <w:r w:rsidR="004E0306">
          <w:rPr>
            <w:noProof/>
            <w:webHidden/>
          </w:rPr>
        </w:r>
        <w:r w:rsidR="004E0306">
          <w:rPr>
            <w:noProof/>
            <w:webHidden/>
          </w:rPr>
          <w:fldChar w:fldCharType="separate"/>
        </w:r>
        <w:r w:rsidR="004E0306">
          <w:rPr>
            <w:noProof/>
            <w:webHidden/>
          </w:rPr>
          <w:t>2</w:t>
        </w:r>
        <w:r w:rsidR="004E0306">
          <w:rPr>
            <w:noProof/>
            <w:webHidden/>
          </w:rPr>
          <w:fldChar w:fldCharType="end"/>
        </w:r>
      </w:hyperlink>
    </w:p>
    <w:p w:rsidR="004E0306" w:rsidRDefault="00DA77D8">
      <w:pPr>
        <w:pStyle w:val="TM1"/>
        <w:tabs>
          <w:tab w:val="left" w:pos="440"/>
          <w:tab w:val="right" w:leader="dot" w:pos="9062"/>
        </w:tabs>
        <w:rPr>
          <w:rFonts w:eastAsiaTheme="minorEastAsia"/>
          <w:noProof/>
          <w:kern w:val="0"/>
          <w:lang w:eastAsia="fr-FR"/>
          <w14:ligatures w14:val="none"/>
        </w:rPr>
      </w:pPr>
      <w:hyperlink w:anchor="_Toc194694447" w:history="1">
        <w:r w:rsidR="004E0306" w:rsidRPr="00545036">
          <w:rPr>
            <w:rStyle w:val="Lienhypertexte"/>
            <w:noProof/>
          </w:rPr>
          <w:t>3.</w:t>
        </w:r>
        <w:r w:rsidR="004E0306">
          <w:rPr>
            <w:rFonts w:eastAsiaTheme="minorEastAsia"/>
            <w:noProof/>
            <w:kern w:val="0"/>
            <w:lang w:eastAsia="fr-FR"/>
            <w14:ligatures w14:val="none"/>
          </w:rPr>
          <w:tab/>
        </w:r>
        <w:r w:rsidR="004E0306" w:rsidRPr="00545036">
          <w:rPr>
            <w:rStyle w:val="Lienhypertexte"/>
            <w:noProof/>
          </w:rPr>
          <w:t>Les avantages (3)</w:t>
        </w:r>
        <w:r w:rsidR="004E0306">
          <w:rPr>
            <w:noProof/>
            <w:webHidden/>
          </w:rPr>
          <w:tab/>
        </w:r>
        <w:r w:rsidR="004E0306">
          <w:rPr>
            <w:noProof/>
            <w:webHidden/>
          </w:rPr>
          <w:fldChar w:fldCharType="begin"/>
        </w:r>
        <w:r w:rsidR="004E0306">
          <w:rPr>
            <w:noProof/>
            <w:webHidden/>
          </w:rPr>
          <w:instrText xml:space="preserve"> PAGEREF _Toc194694447 \h </w:instrText>
        </w:r>
        <w:r w:rsidR="004E0306">
          <w:rPr>
            <w:noProof/>
            <w:webHidden/>
          </w:rPr>
        </w:r>
        <w:r w:rsidR="004E0306">
          <w:rPr>
            <w:noProof/>
            <w:webHidden/>
          </w:rPr>
          <w:fldChar w:fldCharType="separate"/>
        </w:r>
        <w:r w:rsidR="004E0306">
          <w:rPr>
            <w:noProof/>
            <w:webHidden/>
          </w:rPr>
          <w:t>2</w:t>
        </w:r>
        <w:r w:rsidR="004E0306">
          <w:rPr>
            <w:noProof/>
            <w:webHidden/>
          </w:rPr>
          <w:fldChar w:fldCharType="end"/>
        </w:r>
      </w:hyperlink>
    </w:p>
    <w:p w:rsidR="004E0306" w:rsidRDefault="00DA77D8">
      <w:pPr>
        <w:pStyle w:val="TM1"/>
        <w:tabs>
          <w:tab w:val="left" w:pos="440"/>
          <w:tab w:val="right" w:leader="dot" w:pos="9062"/>
        </w:tabs>
        <w:rPr>
          <w:rFonts w:eastAsiaTheme="minorEastAsia"/>
          <w:noProof/>
          <w:kern w:val="0"/>
          <w:lang w:eastAsia="fr-FR"/>
          <w14:ligatures w14:val="none"/>
        </w:rPr>
      </w:pPr>
      <w:hyperlink w:anchor="_Toc194694448" w:history="1">
        <w:r w:rsidR="004E0306" w:rsidRPr="00545036">
          <w:rPr>
            <w:rStyle w:val="Lienhypertexte"/>
            <w:noProof/>
          </w:rPr>
          <w:t>4.</w:t>
        </w:r>
        <w:r w:rsidR="004E0306">
          <w:rPr>
            <w:rFonts w:eastAsiaTheme="minorEastAsia"/>
            <w:noProof/>
            <w:kern w:val="0"/>
            <w:lang w:eastAsia="fr-FR"/>
            <w14:ligatures w14:val="none"/>
          </w:rPr>
          <w:tab/>
        </w:r>
        <w:r w:rsidR="004E0306" w:rsidRPr="00545036">
          <w:rPr>
            <w:rStyle w:val="Lienhypertexte"/>
            <w:noProof/>
          </w:rPr>
          <w:t>Inconvénients (3)</w:t>
        </w:r>
        <w:r w:rsidR="004E0306">
          <w:rPr>
            <w:noProof/>
            <w:webHidden/>
          </w:rPr>
          <w:tab/>
        </w:r>
        <w:r w:rsidR="004E0306">
          <w:rPr>
            <w:noProof/>
            <w:webHidden/>
          </w:rPr>
          <w:fldChar w:fldCharType="begin"/>
        </w:r>
        <w:r w:rsidR="004E0306">
          <w:rPr>
            <w:noProof/>
            <w:webHidden/>
          </w:rPr>
          <w:instrText xml:space="preserve"> PAGEREF _Toc194694448 \h </w:instrText>
        </w:r>
        <w:r w:rsidR="004E0306">
          <w:rPr>
            <w:noProof/>
            <w:webHidden/>
          </w:rPr>
        </w:r>
        <w:r w:rsidR="004E0306">
          <w:rPr>
            <w:noProof/>
            <w:webHidden/>
          </w:rPr>
          <w:fldChar w:fldCharType="separate"/>
        </w:r>
        <w:r w:rsidR="004E0306">
          <w:rPr>
            <w:noProof/>
            <w:webHidden/>
          </w:rPr>
          <w:t>3</w:t>
        </w:r>
        <w:r w:rsidR="004E0306">
          <w:rPr>
            <w:noProof/>
            <w:webHidden/>
          </w:rPr>
          <w:fldChar w:fldCharType="end"/>
        </w:r>
      </w:hyperlink>
    </w:p>
    <w:p w:rsidR="004E0306" w:rsidRDefault="00DA77D8">
      <w:pPr>
        <w:pStyle w:val="TM1"/>
        <w:tabs>
          <w:tab w:val="left" w:pos="440"/>
          <w:tab w:val="right" w:leader="dot" w:pos="9062"/>
        </w:tabs>
        <w:rPr>
          <w:rFonts w:eastAsiaTheme="minorEastAsia"/>
          <w:noProof/>
          <w:kern w:val="0"/>
          <w:lang w:eastAsia="fr-FR"/>
          <w14:ligatures w14:val="none"/>
        </w:rPr>
      </w:pPr>
      <w:hyperlink w:anchor="_Toc194694449" w:history="1">
        <w:r w:rsidR="004E0306" w:rsidRPr="00545036">
          <w:rPr>
            <w:rStyle w:val="Lienhypertexte"/>
            <w:noProof/>
          </w:rPr>
          <w:t>5.</w:t>
        </w:r>
        <w:r w:rsidR="004E0306">
          <w:rPr>
            <w:rFonts w:eastAsiaTheme="minorEastAsia"/>
            <w:noProof/>
            <w:kern w:val="0"/>
            <w:lang w:eastAsia="fr-FR"/>
            <w14:ligatures w14:val="none"/>
          </w:rPr>
          <w:tab/>
        </w:r>
        <w:r w:rsidR="004E0306" w:rsidRPr="00545036">
          <w:rPr>
            <w:rStyle w:val="Lienhypertexte"/>
            <w:noProof/>
          </w:rPr>
          <w:t>Clustering (2)</w:t>
        </w:r>
        <w:r w:rsidR="004E0306">
          <w:rPr>
            <w:noProof/>
            <w:webHidden/>
          </w:rPr>
          <w:tab/>
        </w:r>
        <w:r w:rsidR="004E0306">
          <w:rPr>
            <w:noProof/>
            <w:webHidden/>
          </w:rPr>
          <w:fldChar w:fldCharType="begin"/>
        </w:r>
        <w:r w:rsidR="004E0306">
          <w:rPr>
            <w:noProof/>
            <w:webHidden/>
          </w:rPr>
          <w:instrText xml:space="preserve"> PAGEREF _Toc194694449 \h </w:instrText>
        </w:r>
        <w:r w:rsidR="004E0306">
          <w:rPr>
            <w:noProof/>
            <w:webHidden/>
          </w:rPr>
        </w:r>
        <w:r w:rsidR="004E0306">
          <w:rPr>
            <w:noProof/>
            <w:webHidden/>
          </w:rPr>
          <w:fldChar w:fldCharType="separate"/>
        </w:r>
        <w:r w:rsidR="004E0306">
          <w:rPr>
            <w:noProof/>
            <w:webHidden/>
          </w:rPr>
          <w:t>3</w:t>
        </w:r>
        <w:r w:rsidR="004E0306">
          <w:rPr>
            <w:noProof/>
            <w:webHidden/>
          </w:rPr>
          <w:fldChar w:fldCharType="end"/>
        </w:r>
      </w:hyperlink>
    </w:p>
    <w:p w:rsidR="004E0306" w:rsidRDefault="00DA77D8">
      <w:pPr>
        <w:pStyle w:val="TM1"/>
        <w:tabs>
          <w:tab w:val="left" w:pos="440"/>
          <w:tab w:val="right" w:leader="dot" w:pos="9062"/>
        </w:tabs>
        <w:rPr>
          <w:rFonts w:eastAsiaTheme="minorEastAsia"/>
          <w:noProof/>
          <w:kern w:val="0"/>
          <w:lang w:eastAsia="fr-FR"/>
          <w14:ligatures w14:val="none"/>
        </w:rPr>
      </w:pPr>
      <w:hyperlink w:anchor="_Toc194694450" w:history="1">
        <w:r w:rsidR="004E0306" w:rsidRPr="00545036">
          <w:rPr>
            <w:rStyle w:val="Lienhypertexte"/>
            <w:noProof/>
          </w:rPr>
          <w:t>6.</w:t>
        </w:r>
        <w:r w:rsidR="004E0306">
          <w:rPr>
            <w:rFonts w:eastAsiaTheme="minorEastAsia"/>
            <w:noProof/>
            <w:kern w:val="0"/>
            <w:lang w:eastAsia="fr-FR"/>
            <w14:ligatures w14:val="none"/>
          </w:rPr>
          <w:tab/>
        </w:r>
        <w:r w:rsidR="004E0306" w:rsidRPr="00545036">
          <w:rPr>
            <w:rStyle w:val="Lienhypertexte"/>
            <w:noProof/>
          </w:rPr>
          <w:t>K-Means (4)</w:t>
        </w:r>
        <w:r w:rsidR="004E0306">
          <w:rPr>
            <w:noProof/>
            <w:webHidden/>
          </w:rPr>
          <w:tab/>
        </w:r>
        <w:r w:rsidR="004E0306">
          <w:rPr>
            <w:noProof/>
            <w:webHidden/>
          </w:rPr>
          <w:fldChar w:fldCharType="begin"/>
        </w:r>
        <w:r w:rsidR="004E0306">
          <w:rPr>
            <w:noProof/>
            <w:webHidden/>
          </w:rPr>
          <w:instrText xml:space="preserve"> PAGEREF _Toc194694450 \h </w:instrText>
        </w:r>
        <w:r w:rsidR="004E0306">
          <w:rPr>
            <w:noProof/>
            <w:webHidden/>
          </w:rPr>
        </w:r>
        <w:r w:rsidR="004E0306">
          <w:rPr>
            <w:noProof/>
            <w:webHidden/>
          </w:rPr>
          <w:fldChar w:fldCharType="separate"/>
        </w:r>
        <w:r w:rsidR="004E0306">
          <w:rPr>
            <w:noProof/>
            <w:webHidden/>
          </w:rPr>
          <w:t>4</w:t>
        </w:r>
        <w:r w:rsidR="004E0306">
          <w:rPr>
            <w:noProof/>
            <w:webHidden/>
          </w:rPr>
          <w:fldChar w:fldCharType="end"/>
        </w:r>
      </w:hyperlink>
    </w:p>
    <w:p w:rsidR="004E0306" w:rsidRDefault="00DA77D8">
      <w:pPr>
        <w:pStyle w:val="TM1"/>
        <w:tabs>
          <w:tab w:val="left" w:pos="440"/>
          <w:tab w:val="right" w:leader="dot" w:pos="9062"/>
        </w:tabs>
        <w:rPr>
          <w:rFonts w:eastAsiaTheme="minorEastAsia"/>
          <w:noProof/>
          <w:kern w:val="0"/>
          <w:lang w:eastAsia="fr-FR"/>
          <w14:ligatures w14:val="none"/>
        </w:rPr>
      </w:pPr>
      <w:hyperlink w:anchor="_Toc194694451" w:history="1">
        <w:r w:rsidR="004E0306" w:rsidRPr="00545036">
          <w:rPr>
            <w:rStyle w:val="Lienhypertexte"/>
            <w:noProof/>
          </w:rPr>
          <w:t>7.</w:t>
        </w:r>
        <w:r w:rsidR="004E0306">
          <w:rPr>
            <w:rFonts w:eastAsiaTheme="minorEastAsia"/>
            <w:noProof/>
            <w:kern w:val="0"/>
            <w:lang w:eastAsia="fr-FR"/>
            <w14:ligatures w14:val="none"/>
          </w:rPr>
          <w:tab/>
        </w:r>
        <w:r w:rsidR="004E0306" w:rsidRPr="00545036">
          <w:rPr>
            <w:rStyle w:val="Lienhypertexte"/>
            <w:noProof/>
          </w:rPr>
          <w:t>Implémentation du clustering K-Means en Python (5)</w:t>
        </w:r>
        <w:r w:rsidR="004E0306">
          <w:rPr>
            <w:noProof/>
            <w:webHidden/>
          </w:rPr>
          <w:tab/>
        </w:r>
        <w:r w:rsidR="004E0306">
          <w:rPr>
            <w:noProof/>
            <w:webHidden/>
          </w:rPr>
          <w:fldChar w:fldCharType="begin"/>
        </w:r>
        <w:r w:rsidR="004E0306">
          <w:rPr>
            <w:noProof/>
            <w:webHidden/>
          </w:rPr>
          <w:instrText xml:space="preserve"> PAGEREF _Toc194694451 \h </w:instrText>
        </w:r>
        <w:r w:rsidR="004E0306">
          <w:rPr>
            <w:noProof/>
            <w:webHidden/>
          </w:rPr>
        </w:r>
        <w:r w:rsidR="004E0306">
          <w:rPr>
            <w:noProof/>
            <w:webHidden/>
          </w:rPr>
          <w:fldChar w:fldCharType="separate"/>
        </w:r>
        <w:r w:rsidR="004E0306">
          <w:rPr>
            <w:noProof/>
            <w:webHidden/>
          </w:rPr>
          <w:t>7</w:t>
        </w:r>
        <w:r w:rsidR="004E0306">
          <w:rPr>
            <w:noProof/>
            <w:webHidden/>
          </w:rPr>
          <w:fldChar w:fldCharType="end"/>
        </w:r>
      </w:hyperlink>
    </w:p>
    <w:p w:rsidR="004E0306" w:rsidRDefault="00DA77D8">
      <w:pPr>
        <w:pStyle w:val="TM1"/>
        <w:tabs>
          <w:tab w:val="left" w:pos="440"/>
          <w:tab w:val="right" w:leader="dot" w:pos="9062"/>
        </w:tabs>
        <w:rPr>
          <w:rFonts w:eastAsiaTheme="minorEastAsia"/>
          <w:noProof/>
          <w:kern w:val="0"/>
          <w:lang w:eastAsia="fr-FR"/>
          <w14:ligatures w14:val="none"/>
        </w:rPr>
      </w:pPr>
      <w:hyperlink w:anchor="_Toc194694452" w:history="1">
        <w:r w:rsidR="004E0306" w:rsidRPr="00545036">
          <w:rPr>
            <w:rStyle w:val="Lienhypertexte"/>
            <w:noProof/>
          </w:rPr>
          <w:t>8.</w:t>
        </w:r>
        <w:r w:rsidR="004E0306">
          <w:rPr>
            <w:rFonts w:eastAsiaTheme="minorEastAsia"/>
            <w:noProof/>
            <w:kern w:val="0"/>
            <w:lang w:eastAsia="fr-FR"/>
            <w14:ligatures w14:val="none"/>
          </w:rPr>
          <w:tab/>
        </w:r>
        <w:r w:rsidR="004E0306" w:rsidRPr="00545036">
          <w:rPr>
            <w:rStyle w:val="Lienhypertexte"/>
            <w:noProof/>
          </w:rPr>
          <w:t>Conclusion (3)</w:t>
        </w:r>
        <w:r w:rsidR="004E0306">
          <w:rPr>
            <w:noProof/>
            <w:webHidden/>
          </w:rPr>
          <w:tab/>
        </w:r>
        <w:r w:rsidR="004E0306">
          <w:rPr>
            <w:noProof/>
            <w:webHidden/>
          </w:rPr>
          <w:fldChar w:fldCharType="begin"/>
        </w:r>
        <w:r w:rsidR="004E0306">
          <w:rPr>
            <w:noProof/>
            <w:webHidden/>
          </w:rPr>
          <w:instrText xml:space="preserve"> PAGEREF _Toc194694452 \h </w:instrText>
        </w:r>
        <w:r w:rsidR="004E0306">
          <w:rPr>
            <w:noProof/>
            <w:webHidden/>
          </w:rPr>
        </w:r>
        <w:r w:rsidR="004E0306">
          <w:rPr>
            <w:noProof/>
            <w:webHidden/>
          </w:rPr>
          <w:fldChar w:fldCharType="separate"/>
        </w:r>
        <w:r w:rsidR="004E0306">
          <w:rPr>
            <w:noProof/>
            <w:webHidden/>
          </w:rPr>
          <w:t>8</w:t>
        </w:r>
        <w:r w:rsidR="004E0306">
          <w:rPr>
            <w:noProof/>
            <w:webHidden/>
          </w:rPr>
          <w:fldChar w:fldCharType="end"/>
        </w:r>
      </w:hyperlink>
    </w:p>
    <w:p w:rsidR="004E0306" w:rsidRDefault="00DA77D8">
      <w:pPr>
        <w:pStyle w:val="TM1"/>
        <w:tabs>
          <w:tab w:val="right" w:leader="dot" w:pos="9062"/>
        </w:tabs>
        <w:rPr>
          <w:rFonts w:eastAsiaTheme="minorEastAsia"/>
          <w:noProof/>
          <w:kern w:val="0"/>
          <w:lang w:eastAsia="fr-FR"/>
          <w14:ligatures w14:val="none"/>
        </w:rPr>
      </w:pPr>
      <w:hyperlink w:anchor="_Toc194694453" w:history="1">
        <w:r w:rsidR="004E0306" w:rsidRPr="00545036">
          <w:rPr>
            <w:rStyle w:val="Lienhypertexte"/>
            <w:noProof/>
          </w:rPr>
          <w:t>Bibliographie</w:t>
        </w:r>
        <w:r w:rsidR="004E0306">
          <w:rPr>
            <w:noProof/>
            <w:webHidden/>
          </w:rPr>
          <w:tab/>
        </w:r>
        <w:r w:rsidR="004E0306">
          <w:rPr>
            <w:noProof/>
            <w:webHidden/>
          </w:rPr>
          <w:fldChar w:fldCharType="begin"/>
        </w:r>
        <w:r w:rsidR="004E0306">
          <w:rPr>
            <w:noProof/>
            <w:webHidden/>
          </w:rPr>
          <w:instrText xml:space="preserve"> PAGEREF _Toc194694453 \h </w:instrText>
        </w:r>
        <w:r w:rsidR="004E0306">
          <w:rPr>
            <w:noProof/>
            <w:webHidden/>
          </w:rPr>
        </w:r>
        <w:r w:rsidR="004E0306">
          <w:rPr>
            <w:noProof/>
            <w:webHidden/>
          </w:rPr>
          <w:fldChar w:fldCharType="separate"/>
        </w:r>
        <w:r w:rsidR="004E0306">
          <w:rPr>
            <w:noProof/>
            <w:webHidden/>
          </w:rPr>
          <w:t>9</w:t>
        </w:r>
        <w:r w:rsidR="004E0306">
          <w:rPr>
            <w:noProof/>
            <w:webHidden/>
          </w:rPr>
          <w:fldChar w:fldCharType="end"/>
        </w:r>
      </w:hyperlink>
    </w:p>
    <w:p w:rsidR="004E0306" w:rsidRDefault="004E0306">
      <w:pPr>
        <w:rPr>
          <w:lang w:eastAsia="fr-FR"/>
        </w:rPr>
      </w:pPr>
      <w:r>
        <w:rPr>
          <w:lang w:eastAsia="fr-FR"/>
        </w:rPr>
        <w:fldChar w:fldCharType="end"/>
      </w: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AA1F60" w:rsidRDefault="00AA1F60" w:rsidP="00AA1F60">
      <w:pPr>
        <w:rPr>
          <w:lang w:eastAsia="fr-FR"/>
        </w:rPr>
      </w:pPr>
    </w:p>
    <w:p w:rsidR="00AA1F60" w:rsidRDefault="00AA1F60" w:rsidP="00BA71E5">
      <w:pPr>
        <w:pStyle w:val="Titre1"/>
        <w:numPr>
          <w:ilvl w:val="0"/>
          <w:numId w:val="7"/>
        </w:numPr>
      </w:pPr>
      <w:bookmarkStart w:id="0" w:name="_Toc194694445"/>
      <w:r>
        <w:lastRenderedPageBreak/>
        <w:t>Introduction</w:t>
      </w:r>
      <w:sdt>
        <w:sdtPr>
          <w:id w:val="1662735307"/>
          <w:citation/>
        </w:sdtPr>
        <w:sdtEndPr/>
        <w:sdtContent>
          <w:r w:rsidR="0007753F">
            <w:fldChar w:fldCharType="begin"/>
          </w:r>
          <w:r w:rsidR="0007753F">
            <w:instrText xml:space="preserve"> CITATION Sté \l 1036 </w:instrText>
          </w:r>
          <w:r w:rsidR="0007753F">
            <w:fldChar w:fldCharType="separate"/>
          </w:r>
          <w:r w:rsidR="0007753F">
            <w:rPr>
              <w:noProof/>
            </w:rPr>
            <w:t xml:space="preserve"> (1)</w:t>
          </w:r>
          <w:r w:rsidR="0007753F">
            <w:fldChar w:fldCharType="end"/>
          </w:r>
        </w:sdtContent>
      </w:sdt>
      <w:bookmarkEnd w:id="0"/>
    </w:p>
    <w:p w:rsidR="00BB7080" w:rsidRDefault="00B11705" w:rsidP="001452FC">
      <w:pPr>
        <w:jc w:val="both"/>
      </w:pPr>
      <w:proofErr w:type="spellStart"/>
      <w:r>
        <w:rPr>
          <w:rStyle w:val="rynqvb"/>
        </w:rPr>
        <w:t>U</w:t>
      </w:r>
      <w:r w:rsidRPr="00F93591">
        <w:rPr>
          <w:rStyle w:val="rynqvb"/>
        </w:rPr>
        <w:t>nsupervised</w:t>
      </w:r>
      <w:proofErr w:type="spellEnd"/>
      <w:r w:rsidRPr="00F93591">
        <w:rPr>
          <w:rStyle w:val="rynqvb"/>
        </w:rPr>
        <w:t xml:space="preserve"> </w:t>
      </w:r>
      <w:proofErr w:type="spellStart"/>
      <w:r w:rsidR="008A27EE">
        <w:t>Leraning</w:t>
      </w:r>
      <w:proofErr w:type="spellEnd"/>
      <w:r w:rsidR="008A27EE">
        <w:t xml:space="preserve"> </w:t>
      </w:r>
      <w:r w:rsidR="008A27EE" w:rsidRPr="008A27EE">
        <w:t>est un type d'apprentissage automatique où le modèle reçoit des données sans étiquettes ni supervision explicite. Contrairement à l'apprentissage supervisé, qui utilise des données étiquetées pour apprendre des modèles, l'apprentissage non supervisé explore les données pour en extraire des structures cachées et des motifs sous-jacents.</w:t>
      </w:r>
    </w:p>
    <w:p w:rsidR="00E8238F" w:rsidRDefault="00E8238F" w:rsidP="00E8238F">
      <w:pPr>
        <w:jc w:val="center"/>
      </w:pPr>
      <w:r>
        <w:rPr>
          <w:rStyle w:val="rynqvb"/>
          <w:noProof/>
          <w:lang w:eastAsia="fr-FR"/>
        </w:rPr>
        <w:drawing>
          <wp:inline distT="0" distB="0" distL="0" distR="0" wp14:anchorId="7E95AA1A" wp14:editId="4EABA3AD">
            <wp:extent cx="3936365" cy="218440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1640" cy="2187327"/>
                    </a:xfrm>
                    <a:prstGeom prst="rect">
                      <a:avLst/>
                    </a:prstGeom>
                    <a:noFill/>
                    <a:ln>
                      <a:noFill/>
                    </a:ln>
                  </pic:spPr>
                </pic:pic>
              </a:graphicData>
            </a:graphic>
          </wp:inline>
        </w:drawing>
      </w:r>
    </w:p>
    <w:p w:rsidR="00732B28" w:rsidRDefault="00732B28" w:rsidP="00BA71E5">
      <w:pPr>
        <w:pStyle w:val="Titre1"/>
        <w:numPr>
          <w:ilvl w:val="0"/>
          <w:numId w:val="7"/>
        </w:numPr>
      </w:pPr>
      <w:bookmarkStart w:id="1" w:name="_Toc194694446"/>
      <w:r>
        <w:t>Caractéristiques </w:t>
      </w:r>
      <w:sdt>
        <w:sdtPr>
          <w:id w:val="-1651738839"/>
          <w:citation/>
        </w:sdtPr>
        <w:sdtEndPr/>
        <w:sdtContent>
          <w:r w:rsidR="0007753F">
            <w:fldChar w:fldCharType="begin"/>
          </w:r>
          <w:r w:rsidR="0007753F">
            <w:instrText xml:space="preserve"> CITATION 3 \l 1036 </w:instrText>
          </w:r>
          <w:r w:rsidR="0007753F">
            <w:fldChar w:fldCharType="separate"/>
          </w:r>
          <w:r w:rsidR="0007753F">
            <w:rPr>
              <w:noProof/>
            </w:rPr>
            <w:t>(2)</w:t>
          </w:r>
          <w:r w:rsidR="0007753F">
            <w:fldChar w:fldCharType="end"/>
          </w:r>
        </w:sdtContent>
      </w:sdt>
      <w:bookmarkEnd w:id="1"/>
    </w:p>
    <w:p w:rsidR="004E26DC" w:rsidRDefault="002004AC" w:rsidP="001452FC">
      <w:pPr>
        <w:pStyle w:val="Paragraphedeliste"/>
        <w:numPr>
          <w:ilvl w:val="0"/>
          <w:numId w:val="1"/>
        </w:numPr>
        <w:rPr>
          <w:rStyle w:val="rynqvb"/>
        </w:rPr>
      </w:pPr>
      <w:r>
        <w:rPr>
          <w:rStyle w:val="rynqvb"/>
        </w:rPr>
        <w:t>Les</w:t>
      </w:r>
      <w:r w:rsidR="004E26DC">
        <w:rPr>
          <w:rStyle w:val="rynqvb"/>
        </w:rPr>
        <w:t xml:space="preserve"> données d'entraînement ne sont pas étiquetées (</w:t>
      </w:r>
      <w:r w:rsidR="004E26DC" w:rsidRPr="004E26DC">
        <w:rPr>
          <w:rStyle w:val="rynqvb"/>
        </w:rPr>
        <w:t xml:space="preserve">the training data </w:t>
      </w:r>
      <w:proofErr w:type="spellStart"/>
      <w:r w:rsidR="004E26DC" w:rsidRPr="004E26DC">
        <w:rPr>
          <w:rStyle w:val="rynqvb"/>
        </w:rPr>
        <w:t>is</w:t>
      </w:r>
      <w:proofErr w:type="spellEnd"/>
      <w:r w:rsidR="004E26DC" w:rsidRPr="004E26DC">
        <w:rPr>
          <w:rStyle w:val="rynqvb"/>
        </w:rPr>
        <w:t xml:space="preserve"> </w:t>
      </w:r>
      <w:proofErr w:type="spellStart"/>
      <w:r w:rsidR="004E26DC" w:rsidRPr="004E26DC">
        <w:rPr>
          <w:rStyle w:val="rynqvb"/>
        </w:rPr>
        <w:t>unlabeled</w:t>
      </w:r>
      <w:proofErr w:type="spellEnd"/>
      <w:r w:rsidR="004E26DC">
        <w:rPr>
          <w:rStyle w:val="rynqvb"/>
        </w:rPr>
        <w:t>)</w:t>
      </w:r>
      <w:r>
        <w:rPr>
          <w:rStyle w:val="rynqvb"/>
        </w:rPr>
        <w:t>.</w:t>
      </w:r>
    </w:p>
    <w:p w:rsidR="002004AC" w:rsidRDefault="003D23AD" w:rsidP="001452FC">
      <w:pPr>
        <w:pStyle w:val="Paragraphedeliste"/>
        <w:numPr>
          <w:ilvl w:val="0"/>
          <w:numId w:val="1"/>
        </w:numPr>
        <w:rPr>
          <w:rStyle w:val="rynqvb"/>
        </w:rPr>
      </w:pPr>
      <w:r>
        <w:rPr>
          <w:rStyle w:val="rynqvb"/>
        </w:rPr>
        <w:t>Le</w:t>
      </w:r>
      <w:r w:rsidR="00287D27">
        <w:rPr>
          <w:rStyle w:val="rynqvb"/>
        </w:rPr>
        <w:t xml:space="preserve"> système essaie d'apprendre sans enseignant (</w:t>
      </w:r>
      <w:r w:rsidR="00287D27" w:rsidRPr="00287D27">
        <w:rPr>
          <w:rStyle w:val="rynqvb"/>
        </w:rPr>
        <w:t xml:space="preserve">the system tries to </w:t>
      </w:r>
      <w:proofErr w:type="spellStart"/>
      <w:r w:rsidR="00287D27" w:rsidRPr="00287D27">
        <w:rPr>
          <w:rStyle w:val="rynqvb"/>
        </w:rPr>
        <w:t>learn</w:t>
      </w:r>
      <w:proofErr w:type="spellEnd"/>
      <w:r w:rsidR="00287D27" w:rsidRPr="00287D27">
        <w:rPr>
          <w:rStyle w:val="rynqvb"/>
        </w:rPr>
        <w:t xml:space="preserve"> </w:t>
      </w:r>
      <w:proofErr w:type="spellStart"/>
      <w:r w:rsidR="00287D27" w:rsidRPr="00287D27">
        <w:rPr>
          <w:rStyle w:val="rynqvb"/>
        </w:rPr>
        <w:t>without</w:t>
      </w:r>
      <w:proofErr w:type="spellEnd"/>
      <w:r w:rsidR="00287D27" w:rsidRPr="00287D27">
        <w:rPr>
          <w:rStyle w:val="rynqvb"/>
        </w:rPr>
        <w:t xml:space="preserve"> a </w:t>
      </w:r>
      <w:proofErr w:type="spellStart"/>
      <w:r w:rsidR="00287D27" w:rsidRPr="00287D27">
        <w:rPr>
          <w:rStyle w:val="rynqvb"/>
        </w:rPr>
        <w:t>teacher</w:t>
      </w:r>
      <w:proofErr w:type="spellEnd"/>
      <w:r w:rsidR="00287D27">
        <w:rPr>
          <w:rStyle w:val="rynqvb"/>
        </w:rPr>
        <w:t>).</w:t>
      </w:r>
    </w:p>
    <w:p w:rsidR="000636B4" w:rsidRDefault="000636B4" w:rsidP="001452FC">
      <w:pPr>
        <w:pStyle w:val="Paragraphedeliste"/>
        <w:numPr>
          <w:ilvl w:val="0"/>
          <w:numId w:val="1"/>
        </w:numPr>
        <w:rPr>
          <w:rStyle w:val="rynqvb"/>
        </w:rPr>
      </w:pPr>
      <w:r>
        <w:rPr>
          <w:rStyle w:val="rynqvb"/>
        </w:rPr>
        <w:t>L’algorithme doit trouver une structure et des modèles dans les données (</w:t>
      </w:r>
      <w:r w:rsidRPr="000636B4">
        <w:rPr>
          <w:rStyle w:val="rynqvb"/>
        </w:rPr>
        <w:t xml:space="preserve">the </w:t>
      </w:r>
      <w:proofErr w:type="spellStart"/>
      <w:r w:rsidRPr="000636B4">
        <w:rPr>
          <w:rStyle w:val="rynqvb"/>
        </w:rPr>
        <w:t>algorithm</w:t>
      </w:r>
      <w:proofErr w:type="spellEnd"/>
      <w:r w:rsidRPr="000636B4">
        <w:rPr>
          <w:rStyle w:val="rynqvb"/>
        </w:rPr>
        <w:t xml:space="preserve"> must </w:t>
      </w:r>
      <w:proofErr w:type="spellStart"/>
      <w:r w:rsidRPr="000636B4">
        <w:rPr>
          <w:rStyle w:val="rynqvb"/>
        </w:rPr>
        <w:t>find</w:t>
      </w:r>
      <w:proofErr w:type="spellEnd"/>
      <w:r w:rsidRPr="000636B4">
        <w:rPr>
          <w:rStyle w:val="rynqvb"/>
        </w:rPr>
        <w:t xml:space="preserve"> structure and patterns in the data</w:t>
      </w:r>
      <w:r>
        <w:rPr>
          <w:rStyle w:val="rynqvb"/>
        </w:rPr>
        <w:t>).</w:t>
      </w:r>
    </w:p>
    <w:p w:rsidR="002D2328" w:rsidRDefault="00FB022E" w:rsidP="003632FE">
      <w:pPr>
        <w:pStyle w:val="Paragraphedeliste"/>
        <w:numPr>
          <w:ilvl w:val="0"/>
          <w:numId w:val="1"/>
        </w:numPr>
        <w:rPr>
          <w:rStyle w:val="rynqvb"/>
        </w:rPr>
      </w:pPr>
      <w:r>
        <w:rPr>
          <w:rStyle w:val="rynqvb"/>
        </w:rPr>
        <w:t>Son</w:t>
      </w:r>
      <w:r w:rsidR="00CE47A6">
        <w:rPr>
          <w:rStyle w:val="rynqvb"/>
        </w:rPr>
        <w:t xml:space="preserve"> propre, sans aucune indication sur ce qu'il faut rechercher (</w:t>
      </w:r>
      <w:proofErr w:type="spellStart"/>
      <w:r w:rsidR="00CE47A6" w:rsidRPr="00CE47A6">
        <w:rPr>
          <w:rStyle w:val="rynqvb"/>
        </w:rPr>
        <w:t>its</w:t>
      </w:r>
      <w:proofErr w:type="spellEnd"/>
      <w:r w:rsidR="00CE47A6" w:rsidRPr="00CE47A6">
        <w:rPr>
          <w:rStyle w:val="rynqvb"/>
        </w:rPr>
        <w:t xml:space="preserve"> </w:t>
      </w:r>
      <w:proofErr w:type="spellStart"/>
      <w:r w:rsidR="00CE47A6" w:rsidRPr="00CE47A6">
        <w:rPr>
          <w:rStyle w:val="rynqvb"/>
        </w:rPr>
        <w:t>own</w:t>
      </w:r>
      <w:proofErr w:type="spellEnd"/>
      <w:r w:rsidR="00CE47A6" w:rsidRPr="00CE47A6">
        <w:rPr>
          <w:rStyle w:val="rynqvb"/>
        </w:rPr>
        <w:t xml:space="preserve">, </w:t>
      </w:r>
      <w:proofErr w:type="spellStart"/>
      <w:r w:rsidR="00CE47A6" w:rsidRPr="00CE47A6">
        <w:rPr>
          <w:rStyle w:val="rynqvb"/>
        </w:rPr>
        <w:t>without</w:t>
      </w:r>
      <w:proofErr w:type="spellEnd"/>
      <w:r w:rsidR="00CE47A6" w:rsidRPr="00CE47A6">
        <w:rPr>
          <w:rStyle w:val="rynqvb"/>
        </w:rPr>
        <w:t xml:space="preserve"> </w:t>
      </w:r>
      <w:proofErr w:type="spellStart"/>
      <w:r w:rsidR="00CE47A6" w:rsidRPr="00CE47A6">
        <w:rPr>
          <w:rStyle w:val="rynqvb"/>
        </w:rPr>
        <w:t>any</w:t>
      </w:r>
      <w:proofErr w:type="spellEnd"/>
      <w:r w:rsidR="00CE47A6" w:rsidRPr="00CE47A6">
        <w:rPr>
          <w:rStyle w:val="rynqvb"/>
        </w:rPr>
        <w:t xml:space="preserve"> guidance on </w:t>
      </w:r>
      <w:proofErr w:type="spellStart"/>
      <w:r w:rsidR="00CE47A6" w:rsidRPr="00CE47A6">
        <w:rPr>
          <w:rStyle w:val="rynqvb"/>
        </w:rPr>
        <w:t>what</w:t>
      </w:r>
      <w:proofErr w:type="spellEnd"/>
      <w:r w:rsidR="00CE47A6" w:rsidRPr="00CE47A6">
        <w:rPr>
          <w:rStyle w:val="rynqvb"/>
        </w:rPr>
        <w:t xml:space="preserve"> to look for</w:t>
      </w:r>
      <w:r w:rsidR="00CE47A6">
        <w:rPr>
          <w:rStyle w:val="rynqvb"/>
        </w:rPr>
        <w:t>).</w:t>
      </w:r>
    </w:p>
    <w:p w:rsidR="002D2328" w:rsidRDefault="002D2328" w:rsidP="00BA71E5">
      <w:pPr>
        <w:pStyle w:val="Titre1"/>
        <w:numPr>
          <w:ilvl w:val="0"/>
          <w:numId w:val="7"/>
        </w:numPr>
        <w:rPr>
          <w:rStyle w:val="rynqvb"/>
        </w:rPr>
      </w:pPr>
      <w:bookmarkStart w:id="2" w:name="_Toc194694447"/>
      <w:r>
        <w:rPr>
          <w:rStyle w:val="rynqvb"/>
        </w:rPr>
        <w:t xml:space="preserve">Les avantages </w:t>
      </w:r>
      <w:sdt>
        <w:sdtPr>
          <w:rPr>
            <w:rStyle w:val="rynqvb"/>
          </w:rPr>
          <w:id w:val="1959447635"/>
          <w:citation/>
        </w:sdtPr>
        <w:sdtEndPr>
          <w:rPr>
            <w:rStyle w:val="rynqvb"/>
          </w:rPr>
        </w:sdtEndPr>
        <w:sdtContent>
          <w:r w:rsidR="0007753F">
            <w:rPr>
              <w:rStyle w:val="rynqvb"/>
            </w:rPr>
            <w:fldChar w:fldCharType="begin"/>
          </w:r>
          <w:r w:rsidR="0007753F">
            <w:rPr>
              <w:rStyle w:val="rynqvb"/>
            </w:rPr>
            <w:instrText xml:space="preserve"> CITATION Cha \l 1036 </w:instrText>
          </w:r>
          <w:r w:rsidR="0007753F">
            <w:rPr>
              <w:rStyle w:val="rynqvb"/>
            </w:rPr>
            <w:fldChar w:fldCharType="separate"/>
          </w:r>
          <w:r w:rsidR="0007753F">
            <w:rPr>
              <w:noProof/>
            </w:rPr>
            <w:t>(3)</w:t>
          </w:r>
          <w:r w:rsidR="0007753F">
            <w:rPr>
              <w:rStyle w:val="rynqvb"/>
            </w:rPr>
            <w:fldChar w:fldCharType="end"/>
          </w:r>
        </w:sdtContent>
      </w:sdt>
      <w:bookmarkEnd w:id="2"/>
    </w:p>
    <w:p w:rsidR="002D2328" w:rsidRDefault="002D2328" w:rsidP="0021772A">
      <w:pPr>
        <w:pStyle w:val="Paragraphedeliste"/>
        <w:numPr>
          <w:ilvl w:val="0"/>
          <w:numId w:val="2"/>
        </w:numPr>
        <w:rPr>
          <w:rStyle w:val="rynqvb"/>
        </w:rPr>
      </w:pPr>
      <w:r w:rsidRPr="002D2328">
        <w:rPr>
          <w:rStyle w:val="rynqvb"/>
        </w:rPr>
        <w:t>Pas besoin de données étiquetées : Contrairement à l’apprentissage supervisé, il ne nécessite pas d’annotations humaines, ce qui réduit le coût et le temps de préparation des données.</w:t>
      </w:r>
    </w:p>
    <w:p w:rsidR="002D2328" w:rsidRDefault="002D2328" w:rsidP="0021772A">
      <w:pPr>
        <w:pStyle w:val="Paragraphedeliste"/>
        <w:numPr>
          <w:ilvl w:val="0"/>
          <w:numId w:val="2"/>
        </w:numPr>
        <w:rPr>
          <w:rStyle w:val="rynqvb"/>
        </w:rPr>
      </w:pPr>
      <w:r w:rsidRPr="002D2328">
        <w:rPr>
          <w:rStyle w:val="rynqvb"/>
        </w:rPr>
        <w:t>Découverte de structures cachées : Il permet d’identifier des modèles et des structures cachées dans les données sans connaissances préalables.</w:t>
      </w:r>
    </w:p>
    <w:p w:rsidR="00095F99" w:rsidRDefault="002D2328" w:rsidP="0021772A">
      <w:pPr>
        <w:pStyle w:val="Paragraphedeliste"/>
        <w:numPr>
          <w:ilvl w:val="0"/>
          <w:numId w:val="2"/>
        </w:numPr>
        <w:rPr>
          <w:rStyle w:val="rynqvb"/>
        </w:rPr>
      </w:pPr>
      <w:r w:rsidRPr="002D2328">
        <w:rPr>
          <w:rStyle w:val="rynqvb"/>
        </w:rPr>
        <w:t>Adaptabilité : Utile dans des contextes où les règles sont inconnues ou en constante évolution.</w:t>
      </w:r>
    </w:p>
    <w:p w:rsidR="00095F99" w:rsidRPr="00095F99" w:rsidRDefault="00095F99" w:rsidP="00BA71E5">
      <w:pPr>
        <w:pStyle w:val="Titre1"/>
        <w:numPr>
          <w:ilvl w:val="0"/>
          <w:numId w:val="7"/>
        </w:numPr>
        <w:rPr>
          <w:rStyle w:val="rynqvb"/>
        </w:rPr>
      </w:pPr>
      <w:bookmarkStart w:id="3" w:name="_Toc194694448"/>
      <w:r w:rsidRPr="00095F99">
        <w:rPr>
          <w:rStyle w:val="rynqvb"/>
        </w:rPr>
        <w:t xml:space="preserve">Inconvénients </w:t>
      </w:r>
      <w:sdt>
        <w:sdtPr>
          <w:rPr>
            <w:rStyle w:val="rynqvb"/>
          </w:rPr>
          <w:id w:val="960534696"/>
          <w:citation/>
        </w:sdtPr>
        <w:sdtEndPr>
          <w:rPr>
            <w:rStyle w:val="rynqvb"/>
          </w:rPr>
        </w:sdtEndPr>
        <w:sdtContent>
          <w:r w:rsidR="0007753F">
            <w:rPr>
              <w:rStyle w:val="rynqvb"/>
            </w:rPr>
            <w:fldChar w:fldCharType="begin"/>
          </w:r>
          <w:r w:rsidR="0007753F">
            <w:rPr>
              <w:rStyle w:val="rynqvb"/>
            </w:rPr>
            <w:instrText xml:space="preserve"> CITATION Cha \l 1036 </w:instrText>
          </w:r>
          <w:r w:rsidR="0007753F">
            <w:rPr>
              <w:rStyle w:val="rynqvb"/>
            </w:rPr>
            <w:fldChar w:fldCharType="separate"/>
          </w:r>
          <w:r w:rsidR="0007753F">
            <w:rPr>
              <w:noProof/>
            </w:rPr>
            <w:t>(3)</w:t>
          </w:r>
          <w:r w:rsidR="0007753F">
            <w:rPr>
              <w:rStyle w:val="rynqvb"/>
            </w:rPr>
            <w:fldChar w:fldCharType="end"/>
          </w:r>
        </w:sdtContent>
      </w:sdt>
      <w:bookmarkEnd w:id="3"/>
    </w:p>
    <w:p w:rsidR="00095F99" w:rsidRPr="00095F99" w:rsidRDefault="00095F99" w:rsidP="0021772A">
      <w:pPr>
        <w:pStyle w:val="Paragraphedeliste"/>
        <w:numPr>
          <w:ilvl w:val="0"/>
          <w:numId w:val="3"/>
        </w:numPr>
        <w:rPr>
          <w:rStyle w:val="rynqvb"/>
        </w:rPr>
      </w:pPr>
      <w:r w:rsidRPr="00095F99">
        <w:rPr>
          <w:rStyle w:val="rynqvb"/>
        </w:rPr>
        <w:t>Résultats moins interprétables : Les modèles peuvent produire des groupes ou des catégories difficiles à expliquer ou à valider.</w:t>
      </w:r>
    </w:p>
    <w:p w:rsidR="00095F99" w:rsidRPr="00095F99" w:rsidRDefault="00095F99" w:rsidP="0021772A">
      <w:pPr>
        <w:pStyle w:val="Paragraphedeliste"/>
        <w:numPr>
          <w:ilvl w:val="0"/>
          <w:numId w:val="3"/>
        </w:numPr>
        <w:rPr>
          <w:rStyle w:val="rynqvb"/>
        </w:rPr>
      </w:pPr>
      <w:r w:rsidRPr="00095F99">
        <w:rPr>
          <w:rStyle w:val="rynqvb"/>
        </w:rPr>
        <w:t>Manque de précision : Moins précis que l’apprentissage supervisé, car il n’y a pas de feedback direct pour corriger les erreurs.</w:t>
      </w:r>
    </w:p>
    <w:p w:rsidR="00095F99" w:rsidRPr="00095F99" w:rsidRDefault="00095F99" w:rsidP="0021772A">
      <w:pPr>
        <w:pStyle w:val="Paragraphedeliste"/>
        <w:numPr>
          <w:ilvl w:val="0"/>
          <w:numId w:val="3"/>
        </w:numPr>
        <w:rPr>
          <w:rStyle w:val="rynqvb"/>
        </w:rPr>
      </w:pPr>
      <w:r w:rsidRPr="00095F99">
        <w:rPr>
          <w:rStyle w:val="rynqvb"/>
        </w:rPr>
        <w:t>Difficulté d’évaluation : Il n’existe pas de métriques standards simples pour évaluer la qualité des résultats, contrairement aux modèles supervisés.</w:t>
      </w:r>
    </w:p>
    <w:p w:rsidR="00095F99" w:rsidRPr="00095F99" w:rsidRDefault="00095F99" w:rsidP="00811706">
      <w:pPr>
        <w:pStyle w:val="Paragraphedeliste"/>
        <w:numPr>
          <w:ilvl w:val="0"/>
          <w:numId w:val="3"/>
        </w:numPr>
        <w:rPr>
          <w:rStyle w:val="rynqvb"/>
        </w:rPr>
      </w:pPr>
      <w:r w:rsidRPr="00095F99">
        <w:rPr>
          <w:rStyle w:val="rynqvb"/>
        </w:rPr>
        <w:t>Sensibilité aux paramètres : Le choix du nombre de clusters peut avoir un impact majeur sur les résultats.</w:t>
      </w:r>
    </w:p>
    <w:p w:rsidR="003465E4" w:rsidRDefault="00406C39" w:rsidP="0032511F">
      <w:pPr>
        <w:pStyle w:val="Paragraphedeliste"/>
        <w:numPr>
          <w:ilvl w:val="0"/>
          <w:numId w:val="4"/>
        </w:numPr>
      </w:pPr>
      <w:proofErr w:type="spellStart"/>
      <w:r>
        <w:rPr>
          <w:rStyle w:val="rynqvb"/>
        </w:rPr>
        <w:t>O</w:t>
      </w:r>
      <w:r w:rsidR="00BB7080">
        <w:rPr>
          <w:rStyle w:val="rynqvb"/>
        </w:rPr>
        <w:t>verfitting</w:t>
      </w:r>
      <w:proofErr w:type="spellEnd"/>
      <w:r w:rsidR="00095F99" w:rsidRPr="00095F99">
        <w:rPr>
          <w:rStyle w:val="rynqvb"/>
        </w:rPr>
        <w:t xml:space="preserve"> : Les modèles peuvent capter du bruit inutile et créer des classifications inutiles.</w:t>
      </w:r>
    </w:p>
    <w:p w:rsidR="003465E4" w:rsidRPr="00666136" w:rsidRDefault="009C4086" w:rsidP="00BA71E5">
      <w:pPr>
        <w:pStyle w:val="Titre1"/>
        <w:numPr>
          <w:ilvl w:val="0"/>
          <w:numId w:val="7"/>
        </w:numPr>
      </w:pPr>
      <w:bookmarkStart w:id="4" w:name="_Toc194694449"/>
      <w:proofErr w:type="spellStart"/>
      <w:r w:rsidRPr="00666136">
        <w:lastRenderedPageBreak/>
        <w:t>Clustering</w:t>
      </w:r>
      <w:proofErr w:type="spellEnd"/>
      <w:r w:rsidRPr="00666136">
        <w:t xml:space="preserve"> </w:t>
      </w:r>
      <w:sdt>
        <w:sdtPr>
          <w:id w:val="-68346673"/>
          <w:citation/>
        </w:sdtPr>
        <w:sdtEndPr/>
        <w:sdtContent>
          <w:r w:rsidR="0007753F">
            <w:fldChar w:fldCharType="begin"/>
          </w:r>
          <w:r w:rsidR="0007753F">
            <w:instrText xml:space="preserve"> CITATION 3 \l 1036 </w:instrText>
          </w:r>
          <w:r w:rsidR="0007753F">
            <w:fldChar w:fldCharType="separate"/>
          </w:r>
          <w:r w:rsidR="0007753F">
            <w:rPr>
              <w:noProof/>
            </w:rPr>
            <w:t>(2)</w:t>
          </w:r>
          <w:r w:rsidR="0007753F">
            <w:fldChar w:fldCharType="end"/>
          </w:r>
        </w:sdtContent>
      </w:sdt>
      <w:bookmarkEnd w:id="4"/>
    </w:p>
    <w:p w:rsidR="003465E4" w:rsidRDefault="00BB38DD" w:rsidP="002C5593">
      <w:pPr>
        <w:jc w:val="both"/>
        <w:rPr>
          <w:rStyle w:val="rynqvb"/>
        </w:rPr>
      </w:pPr>
      <w:r>
        <w:rPr>
          <w:rStyle w:val="rynqvb"/>
        </w:rPr>
        <w:t xml:space="preserve">Dans ce system </w:t>
      </w:r>
      <w:proofErr w:type="spellStart"/>
      <w:r>
        <w:rPr>
          <w:rStyle w:val="rynqvb"/>
        </w:rPr>
        <w:t>U</w:t>
      </w:r>
      <w:r w:rsidR="00F93591" w:rsidRPr="00F93591">
        <w:rPr>
          <w:rStyle w:val="rynqvb"/>
        </w:rPr>
        <w:t>nsupervised</w:t>
      </w:r>
      <w:proofErr w:type="spellEnd"/>
      <w:r w:rsidR="00F93591" w:rsidRPr="00F93591">
        <w:rPr>
          <w:rStyle w:val="rynqvb"/>
        </w:rPr>
        <w:t xml:space="preserve"> </w:t>
      </w:r>
      <w:r w:rsidR="009E2AA2" w:rsidRPr="00F93591">
        <w:rPr>
          <w:rStyle w:val="rynqvb"/>
        </w:rPr>
        <w:t>Learning,</w:t>
      </w:r>
      <w:r w:rsidR="00F93591">
        <w:rPr>
          <w:rStyle w:val="rynqvb"/>
        </w:rPr>
        <w:t xml:space="preserve"> il y’a</w:t>
      </w:r>
      <w:r w:rsidR="00F93591" w:rsidRPr="00F93591">
        <w:t xml:space="preserve"> </w:t>
      </w:r>
      <w:r w:rsidR="00F93591" w:rsidRPr="00F93591">
        <w:rPr>
          <w:rStyle w:val="rynqvb"/>
        </w:rPr>
        <w:t>plusieurs modèles existent et peuvent être regroupés en cinq grandes catégorie</w:t>
      </w:r>
      <w:r w:rsidR="00A477E3">
        <w:rPr>
          <w:rStyle w:val="rynqvb"/>
        </w:rPr>
        <w:t>s :</w:t>
      </w:r>
    </w:p>
    <w:p w:rsidR="002C5593" w:rsidRPr="002C5593" w:rsidRDefault="002C5593" w:rsidP="002C5593">
      <w:pPr>
        <w:pStyle w:val="Paragraphedeliste"/>
        <w:numPr>
          <w:ilvl w:val="0"/>
          <w:numId w:val="5"/>
        </w:numPr>
        <w:rPr>
          <w:rStyle w:val="rynqvb"/>
          <w:lang w:val="en-US"/>
        </w:rPr>
      </w:pPr>
      <w:r w:rsidRPr="002C5593">
        <w:rPr>
          <w:rStyle w:val="rynqvb"/>
          <w:lang w:val="en-US"/>
        </w:rPr>
        <w:t>Clustering.</w:t>
      </w:r>
    </w:p>
    <w:p w:rsidR="002C5593" w:rsidRPr="002C5593" w:rsidRDefault="00A477E3" w:rsidP="002C5593">
      <w:pPr>
        <w:pStyle w:val="Paragraphedeliste"/>
        <w:numPr>
          <w:ilvl w:val="0"/>
          <w:numId w:val="5"/>
        </w:numPr>
        <w:rPr>
          <w:rStyle w:val="rynqvb"/>
          <w:lang w:val="en-US"/>
        </w:rPr>
      </w:pPr>
      <w:r w:rsidRPr="002C5593">
        <w:rPr>
          <w:rStyle w:val="rynqvb"/>
          <w:lang w:val="en-US"/>
        </w:rPr>
        <w:t>Dimensionality reduction</w:t>
      </w:r>
      <w:r w:rsidR="002C5593" w:rsidRPr="002C5593">
        <w:rPr>
          <w:rStyle w:val="rynqvb"/>
          <w:lang w:val="en-US"/>
        </w:rPr>
        <w:t>.</w:t>
      </w:r>
    </w:p>
    <w:p w:rsidR="002C5593" w:rsidRPr="002C5593" w:rsidRDefault="00CF7405" w:rsidP="002C5593">
      <w:pPr>
        <w:pStyle w:val="Paragraphedeliste"/>
        <w:numPr>
          <w:ilvl w:val="0"/>
          <w:numId w:val="5"/>
        </w:numPr>
        <w:rPr>
          <w:rStyle w:val="rynqvb"/>
          <w:lang w:val="en-US"/>
        </w:rPr>
      </w:pPr>
      <w:r w:rsidRPr="002C5593">
        <w:rPr>
          <w:rStyle w:val="rynqvb"/>
          <w:lang w:val="en-US"/>
        </w:rPr>
        <w:t>Anomaly</w:t>
      </w:r>
      <w:r w:rsidR="00A477E3" w:rsidRPr="002C5593">
        <w:rPr>
          <w:rStyle w:val="rynqvb"/>
          <w:lang w:val="en-US"/>
        </w:rPr>
        <w:t xml:space="preserve"> detection</w:t>
      </w:r>
      <w:r w:rsidR="002C5593" w:rsidRPr="002C5593">
        <w:rPr>
          <w:rStyle w:val="rynqvb"/>
          <w:lang w:val="en-US"/>
        </w:rPr>
        <w:t>.</w:t>
      </w:r>
    </w:p>
    <w:p w:rsidR="002C5593" w:rsidRPr="002C5593" w:rsidRDefault="002C5593" w:rsidP="002C5593">
      <w:pPr>
        <w:pStyle w:val="Paragraphedeliste"/>
        <w:numPr>
          <w:ilvl w:val="0"/>
          <w:numId w:val="5"/>
        </w:numPr>
        <w:rPr>
          <w:rStyle w:val="rynqvb"/>
          <w:lang w:val="en-US"/>
        </w:rPr>
      </w:pPr>
      <w:r w:rsidRPr="002C5593">
        <w:rPr>
          <w:rStyle w:val="rynqvb"/>
          <w:lang w:val="en-US"/>
        </w:rPr>
        <w:t>Novelty detection.</w:t>
      </w:r>
    </w:p>
    <w:p w:rsidR="00A477E3" w:rsidRPr="002C5593" w:rsidRDefault="00A477E3" w:rsidP="002C5593">
      <w:pPr>
        <w:pStyle w:val="Paragraphedeliste"/>
        <w:numPr>
          <w:ilvl w:val="0"/>
          <w:numId w:val="5"/>
        </w:numPr>
        <w:rPr>
          <w:rStyle w:val="rynqvb"/>
          <w:lang w:val="en-US"/>
        </w:rPr>
      </w:pPr>
      <w:r w:rsidRPr="002C5593">
        <w:rPr>
          <w:rStyle w:val="rynqvb"/>
          <w:lang w:val="en-US"/>
        </w:rPr>
        <w:t>Associ</w:t>
      </w:r>
      <w:r w:rsidR="00B25964" w:rsidRPr="002C5593">
        <w:rPr>
          <w:rStyle w:val="rynqvb"/>
          <w:lang w:val="en-US"/>
        </w:rPr>
        <w:t>a</w:t>
      </w:r>
      <w:r w:rsidRPr="002C5593">
        <w:rPr>
          <w:rStyle w:val="rynqvb"/>
          <w:lang w:val="en-US"/>
        </w:rPr>
        <w:t>tion Rule learning</w:t>
      </w:r>
      <w:r w:rsidR="0097287E" w:rsidRPr="002C5593">
        <w:rPr>
          <w:rStyle w:val="rynqvb"/>
          <w:lang w:val="en-US"/>
        </w:rPr>
        <w:t>.</w:t>
      </w:r>
    </w:p>
    <w:p w:rsidR="00DD4AEA" w:rsidRDefault="00DD4AEA" w:rsidP="000C2E53">
      <w:pPr>
        <w:jc w:val="center"/>
        <w:rPr>
          <w:rStyle w:val="rynqvb"/>
          <w:lang w:val="en-US"/>
        </w:rPr>
      </w:pPr>
    </w:p>
    <w:p w:rsidR="005B5BBE" w:rsidRDefault="007472AB" w:rsidP="00CF7405">
      <w:pPr>
        <w:rPr>
          <w:rStyle w:val="rynqvb"/>
        </w:rPr>
      </w:pPr>
      <w:proofErr w:type="spellStart"/>
      <w:r w:rsidRPr="00BB38DD">
        <w:rPr>
          <w:rStyle w:val="rynqvb"/>
        </w:rPr>
        <w:t>C</w:t>
      </w:r>
      <w:r w:rsidR="005B5BBE" w:rsidRPr="005B5BBE">
        <w:rPr>
          <w:rStyle w:val="rynqvb"/>
        </w:rPr>
        <w:t>lustering</w:t>
      </w:r>
      <w:proofErr w:type="spellEnd"/>
      <w:r w:rsidR="005B5BBE" w:rsidRPr="005B5BBE">
        <w:rPr>
          <w:rStyle w:val="rynqvb"/>
        </w:rPr>
        <w:t xml:space="preserve"> (</w:t>
      </w:r>
      <w:r w:rsidR="005B5BBE">
        <w:rPr>
          <w:rStyle w:val="rynqvb"/>
        </w:rPr>
        <w:t xml:space="preserve">groupe </w:t>
      </w:r>
      <w:r w:rsidR="005B5BBE" w:rsidRPr="005B5BBE">
        <w:rPr>
          <w:rStyle w:val="rynqvb"/>
        </w:rPr>
        <w:t>ou classification non supervisée) est une technique clé de l'apprentissage non supervisé. Il consiste à regrouper des points de données en différentes classes ou clusters selon leurs similarités. L'objectif est que les données d'un même cluster soient plus semblables entre elles qu'avec celles des autres clusters.</w:t>
      </w:r>
    </w:p>
    <w:p w:rsidR="000C2E53" w:rsidRPr="005B5BBE" w:rsidRDefault="000C2E53" w:rsidP="000C2E53">
      <w:pPr>
        <w:jc w:val="center"/>
        <w:rPr>
          <w:rStyle w:val="rynqvb"/>
        </w:rPr>
      </w:pPr>
      <w:r>
        <w:rPr>
          <w:noProof/>
          <w:lang w:eastAsia="fr-FR"/>
        </w:rPr>
        <w:drawing>
          <wp:inline distT="0" distB="0" distL="0" distR="0" wp14:anchorId="2B349C8B" wp14:editId="1C663C84">
            <wp:extent cx="2635988" cy="1711325"/>
            <wp:effectExtent l="0" t="0" r="0" b="3175"/>
            <wp:docPr id="14" name="Image 14" descr="https://miro.medium.com/v2/resize:fit:875/1*LkZiAYG-rRmX6bBQby2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875/1*LkZiAYG-rRmX6bBQby2t_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6384" cy="1718075"/>
                    </a:xfrm>
                    <a:prstGeom prst="rect">
                      <a:avLst/>
                    </a:prstGeom>
                    <a:noFill/>
                    <a:ln>
                      <a:noFill/>
                    </a:ln>
                  </pic:spPr>
                </pic:pic>
              </a:graphicData>
            </a:graphic>
          </wp:inline>
        </w:drawing>
      </w:r>
    </w:p>
    <w:p w:rsidR="008F1381" w:rsidRPr="00CB21A9" w:rsidRDefault="008F1381" w:rsidP="00CB21A9">
      <w:pPr>
        <w:pStyle w:val="Paragraphedeliste"/>
        <w:numPr>
          <w:ilvl w:val="0"/>
          <w:numId w:val="12"/>
        </w:numPr>
        <w:rPr>
          <w:rStyle w:val="rynqvb"/>
          <w:b/>
          <w:bCs/>
        </w:rPr>
      </w:pPr>
      <w:r w:rsidRPr="00CB21A9">
        <w:rPr>
          <w:rStyle w:val="rynqvb"/>
          <w:b/>
          <w:bCs/>
        </w:rPr>
        <w:t xml:space="preserve">Algorithmes de </w:t>
      </w:r>
      <w:proofErr w:type="spellStart"/>
      <w:r w:rsidRPr="00CB21A9">
        <w:rPr>
          <w:rStyle w:val="rynqvb"/>
          <w:b/>
          <w:bCs/>
        </w:rPr>
        <w:t>clustering</w:t>
      </w:r>
      <w:proofErr w:type="spellEnd"/>
      <w:r w:rsidRPr="00CB21A9">
        <w:rPr>
          <w:rStyle w:val="rynqvb"/>
          <w:b/>
          <w:bCs/>
        </w:rPr>
        <w:t xml:space="preserve"> les plus utilisés</w:t>
      </w:r>
      <w:r w:rsidR="00CB490C">
        <w:rPr>
          <w:rStyle w:val="rynqvb"/>
          <w:b/>
          <w:bCs/>
        </w:rPr>
        <w:t> :</w:t>
      </w:r>
    </w:p>
    <w:p w:rsidR="008E56B9" w:rsidRPr="008E56B9" w:rsidRDefault="001F61A1" w:rsidP="008E56B9">
      <w:pPr>
        <w:pStyle w:val="Paragraphedeliste"/>
        <w:numPr>
          <w:ilvl w:val="0"/>
          <w:numId w:val="6"/>
        </w:numPr>
        <w:rPr>
          <w:rStyle w:val="rynqvb"/>
          <w:lang w:val="en-US"/>
        </w:rPr>
      </w:pPr>
      <w:r w:rsidRPr="008E56B9">
        <w:rPr>
          <w:rStyle w:val="rynqvb"/>
          <w:lang w:val="en-US"/>
        </w:rPr>
        <w:t>K-</w:t>
      </w:r>
      <w:r w:rsidR="008E56B9" w:rsidRPr="008E56B9">
        <w:rPr>
          <w:rStyle w:val="rynqvb"/>
          <w:lang w:val="en-US"/>
        </w:rPr>
        <w:t>Means</w:t>
      </w:r>
      <w:r w:rsidR="00087B6D">
        <w:rPr>
          <w:rStyle w:val="rynqvb"/>
          <w:lang w:val="en-US"/>
        </w:rPr>
        <w:t>.</w:t>
      </w:r>
    </w:p>
    <w:p w:rsidR="008E56B9" w:rsidRPr="008E56B9" w:rsidRDefault="005A2C77" w:rsidP="008E56B9">
      <w:pPr>
        <w:pStyle w:val="Paragraphedeliste"/>
        <w:numPr>
          <w:ilvl w:val="0"/>
          <w:numId w:val="6"/>
        </w:numPr>
        <w:rPr>
          <w:rStyle w:val="rynqvb"/>
          <w:lang w:val="en-US"/>
        </w:rPr>
      </w:pPr>
      <w:r w:rsidRPr="008E56B9">
        <w:rPr>
          <w:rStyle w:val="rynqvb"/>
          <w:lang w:val="en-US"/>
        </w:rPr>
        <w:t>Mean</w:t>
      </w:r>
      <w:r w:rsidR="008E56B9" w:rsidRPr="008E56B9">
        <w:rPr>
          <w:rStyle w:val="rynqvb"/>
          <w:lang w:val="en-US"/>
        </w:rPr>
        <w:t>-Shift</w:t>
      </w:r>
      <w:r w:rsidR="00087B6D">
        <w:rPr>
          <w:rStyle w:val="rynqvb"/>
          <w:lang w:val="en-US"/>
        </w:rPr>
        <w:t>.</w:t>
      </w:r>
    </w:p>
    <w:p w:rsidR="00554308" w:rsidRPr="00945A78" w:rsidRDefault="008E56B9" w:rsidP="00945A78">
      <w:pPr>
        <w:pStyle w:val="Paragraphedeliste"/>
        <w:numPr>
          <w:ilvl w:val="0"/>
          <w:numId w:val="6"/>
        </w:numPr>
        <w:rPr>
          <w:rStyle w:val="rynqvb"/>
          <w:lang w:val="en-US"/>
        </w:rPr>
      </w:pPr>
      <w:r w:rsidRPr="008E56B9">
        <w:rPr>
          <w:rStyle w:val="rynqvb"/>
          <w:lang w:val="en-US"/>
        </w:rPr>
        <w:t>DBSCAN.</w:t>
      </w:r>
    </w:p>
    <w:p w:rsidR="00554308" w:rsidRDefault="00554308" w:rsidP="00BA71E5">
      <w:pPr>
        <w:pStyle w:val="Titre1"/>
        <w:numPr>
          <w:ilvl w:val="0"/>
          <w:numId w:val="7"/>
        </w:numPr>
        <w:rPr>
          <w:rStyle w:val="rynqvb"/>
        </w:rPr>
      </w:pPr>
      <w:bookmarkStart w:id="5" w:name="_Toc194694450"/>
      <w:r>
        <w:rPr>
          <w:rStyle w:val="rynqvb"/>
        </w:rPr>
        <w:t>K-</w:t>
      </w:r>
      <w:proofErr w:type="spellStart"/>
      <w:r>
        <w:rPr>
          <w:rStyle w:val="rynqvb"/>
        </w:rPr>
        <w:t>Means</w:t>
      </w:r>
      <w:proofErr w:type="spellEnd"/>
      <w:r>
        <w:rPr>
          <w:rStyle w:val="rynqvb"/>
        </w:rPr>
        <w:t> </w:t>
      </w:r>
      <w:sdt>
        <w:sdtPr>
          <w:rPr>
            <w:rStyle w:val="rynqvb"/>
          </w:rPr>
          <w:id w:val="180101414"/>
          <w:citation/>
        </w:sdtPr>
        <w:sdtEndPr>
          <w:rPr>
            <w:rStyle w:val="rynqvb"/>
          </w:rPr>
        </w:sdtEndPr>
        <w:sdtContent>
          <w:r w:rsidR="0007753F">
            <w:rPr>
              <w:rStyle w:val="rynqvb"/>
            </w:rPr>
            <w:fldChar w:fldCharType="begin"/>
          </w:r>
          <w:r w:rsidR="0007753F">
            <w:rPr>
              <w:rStyle w:val="rynqvb"/>
            </w:rPr>
            <w:instrText xml:space="preserve"> CITATION tpo \l 1036 </w:instrText>
          </w:r>
          <w:r w:rsidR="0007753F">
            <w:rPr>
              <w:rStyle w:val="rynqvb"/>
            </w:rPr>
            <w:fldChar w:fldCharType="separate"/>
          </w:r>
          <w:r w:rsidR="0007753F">
            <w:rPr>
              <w:noProof/>
            </w:rPr>
            <w:t>(4)</w:t>
          </w:r>
          <w:r w:rsidR="0007753F">
            <w:rPr>
              <w:rStyle w:val="rynqvb"/>
            </w:rPr>
            <w:fldChar w:fldCharType="end"/>
          </w:r>
        </w:sdtContent>
      </w:sdt>
      <w:bookmarkEnd w:id="5"/>
    </w:p>
    <w:p w:rsidR="0057117D" w:rsidRDefault="007004FB" w:rsidP="00945A78">
      <w:pPr>
        <w:jc w:val="both"/>
        <w:rPr>
          <w:rStyle w:val="rynqvb"/>
        </w:rPr>
      </w:pPr>
      <w:r w:rsidRPr="007004FB">
        <w:rPr>
          <w:rStyle w:val="rynqvb"/>
        </w:rPr>
        <w:t>Cet algorithme, fondé sur le calcul des centres de gravité (moyennes), partitionne les données en K groupes.</w:t>
      </w:r>
    </w:p>
    <w:p w:rsidR="0057117D" w:rsidRDefault="00BE1BA5" w:rsidP="00686F35">
      <w:pPr>
        <w:jc w:val="center"/>
        <w:rPr>
          <w:rStyle w:val="rynqvb"/>
        </w:rPr>
      </w:pPr>
      <w:r>
        <w:rPr>
          <w:noProof/>
          <w:lang w:eastAsia="fr-FR"/>
        </w:rPr>
        <w:drawing>
          <wp:inline distT="0" distB="0" distL="0" distR="0">
            <wp:extent cx="5760720" cy="2171787"/>
            <wp:effectExtent l="0" t="0" r="0" b="0"/>
            <wp:docPr id="2" name="Image 2" descr="https://miro.medium.com/v2/resize:fit:875/1*mXTPUBES3r_pcMwoTYiz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mXTPUBES3r_pcMwoTYizW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71787"/>
                    </a:xfrm>
                    <a:prstGeom prst="rect">
                      <a:avLst/>
                    </a:prstGeom>
                    <a:noFill/>
                    <a:ln>
                      <a:noFill/>
                    </a:ln>
                  </pic:spPr>
                </pic:pic>
              </a:graphicData>
            </a:graphic>
          </wp:inline>
        </w:drawing>
      </w:r>
    </w:p>
    <w:p w:rsidR="00CC0A37" w:rsidRDefault="00CC0A37" w:rsidP="00686F35">
      <w:pPr>
        <w:jc w:val="center"/>
        <w:rPr>
          <w:rStyle w:val="rynqvb"/>
        </w:rPr>
      </w:pPr>
    </w:p>
    <w:p w:rsidR="00CC0A37" w:rsidRPr="00CC0A37" w:rsidRDefault="00CC0A37" w:rsidP="00BA71E5">
      <w:pPr>
        <w:pStyle w:val="Titre2"/>
        <w:numPr>
          <w:ilvl w:val="0"/>
          <w:numId w:val="8"/>
        </w:numPr>
        <w:rPr>
          <w:rStyle w:val="rynqvb"/>
        </w:rPr>
      </w:pPr>
      <w:r w:rsidRPr="00CC0A37">
        <w:rPr>
          <w:rStyle w:val="rynqvb"/>
        </w:rPr>
        <w:lastRenderedPageBreak/>
        <w:t xml:space="preserve">Étapes du modèle </w:t>
      </w:r>
      <w:r w:rsidR="00077239">
        <w:rPr>
          <w:rStyle w:val="rynqvb"/>
        </w:rPr>
        <w:t>K-</w:t>
      </w:r>
      <w:proofErr w:type="spellStart"/>
      <w:r w:rsidR="00077239">
        <w:rPr>
          <w:rStyle w:val="rynqvb"/>
        </w:rPr>
        <w:t>Means</w:t>
      </w:r>
      <w:proofErr w:type="spellEnd"/>
    </w:p>
    <w:p w:rsidR="00CC0A37" w:rsidRPr="00CC0A37" w:rsidRDefault="008B5ADA" w:rsidP="00BA71E5">
      <w:pPr>
        <w:jc w:val="center"/>
        <w:rPr>
          <w:rStyle w:val="rynqvb"/>
        </w:rPr>
      </w:pPr>
      <w:r>
        <w:rPr>
          <w:rStyle w:val="rynqvb"/>
          <w:noProof/>
          <w:lang w:eastAsia="fr-FR"/>
        </w:rPr>
        <w:drawing>
          <wp:inline distT="0" distB="0" distL="0" distR="0" wp14:anchorId="6511485B" wp14:editId="6311B9BA">
            <wp:extent cx="2524760" cy="1728665"/>
            <wp:effectExtent l="0" t="0" r="889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032" cy="1732959"/>
                    </a:xfrm>
                    <a:prstGeom prst="rect">
                      <a:avLst/>
                    </a:prstGeom>
                    <a:noFill/>
                    <a:ln>
                      <a:noFill/>
                    </a:ln>
                  </pic:spPr>
                </pic:pic>
              </a:graphicData>
            </a:graphic>
          </wp:inline>
        </w:drawing>
      </w:r>
    </w:p>
    <w:p w:rsidR="00CC0A37" w:rsidRPr="00CC0A37" w:rsidRDefault="00CC0A37" w:rsidP="009F3D90">
      <w:pPr>
        <w:rPr>
          <w:rStyle w:val="rynqvb"/>
        </w:rPr>
      </w:pPr>
    </w:p>
    <w:p w:rsidR="00CC0A37" w:rsidRPr="00CC0A37" w:rsidRDefault="00CC0A37" w:rsidP="00CC0A37">
      <w:pPr>
        <w:rPr>
          <w:rStyle w:val="rynqvb"/>
        </w:rPr>
      </w:pPr>
    </w:p>
    <w:p w:rsidR="00CC0A37" w:rsidRPr="00BA71E5" w:rsidRDefault="00CC0A37" w:rsidP="00BA71E5">
      <w:pPr>
        <w:pStyle w:val="Paragraphedeliste"/>
        <w:numPr>
          <w:ilvl w:val="0"/>
          <w:numId w:val="10"/>
        </w:numPr>
        <w:rPr>
          <w:rStyle w:val="rynqvb"/>
          <w:b/>
          <w:bCs/>
          <w:i/>
          <w:iCs/>
        </w:rPr>
      </w:pPr>
      <w:r w:rsidRPr="00BA71E5">
        <w:rPr>
          <w:rStyle w:val="rynqvb"/>
          <w:b/>
          <w:bCs/>
          <w:i/>
          <w:iCs/>
        </w:rPr>
        <w:t>Étape 1 : Déterminer le nombre de clusters (K=?)</w:t>
      </w:r>
    </w:p>
    <w:p w:rsidR="00666136" w:rsidRDefault="00A43E2C" w:rsidP="00BA71E5">
      <w:pPr>
        <w:jc w:val="both"/>
        <w:rPr>
          <w:rStyle w:val="rynqvb"/>
        </w:rPr>
      </w:pPr>
      <w:r>
        <w:rPr>
          <w:rStyle w:val="rynqvb"/>
        </w:rPr>
        <w:t>La méthode du coude</w:t>
      </w:r>
      <w:r w:rsidR="000A2C80">
        <w:rPr>
          <w:rStyle w:val="rynqvb"/>
        </w:rPr>
        <w:t xml:space="preserve"> (</w:t>
      </w:r>
      <w:proofErr w:type="spellStart"/>
      <w:r w:rsidR="000A2C80">
        <w:t>Elbow</w:t>
      </w:r>
      <w:proofErr w:type="spellEnd"/>
      <w:r w:rsidR="000A2C80">
        <w:t xml:space="preserve"> </w:t>
      </w:r>
      <w:proofErr w:type="spellStart"/>
      <w:r w:rsidR="000A2C80">
        <w:t>method</w:t>
      </w:r>
      <w:proofErr w:type="spellEnd"/>
      <w:r w:rsidR="000A2C80">
        <w:t>)</w:t>
      </w:r>
      <w:r>
        <w:rPr>
          <w:rStyle w:val="rynqvb"/>
        </w:rPr>
        <w:t xml:space="preserve"> est l'une des méthodes les plus courantes pour déterminer le nombre optimal de clusters.</w:t>
      </w:r>
      <w:r>
        <w:rPr>
          <w:rStyle w:val="hwtze"/>
        </w:rPr>
        <w:t xml:space="preserve"> </w:t>
      </w:r>
      <w:r>
        <w:rPr>
          <w:rStyle w:val="rynqvb"/>
        </w:rPr>
        <w:t>Elle utilise le concept de valeur WCSS (</w:t>
      </w:r>
      <w:proofErr w:type="spellStart"/>
      <w:r w:rsidR="00BA6D05">
        <w:rPr>
          <w:rStyle w:val="rynqvb"/>
        </w:rPr>
        <w:t>eng</w:t>
      </w:r>
      <w:proofErr w:type="spellEnd"/>
      <w:r w:rsidR="00BA6D05">
        <w:rPr>
          <w:rStyle w:val="rynqvb"/>
        </w:rPr>
        <w:t xml:space="preserve"> : </w:t>
      </w:r>
      <w:proofErr w:type="spellStart"/>
      <w:r w:rsidRPr="00A43E2C">
        <w:rPr>
          <w:rStyle w:val="rynqvb"/>
        </w:rPr>
        <w:t>Within</w:t>
      </w:r>
      <w:proofErr w:type="spellEnd"/>
      <w:r w:rsidRPr="00A43E2C">
        <w:rPr>
          <w:rStyle w:val="rynqvb"/>
        </w:rPr>
        <w:t xml:space="preserve"> Cluster </w:t>
      </w:r>
      <w:proofErr w:type="spellStart"/>
      <w:r w:rsidRPr="00A43E2C">
        <w:rPr>
          <w:rStyle w:val="rynqvb"/>
        </w:rPr>
        <w:t>Sum</w:t>
      </w:r>
      <w:proofErr w:type="spellEnd"/>
      <w:r w:rsidRPr="00A43E2C">
        <w:rPr>
          <w:rStyle w:val="rynqvb"/>
        </w:rPr>
        <w:t xml:space="preserve"> of Squares</w:t>
      </w:r>
      <w:r w:rsidR="00BA6D05">
        <w:rPr>
          <w:rStyle w:val="rynqvb"/>
        </w:rPr>
        <w:t xml:space="preserve"> |</w:t>
      </w:r>
      <w:proofErr w:type="spellStart"/>
      <w:r w:rsidR="00BA6D05">
        <w:rPr>
          <w:rStyle w:val="rynqvb"/>
        </w:rPr>
        <w:t>fr</w:t>
      </w:r>
      <w:proofErr w:type="spellEnd"/>
      <w:r w:rsidR="00BA6D05">
        <w:rPr>
          <w:rStyle w:val="rynqvb"/>
        </w:rPr>
        <w:t xml:space="preserve"> : </w:t>
      </w:r>
      <w:r>
        <w:rPr>
          <w:rStyle w:val="rynqvb"/>
        </w:rPr>
        <w:t>somme des carrés intra-cluster), qui définit les variations totales au sein d'un cluster.</w:t>
      </w:r>
      <w:r w:rsidR="00EB272D" w:rsidRPr="00EB272D">
        <w:t xml:space="preserve"> </w:t>
      </w:r>
      <w:r w:rsidR="00EB272D">
        <w:rPr>
          <w:rStyle w:val="rynqvb"/>
        </w:rPr>
        <w:t>La formule de calcul de la valeur WCSS (pour 3 clusters) est donnée ci-dessous</w:t>
      </w:r>
      <w:r w:rsidR="00133A75">
        <w:rPr>
          <w:rStyle w:val="rynqvb"/>
        </w:rPr>
        <w:t> :</w:t>
      </w:r>
    </w:p>
    <w:p w:rsidR="00133A75" w:rsidRDefault="008E4E14" w:rsidP="00A43E2C">
      <w:pPr>
        <w:rPr>
          <w:vertAlign w:val="superscript"/>
          <w:lang w:val="en-US"/>
        </w:rPr>
      </w:pPr>
      <w:r w:rsidRPr="008E4E14">
        <w:rPr>
          <w:lang w:val="en-US"/>
        </w:rPr>
        <w:t>WCSS= ∑</w:t>
      </w:r>
      <w:r w:rsidRPr="008E4E14">
        <w:rPr>
          <w:vertAlign w:val="subscript"/>
          <w:lang w:val="en-US"/>
        </w:rPr>
        <w:t>Pi in Cluster1</w:t>
      </w:r>
      <w:r w:rsidRPr="008E4E14">
        <w:rPr>
          <w:lang w:val="en-US"/>
        </w:rPr>
        <w:t xml:space="preserve"> </w:t>
      </w:r>
      <w:proofErr w:type="gramStart"/>
      <w:r w:rsidRPr="008E4E14">
        <w:rPr>
          <w:lang w:val="en-US"/>
        </w:rPr>
        <w:t>distance(</w:t>
      </w:r>
      <w:proofErr w:type="gramEnd"/>
      <w:r w:rsidRPr="008E4E14">
        <w:rPr>
          <w:lang w:val="en-US"/>
        </w:rPr>
        <w:t>P</w:t>
      </w:r>
      <w:r w:rsidRPr="008E4E14">
        <w:rPr>
          <w:vertAlign w:val="subscript"/>
          <w:lang w:val="en-US"/>
        </w:rPr>
        <w:t>i</w:t>
      </w:r>
      <w:r w:rsidRPr="008E4E14">
        <w:rPr>
          <w:lang w:val="en-US"/>
        </w:rPr>
        <w:t xml:space="preserve"> C</w:t>
      </w:r>
      <w:r w:rsidRPr="008E4E14">
        <w:rPr>
          <w:vertAlign w:val="subscript"/>
          <w:lang w:val="en-US"/>
        </w:rPr>
        <w:t>1</w:t>
      </w:r>
      <w:r w:rsidRPr="008E4E14">
        <w:rPr>
          <w:lang w:val="en-US"/>
        </w:rPr>
        <w:t>)</w:t>
      </w:r>
      <w:r w:rsidRPr="008E4E14">
        <w:rPr>
          <w:vertAlign w:val="superscript"/>
          <w:lang w:val="en-US"/>
        </w:rPr>
        <w:t>2</w:t>
      </w:r>
      <w:r w:rsidRPr="008E4E14">
        <w:rPr>
          <w:lang w:val="en-US"/>
        </w:rPr>
        <w:t xml:space="preserve"> +∑</w:t>
      </w:r>
      <w:r w:rsidRPr="008E4E14">
        <w:rPr>
          <w:vertAlign w:val="subscript"/>
          <w:lang w:val="en-US"/>
        </w:rPr>
        <w:t>Pi in Cluster2</w:t>
      </w:r>
      <w:r w:rsidRPr="008E4E14">
        <w:rPr>
          <w:lang w:val="en-US"/>
        </w:rPr>
        <w:t>distance(P</w:t>
      </w:r>
      <w:r w:rsidRPr="008E4E14">
        <w:rPr>
          <w:vertAlign w:val="subscript"/>
          <w:lang w:val="en-US"/>
        </w:rPr>
        <w:t>i</w:t>
      </w:r>
      <w:r w:rsidRPr="008E4E14">
        <w:rPr>
          <w:lang w:val="en-US"/>
        </w:rPr>
        <w:t xml:space="preserve"> C</w:t>
      </w:r>
      <w:r w:rsidRPr="008E4E14">
        <w:rPr>
          <w:vertAlign w:val="subscript"/>
          <w:lang w:val="en-US"/>
        </w:rPr>
        <w:t>2</w:t>
      </w:r>
      <w:r w:rsidRPr="008E4E14">
        <w:rPr>
          <w:lang w:val="en-US"/>
        </w:rPr>
        <w:t>)</w:t>
      </w:r>
      <w:r w:rsidRPr="008E4E14">
        <w:rPr>
          <w:vertAlign w:val="superscript"/>
          <w:lang w:val="en-US"/>
        </w:rPr>
        <w:t>2</w:t>
      </w:r>
      <w:r w:rsidRPr="008E4E14">
        <w:rPr>
          <w:lang w:val="en-US"/>
        </w:rPr>
        <w:t>+∑</w:t>
      </w:r>
      <w:r w:rsidRPr="008E4E14">
        <w:rPr>
          <w:vertAlign w:val="subscript"/>
          <w:lang w:val="en-US"/>
        </w:rPr>
        <w:t>Pi in CLuster3</w:t>
      </w:r>
      <w:r w:rsidRPr="008E4E14">
        <w:rPr>
          <w:lang w:val="en-US"/>
        </w:rPr>
        <w:t xml:space="preserve"> distance(P</w:t>
      </w:r>
      <w:r w:rsidRPr="008E4E14">
        <w:rPr>
          <w:vertAlign w:val="subscript"/>
          <w:lang w:val="en-US"/>
        </w:rPr>
        <w:t>i</w:t>
      </w:r>
      <w:r w:rsidRPr="008E4E14">
        <w:rPr>
          <w:lang w:val="en-US"/>
        </w:rPr>
        <w:t xml:space="preserve"> C</w:t>
      </w:r>
      <w:r w:rsidRPr="008E4E14">
        <w:rPr>
          <w:vertAlign w:val="subscript"/>
          <w:lang w:val="en-US"/>
        </w:rPr>
        <w:t>3</w:t>
      </w:r>
      <w:r w:rsidRPr="008E4E14">
        <w:rPr>
          <w:lang w:val="en-US"/>
        </w:rPr>
        <w:t>)</w:t>
      </w:r>
      <w:r w:rsidRPr="008E4E14">
        <w:rPr>
          <w:vertAlign w:val="superscript"/>
          <w:lang w:val="en-US"/>
        </w:rPr>
        <w:t>2</w:t>
      </w:r>
    </w:p>
    <w:p w:rsidR="00AF0C6D" w:rsidRDefault="00AF0C6D" w:rsidP="00BA71E5">
      <w:pPr>
        <w:jc w:val="both"/>
        <w:rPr>
          <w:rStyle w:val="rynqvb"/>
        </w:rPr>
      </w:pPr>
      <w:r w:rsidRPr="00AF0C6D">
        <w:t>∑</w:t>
      </w:r>
      <w:r w:rsidRPr="00AF0C6D">
        <w:rPr>
          <w:vertAlign w:val="subscript"/>
        </w:rPr>
        <w:t>Pi in Cluster1</w:t>
      </w:r>
      <w:r w:rsidRPr="00AF0C6D">
        <w:t xml:space="preserve"> </w:t>
      </w:r>
      <w:proofErr w:type="gramStart"/>
      <w:r w:rsidRPr="00AF0C6D">
        <w:t>distance(</w:t>
      </w:r>
      <w:proofErr w:type="gramEnd"/>
      <w:r w:rsidRPr="00AF0C6D">
        <w:t>P</w:t>
      </w:r>
      <w:r w:rsidRPr="00AF0C6D">
        <w:rPr>
          <w:vertAlign w:val="subscript"/>
        </w:rPr>
        <w:t>i</w:t>
      </w:r>
      <w:r w:rsidRPr="00AF0C6D">
        <w:t xml:space="preserve"> C</w:t>
      </w:r>
      <w:r w:rsidRPr="00AF0C6D">
        <w:rPr>
          <w:vertAlign w:val="subscript"/>
        </w:rPr>
        <w:t>1</w:t>
      </w:r>
      <w:r w:rsidRPr="00AF0C6D">
        <w:t>)</w:t>
      </w:r>
      <w:r w:rsidRPr="00AF0C6D">
        <w:rPr>
          <w:vertAlign w:val="superscript"/>
        </w:rPr>
        <w:t>2</w:t>
      </w:r>
      <w:r w:rsidRPr="00AF0C6D">
        <w:t xml:space="preserve">: </w:t>
      </w:r>
      <w:r>
        <w:rPr>
          <w:rStyle w:val="rynqvb"/>
        </w:rPr>
        <w:t xml:space="preserve">Il s'agit de la somme du carré des distances entre chaque point de données et son </w:t>
      </w:r>
      <w:proofErr w:type="spellStart"/>
      <w:r>
        <w:rPr>
          <w:rStyle w:val="rynqvb"/>
        </w:rPr>
        <w:t>centroïde</w:t>
      </w:r>
      <w:proofErr w:type="spellEnd"/>
      <w:r>
        <w:rPr>
          <w:rStyle w:val="rynqvb"/>
        </w:rPr>
        <w:t xml:space="preserve"> au sein d'un cluster1 et de la même chose pour les deux autres termes.</w:t>
      </w:r>
    </w:p>
    <w:p w:rsidR="0060162E" w:rsidRDefault="0060162E" w:rsidP="00BA71E5">
      <w:pPr>
        <w:jc w:val="both"/>
        <w:rPr>
          <w:rStyle w:val="rynqvb"/>
        </w:rPr>
      </w:pPr>
      <w:r>
        <w:rPr>
          <w:rStyle w:val="rynqvb"/>
        </w:rPr>
        <w:t xml:space="preserve">Pour mesurer la distance entre les points de données et le </w:t>
      </w:r>
      <w:proofErr w:type="spellStart"/>
      <w:r>
        <w:rPr>
          <w:rStyle w:val="rynqvb"/>
        </w:rPr>
        <w:t>centroïde</w:t>
      </w:r>
      <w:proofErr w:type="spellEnd"/>
      <w:r>
        <w:rPr>
          <w:rStyle w:val="rynqvb"/>
        </w:rPr>
        <w:t>, nous pouvons utiliser n'importe quelle méthode, comme la distance euclidienne ou la distance de Manhattan.</w:t>
      </w:r>
    </w:p>
    <w:p w:rsidR="009E1820" w:rsidRPr="00992E1A" w:rsidRDefault="009E1820" w:rsidP="00BA71E5">
      <w:pPr>
        <w:jc w:val="both"/>
        <w:rPr>
          <w:rStyle w:val="rynqvb"/>
          <w:u w:val="single"/>
        </w:rPr>
      </w:pPr>
      <w:r w:rsidRPr="00992E1A">
        <w:rPr>
          <w:rStyle w:val="rynqvb"/>
          <w:u w:val="single"/>
        </w:rPr>
        <w:t>Pour trouver la valeur optimale des clusters, la méthode du coude suit les étapes suivantes :</w:t>
      </w:r>
    </w:p>
    <w:p w:rsidR="00694BED" w:rsidRDefault="00DE2A7E" w:rsidP="00992E1A">
      <w:pPr>
        <w:pStyle w:val="Paragraphedeliste"/>
        <w:numPr>
          <w:ilvl w:val="0"/>
          <w:numId w:val="13"/>
        </w:numPr>
        <w:jc w:val="both"/>
        <w:rPr>
          <w:rStyle w:val="rynqvb"/>
        </w:rPr>
      </w:pPr>
      <w:r>
        <w:rPr>
          <w:rStyle w:val="rynqvb"/>
        </w:rPr>
        <w:t xml:space="preserve">Il exécute le </w:t>
      </w:r>
      <w:proofErr w:type="spellStart"/>
      <w:r>
        <w:rPr>
          <w:rStyle w:val="rynqvb"/>
        </w:rPr>
        <w:t>clustering</w:t>
      </w:r>
      <w:proofErr w:type="spellEnd"/>
      <w:r>
        <w:rPr>
          <w:rStyle w:val="rynqvb"/>
        </w:rPr>
        <w:t xml:space="preserve"> K-</w:t>
      </w:r>
      <w:proofErr w:type="spellStart"/>
      <w:r>
        <w:rPr>
          <w:rStyle w:val="rynqvb"/>
        </w:rPr>
        <w:t>means</w:t>
      </w:r>
      <w:proofErr w:type="spellEnd"/>
      <w:r>
        <w:rPr>
          <w:rStyle w:val="rynqvb"/>
        </w:rPr>
        <w:t xml:space="preserve"> sur un ensemble de données donné pour différentes valeurs K (de 1 à 10). </w:t>
      </w:r>
    </w:p>
    <w:p w:rsidR="00753DCF" w:rsidRDefault="00DE2A7E" w:rsidP="00992E1A">
      <w:pPr>
        <w:pStyle w:val="Paragraphedeliste"/>
        <w:numPr>
          <w:ilvl w:val="0"/>
          <w:numId w:val="13"/>
        </w:numPr>
        <w:rPr>
          <w:rStyle w:val="rynqvb"/>
        </w:rPr>
      </w:pPr>
      <w:r>
        <w:rPr>
          <w:rStyle w:val="rynqvb"/>
        </w:rPr>
        <w:t xml:space="preserve">Pour chaque valeur de K, calcule la valeur WCSS. </w:t>
      </w:r>
    </w:p>
    <w:p w:rsidR="00753DCF" w:rsidRDefault="00DE2A7E" w:rsidP="00992E1A">
      <w:pPr>
        <w:pStyle w:val="Paragraphedeliste"/>
        <w:numPr>
          <w:ilvl w:val="0"/>
          <w:numId w:val="13"/>
        </w:numPr>
        <w:rPr>
          <w:rStyle w:val="rynqvb"/>
        </w:rPr>
      </w:pPr>
      <w:r>
        <w:rPr>
          <w:rStyle w:val="rynqvb"/>
        </w:rPr>
        <w:t xml:space="preserve">Trace une courbe entre les valeurs WCSS calculées et le nombre de clusters K. </w:t>
      </w:r>
    </w:p>
    <w:p w:rsidR="00DE2A7E" w:rsidRDefault="00DE2A7E" w:rsidP="00992E1A">
      <w:pPr>
        <w:pStyle w:val="Paragraphedeliste"/>
        <w:numPr>
          <w:ilvl w:val="0"/>
          <w:numId w:val="13"/>
        </w:numPr>
        <w:rPr>
          <w:rStyle w:val="rynqvb"/>
        </w:rPr>
      </w:pPr>
      <w:r>
        <w:rPr>
          <w:rStyle w:val="rynqvb"/>
        </w:rPr>
        <w:t>Le point de courbure aigu ou un point du graphique ressemble à un bras ; ce point est alors considéré comme la meilleure valeur de K.</w:t>
      </w:r>
    </w:p>
    <w:p w:rsidR="00753DCF" w:rsidRDefault="00B71733" w:rsidP="00FC4C4A">
      <w:pPr>
        <w:jc w:val="center"/>
        <w:rPr>
          <w:rStyle w:val="rynqvb"/>
        </w:rPr>
      </w:pPr>
      <w:r w:rsidRPr="00B71733">
        <w:rPr>
          <w:rStyle w:val="rynqvb"/>
          <w:noProof/>
          <w:lang w:eastAsia="fr-FR"/>
        </w:rPr>
        <w:drawing>
          <wp:inline distT="0" distB="0" distL="0" distR="0" wp14:anchorId="61E15D77" wp14:editId="7C68B301">
            <wp:extent cx="3596640" cy="1965016"/>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451" cy="1972015"/>
                    </a:xfrm>
                    <a:prstGeom prst="rect">
                      <a:avLst/>
                    </a:prstGeom>
                  </pic:spPr>
                </pic:pic>
              </a:graphicData>
            </a:graphic>
          </wp:inline>
        </w:drawing>
      </w:r>
    </w:p>
    <w:p w:rsidR="00385BF9" w:rsidRDefault="0037586A" w:rsidP="007841B1">
      <w:pPr>
        <w:jc w:val="both"/>
        <w:rPr>
          <w:rStyle w:val="rynqvb"/>
        </w:rPr>
      </w:pPr>
      <w:r>
        <w:rPr>
          <w:rStyle w:val="rynqvb"/>
        </w:rPr>
        <w:t xml:space="preserve">The </w:t>
      </w:r>
      <w:proofErr w:type="spellStart"/>
      <w:r>
        <w:t>Elbow</w:t>
      </w:r>
      <w:proofErr w:type="spellEnd"/>
      <w:r>
        <w:t xml:space="preserve"> </w:t>
      </w:r>
      <w:proofErr w:type="spellStart"/>
      <w:r>
        <w:t>method</w:t>
      </w:r>
      <w:proofErr w:type="spellEnd"/>
      <w:r>
        <w:rPr>
          <w:rStyle w:val="rynqvb"/>
        </w:rPr>
        <w:t xml:space="preserve"> </w:t>
      </w:r>
      <w:r w:rsidR="00A769D1">
        <w:rPr>
          <w:rStyle w:val="rynqvb"/>
        </w:rPr>
        <w:t>montre que</w:t>
      </w:r>
      <w:r w:rsidR="00D23AC3">
        <w:rPr>
          <w:rStyle w:val="rynqvb"/>
        </w:rPr>
        <w:t xml:space="preserve"> 2 est une bonne valeur pour K.</w:t>
      </w:r>
    </w:p>
    <w:p w:rsidR="00385BF9" w:rsidRPr="00694780" w:rsidRDefault="00BA71E5" w:rsidP="00694780">
      <w:pPr>
        <w:pStyle w:val="Paragraphedeliste"/>
        <w:numPr>
          <w:ilvl w:val="0"/>
          <w:numId w:val="10"/>
        </w:numPr>
        <w:rPr>
          <w:rStyle w:val="rynqvb"/>
          <w:b/>
          <w:bCs/>
        </w:rPr>
      </w:pPr>
      <w:r w:rsidRPr="00694780">
        <w:rPr>
          <w:rStyle w:val="rynqvb"/>
          <w:b/>
          <w:bCs/>
        </w:rPr>
        <w:lastRenderedPageBreak/>
        <w:t xml:space="preserve">Étape 2 : </w:t>
      </w:r>
      <w:r w:rsidR="00385BF9" w:rsidRPr="00694780">
        <w:rPr>
          <w:rStyle w:val="rynqvb"/>
          <w:b/>
          <w:bCs/>
        </w:rPr>
        <w:t xml:space="preserve">Sélectionnez k points aléatoires parmi les données comme </w:t>
      </w:r>
      <w:proofErr w:type="spellStart"/>
      <w:r w:rsidR="00385BF9" w:rsidRPr="00694780">
        <w:rPr>
          <w:rStyle w:val="rynqvb"/>
          <w:b/>
          <w:bCs/>
        </w:rPr>
        <w:t>centroïdes</w:t>
      </w:r>
      <w:proofErr w:type="spellEnd"/>
    </w:p>
    <w:p w:rsidR="001C44C9" w:rsidRDefault="001C44C9" w:rsidP="00BA71E5">
      <w:pPr>
        <w:jc w:val="both"/>
        <w:rPr>
          <w:rStyle w:val="rynqvb"/>
        </w:rPr>
      </w:pPr>
      <w:r w:rsidRPr="001C44C9">
        <w:rPr>
          <w:rStyle w:val="rynqvb"/>
        </w:rPr>
        <w:t xml:space="preserve">Ensuite, nous sélectionnons aléatoirement le </w:t>
      </w:r>
      <w:proofErr w:type="spellStart"/>
      <w:r w:rsidRPr="001C44C9">
        <w:rPr>
          <w:rStyle w:val="rynqvb"/>
        </w:rPr>
        <w:t>centroïde</w:t>
      </w:r>
      <w:proofErr w:type="spellEnd"/>
      <w:r w:rsidRPr="001C44C9">
        <w:rPr>
          <w:rStyle w:val="rynqvb"/>
        </w:rPr>
        <w:t xml:space="preserve"> de chaque cluster. Supposons que nous souhaitions avoir deux clusters, donc k est égal à 2. Nous sélectionnons ensu</w:t>
      </w:r>
      <w:r w:rsidR="00FC47B1">
        <w:rPr>
          <w:rStyle w:val="rynqvb"/>
        </w:rPr>
        <w:t xml:space="preserve">ite aléatoirement le </w:t>
      </w:r>
      <w:proofErr w:type="spellStart"/>
      <w:r w:rsidR="00FC47B1">
        <w:rPr>
          <w:rStyle w:val="rynqvb"/>
        </w:rPr>
        <w:t>centroïde</w:t>
      </w:r>
      <w:proofErr w:type="spellEnd"/>
      <w:r w:rsidR="00FC47B1">
        <w:rPr>
          <w:rStyle w:val="rynqvb"/>
        </w:rPr>
        <w:t> </w:t>
      </w:r>
    </w:p>
    <w:p w:rsidR="00FC47B1" w:rsidRDefault="00FC47B1" w:rsidP="00BA71E5">
      <w:pPr>
        <w:jc w:val="center"/>
        <w:rPr>
          <w:rStyle w:val="rynqvb"/>
        </w:rPr>
      </w:pPr>
      <w:r>
        <w:rPr>
          <w:noProof/>
          <w:lang w:eastAsia="fr-FR"/>
        </w:rPr>
        <w:drawing>
          <wp:inline distT="0" distB="0" distL="0" distR="0">
            <wp:extent cx="2667000" cy="1772920"/>
            <wp:effectExtent l="0" t="0" r="0" b="0"/>
            <wp:docPr id="10" name="Image 10" descr="k 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 mea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772920"/>
                    </a:xfrm>
                    <a:prstGeom prst="rect">
                      <a:avLst/>
                    </a:prstGeom>
                    <a:noFill/>
                    <a:ln>
                      <a:noFill/>
                    </a:ln>
                  </pic:spPr>
                </pic:pic>
              </a:graphicData>
            </a:graphic>
          </wp:inline>
        </w:drawing>
      </w:r>
    </w:p>
    <w:p w:rsidR="00E406A2" w:rsidRDefault="00E406A2" w:rsidP="00694780">
      <w:pPr>
        <w:jc w:val="both"/>
        <w:rPr>
          <w:rStyle w:val="rynqvb"/>
        </w:rPr>
      </w:pPr>
      <w:r w:rsidRPr="00E406A2">
        <w:rPr>
          <w:rStyle w:val="rynqvb"/>
        </w:rPr>
        <w:t xml:space="preserve">Ici, les cercles rouges et verts représentent le </w:t>
      </w:r>
      <w:proofErr w:type="spellStart"/>
      <w:r w:rsidRPr="00E406A2">
        <w:rPr>
          <w:rStyle w:val="rynqvb"/>
        </w:rPr>
        <w:t>centroïde</w:t>
      </w:r>
      <w:proofErr w:type="spellEnd"/>
      <w:r w:rsidRPr="00E406A2">
        <w:rPr>
          <w:rStyle w:val="rynqvb"/>
        </w:rPr>
        <w:t xml:space="preserve"> de ces clusters.</w:t>
      </w:r>
    </w:p>
    <w:p w:rsidR="00A91EF2" w:rsidRDefault="00A91EF2" w:rsidP="007E7CF4">
      <w:pPr>
        <w:rPr>
          <w:rStyle w:val="rynqvb"/>
        </w:rPr>
      </w:pPr>
    </w:p>
    <w:p w:rsidR="00A91EF2" w:rsidRPr="00694780" w:rsidRDefault="00694780" w:rsidP="00694780">
      <w:pPr>
        <w:pStyle w:val="Paragraphedeliste"/>
        <w:numPr>
          <w:ilvl w:val="0"/>
          <w:numId w:val="10"/>
        </w:numPr>
        <w:rPr>
          <w:rStyle w:val="rynqvb"/>
          <w:b/>
          <w:bCs/>
        </w:rPr>
      </w:pPr>
      <w:r w:rsidRPr="00694780">
        <w:rPr>
          <w:rStyle w:val="rynqvb"/>
          <w:b/>
          <w:bCs/>
        </w:rPr>
        <w:t xml:space="preserve">Étape 3 : </w:t>
      </w:r>
      <w:r w:rsidR="009437CB" w:rsidRPr="00694780">
        <w:rPr>
          <w:rStyle w:val="rynqvb"/>
          <w:b/>
          <w:bCs/>
        </w:rPr>
        <w:t xml:space="preserve">Attribuer tous les points au </w:t>
      </w:r>
      <w:proofErr w:type="spellStart"/>
      <w:r w:rsidR="009437CB" w:rsidRPr="00694780">
        <w:rPr>
          <w:rStyle w:val="rynqvb"/>
          <w:b/>
          <w:bCs/>
        </w:rPr>
        <w:t>centroïde</w:t>
      </w:r>
      <w:proofErr w:type="spellEnd"/>
      <w:r w:rsidR="009437CB" w:rsidRPr="00694780">
        <w:rPr>
          <w:rStyle w:val="rynqvb"/>
          <w:b/>
          <w:bCs/>
        </w:rPr>
        <w:t xml:space="preserve"> du cluster le plus proche :</w:t>
      </w:r>
    </w:p>
    <w:p w:rsidR="009437CB" w:rsidRDefault="00BE6D38" w:rsidP="000831C6">
      <w:pPr>
        <w:jc w:val="both"/>
        <w:rPr>
          <w:rStyle w:val="rynqvb"/>
        </w:rPr>
      </w:pPr>
      <w:r w:rsidRPr="00BE6D38">
        <w:rPr>
          <w:rStyle w:val="rynqvb"/>
        </w:rPr>
        <w:t xml:space="preserve">Une fois les </w:t>
      </w:r>
      <w:proofErr w:type="spellStart"/>
      <w:r w:rsidRPr="00BE6D38">
        <w:rPr>
          <w:rStyle w:val="rynqvb"/>
        </w:rPr>
        <w:t>centroïdes</w:t>
      </w:r>
      <w:proofErr w:type="spellEnd"/>
      <w:r w:rsidRPr="00BE6D38">
        <w:rPr>
          <w:rStyle w:val="rynqvb"/>
        </w:rPr>
        <w:t xml:space="preserve"> initialisés, nous attribuons chaque point au </w:t>
      </w:r>
      <w:proofErr w:type="spellStart"/>
      <w:r w:rsidRPr="00BE6D38">
        <w:rPr>
          <w:rStyle w:val="rynqvb"/>
        </w:rPr>
        <w:t>centr</w:t>
      </w:r>
      <w:r>
        <w:rPr>
          <w:rStyle w:val="rynqvb"/>
        </w:rPr>
        <w:t>oïde</w:t>
      </w:r>
      <w:proofErr w:type="spellEnd"/>
      <w:r>
        <w:rPr>
          <w:rStyle w:val="rynqvb"/>
        </w:rPr>
        <w:t xml:space="preserve"> du cluster le plus </w:t>
      </w:r>
      <w:r w:rsidR="007D2330">
        <w:rPr>
          <w:rStyle w:val="rynqvb"/>
        </w:rPr>
        <w:t>proche.</w:t>
      </w:r>
    </w:p>
    <w:p w:rsidR="001A3EE9" w:rsidRDefault="001A3EE9" w:rsidP="007E7CF4">
      <w:pPr>
        <w:rPr>
          <w:rStyle w:val="rynqvb"/>
        </w:rPr>
      </w:pPr>
      <w:r w:rsidRPr="001A3EE9">
        <w:rPr>
          <w:rStyle w:val="rynqvb"/>
          <w:noProof/>
          <w:lang w:eastAsia="fr-FR"/>
        </w:rPr>
        <w:drawing>
          <wp:inline distT="0" distB="0" distL="0" distR="0" wp14:anchorId="35906A50" wp14:editId="4098CEA1">
            <wp:extent cx="5572322" cy="1671320"/>
            <wp:effectExtent l="0" t="0" r="952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150" cy="1679667"/>
                    </a:xfrm>
                    <a:prstGeom prst="rect">
                      <a:avLst/>
                    </a:prstGeom>
                  </pic:spPr>
                </pic:pic>
              </a:graphicData>
            </a:graphic>
          </wp:inline>
        </w:drawing>
      </w:r>
    </w:p>
    <w:p w:rsidR="00BE6D38" w:rsidRDefault="00BE6D38" w:rsidP="007E7CF4">
      <w:pPr>
        <w:rPr>
          <w:rStyle w:val="rynqvb"/>
        </w:rPr>
      </w:pPr>
    </w:p>
    <w:p w:rsidR="001C44C9" w:rsidRDefault="003E667D" w:rsidP="000831C6">
      <w:pPr>
        <w:jc w:val="both"/>
        <w:rPr>
          <w:rStyle w:val="rynqvb"/>
        </w:rPr>
      </w:pPr>
      <w:r w:rsidRPr="003E667D">
        <w:rPr>
          <w:rStyle w:val="rynqvb"/>
        </w:rPr>
        <w:t>Ici, vous pouvez voir que les points les plus proches du point rouge sont attribués au groupe rouge, tandis que les points les plus proches du point vert sont attribués au groupe vert.</w:t>
      </w:r>
    </w:p>
    <w:p w:rsidR="001A3EE9" w:rsidRDefault="001A3EE9" w:rsidP="000831C6">
      <w:pPr>
        <w:jc w:val="center"/>
        <w:rPr>
          <w:rStyle w:val="rynqvb"/>
        </w:rPr>
      </w:pPr>
      <w:r>
        <w:rPr>
          <w:noProof/>
          <w:lang w:eastAsia="fr-FR"/>
        </w:rPr>
        <w:drawing>
          <wp:inline distT="0" distB="0" distL="0" distR="0" wp14:anchorId="36211D15" wp14:editId="2F65816D">
            <wp:extent cx="2534920" cy="1651000"/>
            <wp:effectExtent l="0" t="0" r="0" b="6350"/>
            <wp:docPr id="11" name="Image 11" descr="k me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means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4920" cy="1651000"/>
                    </a:xfrm>
                    <a:prstGeom prst="rect">
                      <a:avLst/>
                    </a:prstGeom>
                    <a:noFill/>
                    <a:ln>
                      <a:noFill/>
                    </a:ln>
                  </pic:spPr>
                </pic:pic>
              </a:graphicData>
            </a:graphic>
          </wp:inline>
        </w:drawing>
      </w:r>
    </w:p>
    <w:p w:rsidR="00620374" w:rsidRDefault="00620374" w:rsidP="007E7CF4">
      <w:pPr>
        <w:rPr>
          <w:rStyle w:val="rynqvb"/>
        </w:rPr>
      </w:pPr>
    </w:p>
    <w:p w:rsidR="00A30AC9" w:rsidRDefault="00A30AC9" w:rsidP="007E7CF4">
      <w:pPr>
        <w:rPr>
          <w:rStyle w:val="rynqvb"/>
        </w:rPr>
      </w:pPr>
    </w:p>
    <w:p w:rsidR="00620374" w:rsidRPr="00A75A84" w:rsidRDefault="00087316" w:rsidP="00A75A84">
      <w:pPr>
        <w:pStyle w:val="Paragraphedeliste"/>
        <w:numPr>
          <w:ilvl w:val="0"/>
          <w:numId w:val="10"/>
        </w:numPr>
        <w:rPr>
          <w:rStyle w:val="rynqvb"/>
          <w:b/>
          <w:bCs/>
        </w:rPr>
      </w:pPr>
      <w:r w:rsidRPr="00A75A84">
        <w:rPr>
          <w:rStyle w:val="rynqvb"/>
          <w:b/>
          <w:bCs/>
        </w:rPr>
        <w:lastRenderedPageBreak/>
        <w:t xml:space="preserve">Étape 4 : </w:t>
      </w:r>
      <w:r w:rsidR="00620374" w:rsidRPr="00A75A84">
        <w:rPr>
          <w:rStyle w:val="rynqvb"/>
          <w:b/>
          <w:bCs/>
        </w:rPr>
        <w:t xml:space="preserve">Recalculer les </w:t>
      </w:r>
      <w:proofErr w:type="spellStart"/>
      <w:r w:rsidR="00620374" w:rsidRPr="00A75A84">
        <w:rPr>
          <w:rStyle w:val="rynqvb"/>
          <w:b/>
          <w:bCs/>
        </w:rPr>
        <w:t>centroïdes</w:t>
      </w:r>
      <w:proofErr w:type="spellEnd"/>
      <w:r w:rsidR="00A84811" w:rsidRPr="00A75A84">
        <w:rPr>
          <w:rStyle w:val="rynqvb"/>
          <w:b/>
          <w:bCs/>
        </w:rPr>
        <w:t xml:space="preserve"> ou </w:t>
      </w:r>
      <w:r w:rsidR="005A64E5" w:rsidRPr="00A75A84">
        <w:rPr>
          <w:rStyle w:val="rynqvb"/>
          <w:b/>
          <w:bCs/>
        </w:rPr>
        <w:t xml:space="preserve">la </w:t>
      </w:r>
      <w:r w:rsidR="00A84811" w:rsidRPr="00A75A84">
        <w:rPr>
          <w:rStyle w:val="rynqvb"/>
          <w:b/>
          <w:bCs/>
        </w:rPr>
        <w:t>moyen</w:t>
      </w:r>
      <w:r w:rsidR="005A64E5" w:rsidRPr="00A75A84">
        <w:rPr>
          <w:rStyle w:val="rynqvb"/>
          <w:b/>
          <w:bCs/>
        </w:rPr>
        <w:t>ne</w:t>
      </w:r>
      <w:r w:rsidR="00620374" w:rsidRPr="00A75A84">
        <w:rPr>
          <w:rStyle w:val="rynqvb"/>
          <w:b/>
          <w:bCs/>
        </w:rPr>
        <w:t xml:space="preserve"> des clusters nouvellement formés</w:t>
      </w:r>
    </w:p>
    <w:p w:rsidR="00620374" w:rsidRDefault="00F1036A" w:rsidP="004E609F">
      <w:pPr>
        <w:jc w:val="both"/>
        <w:rPr>
          <w:rStyle w:val="rynqvb"/>
        </w:rPr>
      </w:pPr>
      <w:r w:rsidRPr="00F1036A">
        <w:rPr>
          <w:rStyle w:val="rynqvb"/>
        </w:rPr>
        <w:t xml:space="preserve">Maintenant, une fois que nous avons attribué tous les points à l’un ou l’autre cluster, l’étape suivante consiste à calculer les </w:t>
      </w:r>
      <w:proofErr w:type="spellStart"/>
      <w:r w:rsidRPr="00F1036A">
        <w:rPr>
          <w:rStyle w:val="rynqvb"/>
        </w:rPr>
        <w:t>centroïdes</w:t>
      </w:r>
      <w:proofErr w:type="spellEnd"/>
      <w:r w:rsidRPr="00F1036A">
        <w:rPr>
          <w:rStyle w:val="rynqvb"/>
        </w:rPr>
        <w:t xml:space="preserve"> de</w:t>
      </w:r>
      <w:r w:rsidR="00DD2C5E">
        <w:rPr>
          <w:rStyle w:val="rynqvb"/>
        </w:rPr>
        <w:t>s clusters nouvellement formés</w:t>
      </w:r>
      <w:r w:rsidR="005C47D6">
        <w:rPr>
          <w:rStyle w:val="rynqvb"/>
        </w:rPr>
        <w:t>.</w:t>
      </w:r>
    </w:p>
    <w:p w:rsidR="005C47D6" w:rsidRDefault="005C47D6" w:rsidP="004E609F">
      <w:pPr>
        <w:jc w:val="center"/>
        <w:rPr>
          <w:rStyle w:val="rynqvb"/>
        </w:rPr>
      </w:pPr>
      <w:r>
        <w:rPr>
          <w:noProof/>
          <w:lang w:eastAsia="fr-FR"/>
        </w:rPr>
        <w:drawing>
          <wp:inline distT="0" distB="0" distL="0" distR="0">
            <wp:extent cx="2687320" cy="1656080"/>
            <wp:effectExtent l="0" t="0" r="0" b="1270"/>
            <wp:docPr id="12" name="Image 12" descr="k mea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 means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7320" cy="1656080"/>
                    </a:xfrm>
                    <a:prstGeom prst="rect">
                      <a:avLst/>
                    </a:prstGeom>
                    <a:noFill/>
                    <a:ln>
                      <a:noFill/>
                    </a:ln>
                  </pic:spPr>
                </pic:pic>
              </a:graphicData>
            </a:graphic>
          </wp:inline>
        </w:drawing>
      </w:r>
    </w:p>
    <w:p w:rsidR="00D262BB" w:rsidRDefault="00D262BB" w:rsidP="007E7CF4">
      <w:pPr>
        <w:rPr>
          <w:rStyle w:val="rynqvb"/>
        </w:rPr>
      </w:pPr>
      <w:r w:rsidRPr="00D262BB">
        <w:rPr>
          <w:rStyle w:val="rynqvb"/>
        </w:rPr>
        <w:t xml:space="preserve">Ici, les croix rouges et vertes sont les nouveaux </w:t>
      </w:r>
      <w:proofErr w:type="spellStart"/>
      <w:r w:rsidRPr="00D262BB">
        <w:rPr>
          <w:rStyle w:val="rynqvb"/>
        </w:rPr>
        <w:t>centroïdes</w:t>
      </w:r>
      <w:proofErr w:type="spellEnd"/>
      <w:r w:rsidRPr="00D262BB">
        <w:rPr>
          <w:rStyle w:val="rynqvb"/>
        </w:rPr>
        <w:t>.</w:t>
      </w:r>
    </w:p>
    <w:p w:rsidR="00314ABA" w:rsidRPr="00A750CA" w:rsidRDefault="00314ABA" w:rsidP="00A750CA">
      <w:pPr>
        <w:pStyle w:val="Paragraphedeliste"/>
        <w:numPr>
          <w:ilvl w:val="0"/>
          <w:numId w:val="10"/>
        </w:numPr>
        <w:rPr>
          <w:rStyle w:val="rynqvb"/>
          <w:b/>
          <w:bCs/>
        </w:rPr>
      </w:pPr>
      <w:r w:rsidRPr="00A750CA">
        <w:rPr>
          <w:rStyle w:val="rynqvb"/>
          <w:b/>
          <w:bCs/>
        </w:rPr>
        <w:t>Étape</w:t>
      </w:r>
      <w:r w:rsidR="004E609F" w:rsidRPr="00A750CA">
        <w:rPr>
          <w:rStyle w:val="rynqvb"/>
          <w:b/>
          <w:bCs/>
        </w:rPr>
        <w:t xml:space="preserve"> 5 : </w:t>
      </w:r>
      <w:r w:rsidR="00B7753A" w:rsidRPr="00A750CA">
        <w:rPr>
          <w:rStyle w:val="rynqvb"/>
          <w:b/>
          <w:bCs/>
        </w:rPr>
        <w:t>Répétez les étapes 3 et 4</w:t>
      </w:r>
    </w:p>
    <w:p w:rsidR="00B7753A" w:rsidRDefault="00B7753A" w:rsidP="00E24ADD">
      <w:pPr>
        <w:jc w:val="center"/>
        <w:rPr>
          <w:rStyle w:val="rynqvb"/>
        </w:rPr>
      </w:pPr>
      <w:r>
        <w:rPr>
          <w:noProof/>
          <w:lang w:eastAsia="fr-FR"/>
        </w:rPr>
        <w:drawing>
          <wp:inline distT="0" distB="0" distL="0" distR="0">
            <wp:extent cx="2611120" cy="1630680"/>
            <wp:effectExtent l="0" t="0" r="0" b="7620"/>
            <wp:docPr id="13" name="Image 13" descr="k mea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 means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1120" cy="1630680"/>
                    </a:xfrm>
                    <a:prstGeom prst="rect">
                      <a:avLst/>
                    </a:prstGeom>
                    <a:noFill/>
                    <a:ln>
                      <a:noFill/>
                    </a:ln>
                  </pic:spPr>
                </pic:pic>
              </a:graphicData>
            </a:graphic>
          </wp:inline>
        </w:drawing>
      </w:r>
    </w:p>
    <w:p w:rsidR="009313EE" w:rsidRDefault="009313EE" w:rsidP="00B7753A">
      <w:pPr>
        <w:rPr>
          <w:rStyle w:val="rynqvb"/>
        </w:rPr>
      </w:pPr>
    </w:p>
    <w:p w:rsidR="009313EE" w:rsidRDefault="009313EE" w:rsidP="00B7753A">
      <w:pPr>
        <w:rPr>
          <w:rStyle w:val="rynqvb"/>
        </w:rPr>
      </w:pPr>
      <w:r>
        <w:rPr>
          <w:rStyle w:val="rynqvb"/>
        </w:rPr>
        <w:t xml:space="preserve">L'étape de calcul du </w:t>
      </w:r>
      <w:proofErr w:type="spellStart"/>
      <w:r>
        <w:rPr>
          <w:rStyle w:val="rynqvb"/>
        </w:rPr>
        <w:t>centroïde</w:t>
      </w:r>
      <w:proofErr w:type="spellEnd"/>
      <w:r>
        <w:rPr>
          <w:rStyle w:val="rynqvb"/>
        </w:rPr>
        <w:t xml:space="preserve"> et d'affectation de tous les points au cluster en fonction de leur distance au </w:t>
      </w:r>
      <w:proofErr w:type="spellStart"/>
      <w:r>
        <w:rPr>
          <w:rStyle w:val="rynqvb"/>
        </w:rPr>
        <w:t>centroïde</w:t>
      </w:r>
      <w:proofErr w:type="spellEnd"/>
      <w:r>
        <w:rPr>
          <w:rStyle w:val="rynqvb"/>
        </w:rPr>
        <w:t xml:space="preserve"> est une seule itération.</w:t>
      </w:r>
    </w:p>
    <w:p w:rsidR="00203C43" w:rsidRDefault="00203C43" w:rsidP="00B7753A">
      <w:pPr>
        <w:rPr>
          <w:rStyle w:val="rynqvb"/>
        </w:rPr>
      </w:pPr>
    </w:p>
    <w:p w:rsidR="00203C43" w:rsidRPr="00A750CA" w:rsidRDefault="00203C43" w:rsidP="00A750CA">
      <w:pPr>
        <w:pStyle w:val="Paragraphedeliste"/>
        <w:numPr>
          <w:ilvl w:val="0"/>
          <w:numId w:val="10"/>
        </w:numPr>
        <w:rPr>
          <w:rStyle w:val="rynqvb"/>
          <w:b/>
          <w:bCs/>
        </w:rPr>
      </w:pPr>
      <w:r w:rsidRPr="00A750CA">
        <w:rPr>
          <w:rStyle w:val="rynqvb"/>
          <w:b/>
          <w:bCs/>
        </w:rPr>
        <w:t>Trois principaux critères d'arrêt pour l'algorithme K-</w:t>
      </w:r>
      <w:proofErr w:type="spellStart"/>
      <w:r w:rsidRPr="00A750CA">
        <w:rPr>
          <w:rStyle w:val="rynqvb"/>
          <w:b/>
          <w:bCs/>
        </w:rPr>
        <w:t>means</w:t>
      </w:r>
      <w:proofErr w:type="spellEnd"/>
      <w:r w:rsidRPr="00A750CA">
        <w:rPr>
          <w:rStyle w:val="rynqvb"/>
          <w:b/>
          <w:bCs/>
        </w:rPr>
        <w:t xml:space="preserve"> : </w:t>
      </w:r>
    </w:p>
    <w:p w:rsidR="00203C43" w:rsidRDefault="00203C43" w:rsidP="00B7753A">
      <w:pPr>
        <w:rPr>
          <w:rStyle w:val="rynqvb"/>
        </w:rPr>
      </w:pPr>
      <w:r>
        <w:rPr>
          <w:rStyle w:val="rynqvb"/>
        </w:rPr>
        <w:t xml:space="preserve">Les </w:t>
      </w:r>
      <w:proofErr w:type="spellStart"/>
      <w:r>
        <w:rPr>
          <w:rStyle w:val="rynqvb"/>
        </w:rPr>
        <w:t>centroïdes</w:t>
      </w:r>
      <w:proofErr w:type="spellEnd"/>
      <w:r>
        <w:rPr>
          <w:rStyle w:val="rynqvb"/>
        </w:rPr>
        <w:t xml:space="preserve"> des clusters nouvellement formés ne changent pas ; Les points restent dans le même cluster ; Le nombre maximal d'itérations est atteint.</w:t>
      </w:r>
    </w:p>
    <w:p w:rsidR="00642140" w:rsidRDefault="00715799" w:rsidP="00642140">
      <w:pPr>
        <w:pStyle w:val="Titre2"/>
        <w:numPr>
          <w:ilvl w:val="0"/>
          <w:numId w:val="8"/>
        </w:numPr>
        <w:rPr>
          <w:rStyle w:val="rynqvb"/>
        </w:rPr>
      </w:pPr>
      <w:r>
        <w:rPr>
          <w:rStyle w:val="rynqvb"/>
        </w:rPr>
        <w:t>Training</w:t>
      </w:r>
      <w:r w:rsidR="00084AE9">
        <w:rPr>
          <w:rStyle w:val="rynqvb"/>
        </w:rPr>
        <w:t xml:space="preserve"> &amp; Test</w:t>
      </w:r>
      <w:r>
        <w:rPr>
          <w:rStyle w:val="rynqvb"/>
        </w:rPr>
        <w:t xml:space="preserve"> data</w:t>
      </w:r>
      <w:sdt>
        <w:sdtPr>
          <w:rPr>
            <w:rStyle w:val="rynqvb"/>
          </w:rPr>
          <w:id w:val="961230906"/>
          <w:citation/>
        </w:sdtPr>
        <w:sdtEndPr>
          <w:rPr>
            <w:rStyle w:val="rynqvb"/>
          </w:rPr>
        </w:sdtEndPr>
        <w:sdtContent>
          <w:r w:rsidR="0007753F">
            <w:rPr>
              <w:rStyle w:val="rynqvb"/>
            </w:rPr>
            <w:fldChar w:fldCharType="begin"/>
          </w:r>
          <w:r w:rsidR="0007753F">
            <w:rPr>
              <w:rStyle w:val="rynqvb"/>
            </w:rPr>
            <w:instrText xml:space="preserve"> CITATION Cha \l 1036 </w:instrText>
          </w:r>
          <w:r w:rsidR="0007753F">
            <w:rPr>
              <w:rStyle w:val="rynqvb"/>
            </w:rPr>
            <w:fldChar w:fldCharType="separate"/>
          </w:r>
          <w:r w:rsidR="0007753F">
            <w:rPr>
              <w:rStyle w:val="rynqvb"/>
              <w:noProof/>
            </w:rPr>
            <w:t xml:space="preserve"> </w:t>
          </w:r>
          <w:r w:rsidR="0007753F">
            <w:rPr>
              <w:noProof/>
            </w:rPr>
            <w:t>(3)</w:t>
          </w:r>
          <w:r w:rsidR="0007753F">
            <w:rPr>
              <w:rStyle w:val="rynqvb"/>
            </w:rPr>
            <w:fldChar w:fldCharType="end"/>
          </w:r>
        </w:sdtContent>
      </w:sdt>
    </w:p>
    <w:p w:rsidR="008D2370" w:rsidRDefault="008D7A5C" w:rsidP="00FF731A">
      <w:r>
        <w:t xml:space="preserve">La notion de données d'entraînement et de test n’est pas aussi rigide que dans l’apprentissage supervisé. Dans le cas du </w:t>
      </w:r>
      <w:proofErr w:type="spellStart"/>
      <w:r>
        <w:t>clustering</w:t>
      </w:r>
      <w:proofErr w:type="spellEnd"/>
      <w:r>
        <w:t xml:space="preserve"> K-</w:t>
      </w:r>
      <w:proofErr w:type="spellStart"/>
      <w:r>
        <w:t>Means</w:t>
      </w:r>
      <w:proofErr w:type="spellEnd"/>
      <w:r>
        <w:t xml:space="preserve">, les données de test sont utilisées principalement pour évaluer la cohérence et la généralisation des clusters appris. Concrètement, chaque point du jeu de test est affecté à l’un des clusters en se basant sur les </w:t>
      </w:r>
      <w:proofErr w:type="spellStart"/>
      <w:r>
        <w:t>centroïdes</w:t>
      </w:r>
      <w:proofErr w:type="spellEnd"/>
      <w:r>
        <w:t xml:space="preserve"> calculés à partir des données d’entraînement. Cette assignation peut ensuite être évaluée à l’aide de différentes métriques, telles que la distance aux </w:t>
      </w:r>
      <w:proofErr w:type="spellStart"/>
      <w:r>
        <w:t>centroïdes</w:t>
      </w:r>
      <w:proofErr w:type="spellEnd"/>
      <w:r w:rsidR="00123FED">
        <w:t xml:space="preserve"> et </w:t>
      </w:r>
      <w:proofErr w:type="spellStart"/>
      <w:r w:rsidR="00123FED" w:rsidRPr="00123FED">
        <w:t>silhouette_score</w:t>
      </w:r>
      <w:proofErr w:type="spellEnd"/>
      <w:r>
        <w:t>.</w:t>
      </w:r>
    </w:p>
    <w:p w:rsidR="008D2370" w:rsidRDefault="008D2370" w:rsidP="00FF731A">
      <w:pPr>
        <w:rPr>
          <w:rStyle w:val="rynqvb"/>
        </w:rPr>
      </w:pPr>
    </w:p>
    <w:p w:rsidR="006D51BE" w:rsidRDefault="009C1EEC" w:rsidP="00493B8A">
      <w:pPr>
        <w:pStyle w:val="Titre1"/>
        <w:numPr>
          <w:ilvl w:val="0"/>
          <w:numId w:val="7"/>
        </w:numPr>
        <w:rPr>
          <w:rStyle w:val="rynqvb"/>
        </w:rPr>
      </w:pPr>
      <w:bookmarkStart w:id="6" w:name="_Toc194694451"/>
      <w:r w:rsidRPr="009C1EEC">
        <w:rPr>
          <w:rStyle w:val="rynqvb"/>
        </w:rPr>
        <w:lastRenderedPageBreak/>
        <w:t xml:space="preserve">Implémentation du </w:t>
      </w:r>
      <w:proofErr w:type="spellStart"/>
      <w:r w:rsidRPr="009C1EEC">
        <w:rPr>
          <w:rStyle w:val="rynqvb"/>
        </w:rPr>
        <w:t>clustering</w:t>
      </w:r>
      <w:proofErr w:type="spellEnd"/>
      <w:r w:rsidRPr="009C1EEC">
        <w:rPr>
          <w:rStyle w:val="rynqvb"/>
        </w:rPr>
        <w:t xml:space="preserve"> K-</w:t>
      </w:r>
      <w:proofErr w:type="spellStart"/>
      <w:r w:rsidRPr="009C1EEC">
        <w:rPr>
          <w:rStyle w:val="rynqvb"/>
        </w:rPr>
        <w:t>Means</w:t>
      </w:r>
      <w:proofErr w:type="spellEnd"/>
      <w:r w:rsidRPr="009C1EEC">
        <w:rPr>
          <w:rStyle w:val="rynqvb"/>
        </w:rPr>
        <w:t xml:space="preserve"> en Python</w:t>
      </w:r>
      <w:sdt>
        <w:sdtPr>
          <w:rPr>
            <w:rStyle w:val="rynqvb"/>
          </w:rPr>
          <w:id w:val="-2001810052"/>
          <w:citation/>
        </w:sdtPr>
        <w:sdtEndPr>
          <w:rPr>
            <w:rStyle w:val="rynqvb"/>
          </w:rPr>
        </w:sdtEndPr>
        <w:sdtContent>
          <w:r w:rsidR="0007753F">
            <w:rPr>
              <w:rStyle w:val="rynqvb"/>
            </w:rPr>
            <w:fldChar w:fldCharType="begin"/>
          </w:r>
          <w:r w:rsidR="0007753F">
            <w:rPr>
              <w:rStyle w:val="rynqvb"/>
            </w:rPr>
            <w:instrText xml:space="preserve"> CITATION sci \l 1036 </w:instrText>
          </w:r>
          <w:r w:rsidR="0007753F">
            <w:rPr>
              <w:rStyle w:val="rynqvb"/>
            </w:rPr>
            <w:fldChar w:fldCharType="separate"/>
          </w:r>
          <w:r w:rsidR="0007753F">
            <w:rPr>
              <w:rStyle w:val="rynqvb"/>
              <w:noProof/>
            </w:rPr>
            <w:t xml:space="preserve"> </w:t>
          </w:r>
          <w:r w:rsidR="0007753F">
            <w:rPr>
              <w:noProof/>
            </w:rPr>
            <w:t>(5)</w:t>
          </w:r>
          <w:r w:rsidR="0007753F">
            <w:rPr>
              <w:rStyle w:val="rynqvb"/>
            </w:rPr>
            <w:fldChar w:fldCharType="end"/>
          </w:r>
        </w:sdtContent>
      </w:sdt>
      <w:bookmarkEnd w:id="6"/>
    </w:p>
    <w:tbl>
      <w:tblPr>
        <w:tblStyle w:val="Grilledutableau"/>
        <w:tblW w:w="0" w:type="auto"/>
        <w:tblLook w:val="04A0" w:firstRow="1" w:lastRow="0" w:firstColumn="1" w:lastColumn="0" w:noHBand="0" w:noVBand="1"/>
      </w:tblPr>
      <w:tblGrid>
        <w:gridCol w:w="4279"/>
        <w:gridCol w:w="4783"/>
      </w:tblGrid>
      <w:tr w:rsidR="008E7B51" w:rsidTr="009E38DF">
        <w:tc>
          <w:tcPr>
            <w:tcW w:w="4279" w:type="dxa"/>
          </w:tcPr>
          <w:p w:rsidR="00234322" w:rsidRDefault="00234322" w:rsidP="00F93591">
            <w:pPr>
              <w:rPr>
                <w:rStyle w:val="rynqvb"/>
              </w:rPr>
            </w:pPr>
            <w:r>
              <w:rPr>
                <w:rStyle w:val="rynqvb"/>
              </w:rPr>
              <w:t>Commencez par visualiser quelques points de données</w:t>
            </w:r>
          </w:p>
          <w:p w:rsidR="00EC6E26" w:rsidRPr="00686B0A" w:rsidRDefault="00DD161A" w:rsidP="00F93591">
            <w:pPr>
              <w:rPr>
                <w:rStyle w:val="rynqvb"/>
              </w:rPr>
            </w:pPr>
            <w:r w:rsidRPr="00DD161A">
              <w:rPr>
                <w:rStyle w:val="rynqvb"/>
                <w:noProof/>
                <w:lang w:eastAsia="fr-FR"/>
              </w:rPr>
              <w:drawing>
                <wp:inline distT="0" distB="0" distL="0" distR="0" wp14:anchorId="4CF9DBCE" wp14:editId="4348A89D">
                  <wp:extent cx="2515870" cy="1176251"/>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3720" cy="1198622"/>
                          </a:xfrm>
                          <a:prstGeom prst="rect">
                            <a:avLst/>
                          </a:prstGeom>
                        </pic:spPr>
                      </pic:pic>
                    </a:graphicData>
                  </a:graphic>
                </wp:inline>
              </w:drawing>
            </w:r>
          </w:p>
        </w:tc>
        <w:tc>
          <w:tcPr>
            <w:tcW w:w="4783" w:type="dxa"/>
          </w:tcPr>
          <w:p w:rsidR="00EC6E26" w:rsidRPr="00686B0A" w:rsidRDefault="00EC6E26" w:rsidP="00F93591">
            <w:pPr>
              <w:rPr>
                <w:rStyle w:val="rynqvb"/>
              </w:rPr>
            </w:pPr>
            <w:r w:rsidRPr="00D102E5">
              <w:rPr>
                <w:rStyle w:val="rynqvb"/>
                <w:noProof/>
                <w:lang w:eastAsia="fr-FR"/>
              </w:rPr>
              <w:drawing>
                <wp:inline distT="0" distB="0" distL="0" distR="0" wp14:anchorId="49AA4EF2" wp14:editId="25A373C1">
                  <wp:extent cx="2737378" cy="2059068"/>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5670" cy="2065305"/>
                          </a:xfrm>
                          <a:prstGeom prst="rect">
                            <a:avLst/>
                          </a:prstGeom>
                        </pic:spPr>
                      </pic:pic>
                    </a:graphicData>
                  </a:graphic>
                </wp:inline>
              </w:drawing>
            </w:r>
          </w:p>
        </w:tc>
      </w:tr>
      <w:tr w:rsidR="008E7B51" w:rsidTr="009E38DF">
        <w:tc>
          <w:tcPr>
            <w:tcW w:w="4279" w:type="dxa"/>
          </w:tcPr>
          <w:p w:rsidR="007A6C8F" w:rsidRDefault="007A6C8F" w:rsidP="00F93591">
            <w:pPr>
              <w:rPr>
                <w:rStyle w:val="rynqvb"/>
              </w:rPr>
            </w:pPr>
            <w:r>
              <w:rPr>
                <w:rStyle w:val="rynqvb"/>
              </w:rPr>
              <w:t>Nous utilisons maintenant la méthode du coude pour visualiser l'inertie pour différentes valeurs de K</w:t>
            </w:r>
          </w:p>
          <w:p w:rsidR="00686B0A" w:rsidRDefault="00686B0A" w:rsidP="00F93591">
            <w:pPr>
              <w:rPr>
                <w:rStyle w:val="rynqvb"/>
              </w:rPr>
            </w:pPr>
            <w:r w:rsidRPr="00686B0A">
              <w:rPr>
                <w:rStyle w:val="rynqvb"/>
                <w:noProof/>
                <w:lang w:eastAsia="fr-FR"/>
              </w:rPr>
              <w:drawing>
                <wp:inline distT="0" distB="0" distL="0" distR="0" wp14:anchorId="41F7D798" wp14:editId="617B5479">
                  <wp:extent cx="2535297" cy="1524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0897" cy="1533378"/>
                          </a:xfrm>
                          <a:prstGeom prst="rect">
                            <a:avLst/>
                          </a:prstGeom>
                        </pic:spPr>
                      </pic:pic>
                    </a:graphicData>
                  </a:graphic>
                </wp:inline>
              </w:drawing>
            </w:r>
          </w:p>
        </w:tc>
        <w:tc>
          <w:tcPr>
            <w:tcW w:w="4783" w:type="dxa"/>
          </w:tcPr>
          <w:p w:rsidR="00686B0A" w:rsidRDefault="00686B0A" w:rsidP="00F93591">
            <w:pPr>
              <w:rPr>
                <w:rStyle w:val="rynqvb"/>
              </w:rPr>
            </w:pPr>
            <w:r w:rsidRPr="00686B0A">
              <w:rPr>
                <w:rStyle w:val="rynqvb"/>
                <w:noProof/>
                <w:lang w:eastAsia="fr-FR"/>
              </w:rPr>
              <w:drawing>
                <wp:inline distT="0" distB="0" distL="0" distR="0" wp14:anchorId="1AEA2495" wp14:editId="238A1696">
                  <wp:extent cx="2900679" cy="2165597"/>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8335" cy="2178779"/>
                          </a:xfrm>
                          <a:prstGeom prst="rect">
                            <a:avLst/>
                          </a:prstGeom>
                        </pic:spPr>
                      </pic:pic>
                    </a:graphicData>
                  </a:graphic>
                </wp:inline>
              </w:drawing>
            </w:r>
          </w:p>
        </w:tc>
      </w:tr>
      <w:tr w:rsidR="008E7B51" w:rsidTr="009E38DF">
        <w:tc>
          <w:tcPr>
            <w:tcW w:w="4279" w:type="dxa"/>
          </w:tcPr>
          <w:p w:rsidR="00291864" w:rsidRPr="00BF4EB5" w:rsidRDefault="00291864" w:rsidP="00F93591">
            <w:pPr>
              <w:rPr>
                <w:rStyle w:val="rynqvb"/>
                <w:noProof/>
                <w:lang w:eastAsia="fr-FR"/>
              </w:rPr>
            </w:pPr>
            <w:bookmarkStart w:id="7" w:name="_GoBack"/>
            <w:bookmarkEnd w:id="7"/>
            <w:r w:rsidRPr="00291864">
              <w:rPr>
                <w:rStyle w:val="rynqvb"/>
                <w:noProof/>
                <w:lang w:eastAsia="fr-FR"/>
              </w:rPr>
              <w:drawing>
                <wp:inline distT="0" distB="0" distL="0" distR="0" wp14:anchorId="5C083B82" wp14:editId="1D7471B9">
                  <wp:extent cx="2524324" cy="1462770"/>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2503" cy="1484894"/>
                          </a:xfrm>
                          <a:prstGeom prst="rect">
                            <a:avLst/>
                          </a:prstGeom>
                        </pic:spPr>
                      </pic:pic>
                    </a:graphicData>
                  </a:graphic>
                </wp:inline>
              </w:drawing>
            </w:r>
          </w:p>
        </w:tc>
        <w:tc>
          <w:tcPr>
            <w:tcW w:w="4783" w:type="dxa"/>
          </w:tcPr>
          <w:p w:rsidR="00291864" w:rsidRPr="00BF4EB5" w:rsidRDefault="008E7B51" w:rsidP="00F93591">
            <w:pPr>
              <w:rPr>
                <w:rStyle w:val="rynqvb"/>
                <w:noProof/>
                <w:lang w:eastAsia="fr-FR"/>
              </w:rPr>
            </w:pPr>
            <w:r w:rsidRPr="008E7B51">
              <w:rPr>
                <w:rStyle w:val="rynqvb"/>
                <w:noProof/>
                <w:lang w:eastAsia="fr-FR"/>
              </w:rPr>
              <w:drawing>
                <wp:inline distT="0" distB="0" distL="0" distR="0" wp14:anchorId="6CD49F94" wp14:editId="3612926B">
                  <wp:extent cx="2841317" cy="214884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7878" cy="2153802"/>
                          </a:xfrm>
                          <a:prstGeom prst="rect">
                            <a:avLst/>
                          </a:prstGeom>
                        </pic:spPr>
                      </pic:pic>
                    </a:graphicData>
                  </a:graphic>
                </wp:inline>
              </w:drawing>
            </w:r>
          </w:p>
        </w:tc>
      </w:tr>
    </w:tbl>
    <w:p w:rsidR="00686B0A" w:rsidRDefault="00686B0A" w:rsidP="00F93591">
      <w:pPr>
        <w:rPr>
          <w:rStyle w:val="rynqvb"/>
        </w:rPr>
      </w:pPr>
    </w:p>
    <w:p w:rsidR="001369F7" w:rsidRDefault="001369F7" w:rsidP="00C60F47">
      <w:pPr>
        <w:pStyle w:val="Titre1"/>
        <w:numPr>
          <w:ilvl w:val="0"/>
          <w:numId w:val="7"/>
        </w:numPr>
        <w:rPr>
          <w:rStyle w:val="rynqvb"/>
        </w:rPr>
      </w:pPr>
      <w:bookmarkStart w:id="8" w:name="_Toc194694452"/>
      <w:r>
        <w:rPr>
          <w:rStyle w:val="rynqvb"/>
        </w:rPr>
        <w:t>Conclusion</w:t>
      </w:r>
      <w:sdt>
        <w:sdtPr>
          <w:rPr>
            <w:rStyle w:val="rynqvb"/>
          </w:rPr>
          <w:id w:val="-231235402"/>
          <w:citation/>
        </w:sdtPr>
        <w:sdtEndPr>
          <w:rPr>
            <w:rStyle w:val="rynqvb"/>
          </w:rPr>
        </w:sdtEndPr>
        <w:sdtContent>
          <w:r w:rsidR="0007753F">
            <w:rPr>
              <w:rStyle w:val="rynqvb"/>
            </w:rPr>
            <w:fldChar w:fldCharType="begin"/>
          </w:r>
          <w:r w:rsidR="0007753F">
            <w:rPr>
              <w:rStyle w:val="rynqvb"/>
            </w:rPr>
            <w:instrText xml:space="preserve"> CITATION Cha \l 1036 </w:instrText>
          </w:r>
          <w:r w:rsidR="0007753F">
            <w:rPr>
              <w:rStyle w:val="rynqvb"/>
            </w:rPr>
            <w:fldChar w:fldCharType="separate"/>
          </w:r>
          <w:r w:rsidR="0007753F">
            <w:rPr>
              <w:rStyle w:val="rynqvb"/>
              <w:noProof/>
            </w:rPr>
            <w:t xml:space="preserve"> </w:t>
          </w:r>
          <w:r w:rsidR="0007753F">
            <w:rPr>
              <w:noProof/>
            </w:rPr>
            <w:t>(3)</w:t>
          </w:r>
          <w:r w:rsidR="0007753F">
            <w:rPr>
              <w:rStyle w:val="rynqvb"/>
            </w:rPr>
            <w:fldChar w:fldCharType="end"/>
          </w:r>
        </w:sdtContent>
      </w:sdt>
      <w:bookmarkEnd w:id="8"/>
    </w:p>
    <w:p w:rsidR="001369F7" w:rsidRDefault="001369F7" w:rsidP="00C60F47">
      <w:pPr>
        <w:jc w:val="both"/>
      </w:pPr>
      <w:r>
        <w:t>L’apprentissage non supervisé est puissant pour analyser des données non étiquetées et identifier des tendances cachées, mais il reste plus difficile à interpréter et optimiser par rapport à l’apprentissage supervisé.</w:t>
      </w:r>
    </w:p>
    <w:p w:rsidR="001369F7" w:rsidRDefault="001369F7" w:rsidP="00F93591">
      <w:pPr>
        <w:rPr>
          <w:rStyle w:val="rynqvb"/>
        </w:rPr>
      </w:pPr>
    </w:p>
    <w:p w:rsidR="00FB5DB3" w:rsidRDefault="00FB5DB3" w:rsidP="00F93591">
      <w:pPr>
        <w:rPr>
          <w:rStyle w:val="rynqvb"/>
        </w:rPr>
      </w:pPr>
    </w:p>
    <w:p w:rsidR="00FB5DB3" w:rsidRDefault="00FB5DB3" w:rsidP="00F93591">
      <w:pPr>
        <w:rPr>
          <w:rStyle w:val="rynqvb"/>
        </w:rPr>
      </w:pPr>
    </w:p>
    <w:p w:rsidR="00FB5DB3" w:rsidRDefault="00FB5DB3" w:rsidP="00F93591">
      <w:pPr>
        <w:rPr>
          <w:rStyle w:val="rynqvb"/>
        </w:rPr>
      </w:pPr>
    </w:p>
    <w:bookmarkStart w:id="9" w:name="_Toc194694453" w:displacedByCustomXml="next"/>
    <w:sdt>
      <w:sdtPr>
        <w:rPr>
          <w:rFonts w:asciiTheme="minorHAnsi" w:eastAsiaTheme="minorHAnsi" w:hAnsiTheme="minorHAnsi" w:cstheme="minorBidi"/>
          <w:color w:val="auto"/>
          <w:sz w:val="22"/>
          <w:szCs w:val="22"/>
        </w:rPr>
        <w:id w:val="489526739"/>
        <w:docPartObj>
          <w:docPartGallery w:val="Bibliographies"/>
          <w:docPartUnique/>
        </w:docPartObj>
      </w:sdtPr>
      <w:sdtEndPr/>
      <w:sdtContent>
        <w:p w:rsidR="0007753F" w:rsidRDefault="0007753F">
          <w:pPr>
            <w:pStyle w:val="Titre1"/>
          </w:pPr>
          <w:r>
            <w:t>Bibliographie</w:t>
          </w:r>
          <w:bookmarkEnd w:id="9"/>
        </w:p>
        <w:sdt>
          <w:sdtPr>
            <w:id w:val="111145805"/>
            <w:bibliography/>
          </w:sdtPr>
          <w:sdtEndPr/>
          <w:sdtContent>
            <w:p w:rsidR="0007753F" w:rsidRDefault="0007753F" w:rsidP="0007753F">
              <w:pPr>
                <w:pStyle w:val="Bibliographie"/>
                <w:rPr>
                  <w:noProof/>
                  <w:sz w:val="24"/>
                  <w:szCs w:val="24"/>
                </w:rPr>
              </w:pPr>
              <w:r>
                <w:fldChar w:fldCharType="begin"/>
              </w:r>
              <w:r>
                <w:instrText>BIBLIOGRAPHY</w:instrText>
              </w:r>
              <w:r>
                <w:fldChar w:fldCharType="separate"/>
              </w:r>
              <w:r>
                <w:rPr>
                  <w:noProof/>
                </w:rPr>
                <w:t xml:space="preserve">1. </w:t>
              </w:r>
              <w:r>
                <w:rPr>
                  <w:b/>
                  <w:bCs/>
                  <w:noProof/>
                </w:rPr>
                <w:t>Ascoli, Stéphane d'.</w:t>
              </w:r>
              <w:r>
                <w:rPr>
                  <w:noProof/>
                </w:rPr>
                <w:t xml:space="preserve"> </w:t>
              </w:r>
              <w:r>
                <w:rPr>
                  <w:i/>
                  <w:iCs/>
                  <w:noProof/>
                </w:rPr>
                <w:t xml:space="preserve">Intelligence artificielle -en 5 minutes par jour. </w:t>
              </w:r>
            </w:p>
            <w:p w:rsidR="0007753F" w:rsidRDefault="0007753F" w:rsidP="0007753F">
              <w:pPr>
                <w:pStyle w:val="Bibliographie"/>
                <w:rPr>
                  <w:b/>
                  <w:bCs/>
                  <w:noProof/>
                </w:rPr>
              </w:pPr>
              <w:r w:rsidRPr="0007753F">
                <w:rPr>
                  <w:noProof/>
                  <w:lang w:val="en-US"/>
                </w:rPr>
                <w:t xml:space="preserve">2. </w:t>
              </w:r>
              <w:r w:rsidRPr="0007753F">
                <w:rPr>
                  <w:b/>
                  <w:bCs/>
                  <w:i/>
                  <w:iCs/>
                  <w:noProof/>
                  <w:lang w:val="en-US"/>
                </w:rPr>
                <w:t xml:space="preserve">Hands-On Machine Learning with Scikit-Learn, Keras, and TensorFlow (Aurélien Géron) (Z-Library). </w:t>
              </w:r>
              <w:r>
                <w:rPr>
                  <w:b/>
                  <w:bCs/>
                  <w:noProof/>
                </w:rPr>
                <w:t>3.</w:t>
              </w:r>
            </w:p>
            <w:p w:rsidR="0007753F" w:rsidRDefault="0007753F" w:rsidP="0007753F">
              <w:pPr>
                <w:pStyle w:val="Bibliographie"/>
                <w:rPr>
                  <w:b/>
                  <w:bCs/>
                  <w:noProof/>
                </w:rPr>
              </w:pPr>
              <w:r>
                <w:rPr>
                  <w:b/>
                  <w:bCs/>
                  <w:noProof/>
                </w:rPr>
                <w:t xml:space="preserve">3. ChatGPT. </w:t>
              </w:r>
              <w:r>
                <w:rPr>
                  <w:b/>
                  <w:bCs/>
                  <w:i/>
                  <w:iCs/>
                  <w:noProof/>
                </w:rPr>
                <w:t xml:space="preserve">https://chatgpt.com. </w:t>
              </w:r>
              <w:r>
                <w:rPr>
                  <w:b/>
                  <w:bCs/>
                  <w:noProof/>
                </w:rPr>
                <w:t xml:space="preserve">[En ligne] </w:t>
              </w:r>
            </w:p>
            <w:p w:rsidR="0007753F" w:rsidRDefault="0007753F" w:rsidP="0007753F">
              <w:pPr>
                <w:pStyle w:val="Bibliographie"/>
                <w:rPr>
                  <w:b/>
                  <w:bCs/>
                  <w:noProof/>
                </w:rPr>
              </w:pPr>
              <w:r>
                <w:rPr>
                  <w:b/>
                  <w:bCs/>
                  <w:noProof/>
                </w:rPr>
                <w:t>4. tpointtech. [En ligne] https://www.tpointtech.com/k-means-clustering-algorithm-in-machine-learning. 4.</w:t>
              </w:r>
            </w:p>
            <w:p w:rsidR="0007753F" w:rsidRDefault="0007753F" w:rsidP="0007753F">
              <w:pPr>
                <w:pStyle w:val="Bibliographie"/>
                <w:rPr>
                  <w:b/>
                  <w:bCs/>
                  <w:noProof/>
                </w:rPr>
              </w:pPr>
              <w:r>
                <w:rPr>
                  <w:b/>
                  <w:bCs/>
                  <w:noProof/>
                </w:rPr>
                <w:t>5. scikit-learn.org. [En ligne] https://scikit-learn.org/stable/modules/generated/sklearn.cluster.KMeans.html. 5.</w:t>
              </w:r>
            </w:p>
            <w:p w:rsidR="0007753F" w:rsidRDefault="0007753F" w:rsidP="0007753F">
              <w:pPr>
                <w:pStyle w:val="Bibliographie"/>
                <w:rPr>
                  <w:b/>
                  <w:bCs/>
                  <w:noProof/>
                </w:rPr>
              </w:pPr>
              <w:r>
                <w:rPr>
                  <w:b/>
                  <w:bCs/>
                  <w:noProof/>
                </w:rPr>
                <w:t>6. w3schools. [En ligne] https://www.w3schools.com/python/python_ml_k-means.asp.</w:t>
              </w:r>
            </w:p>
            <w:p w:rsidR="0007753F" w:rsidRDefault="0007753F" w:rsidP="0007753F">
              <w:r>
                <w:rPr>
                  <w:b/>
                  <w:bCs/>
                </w:rPr>
                <w:fldChar w:fldCharType="end"/>
              </w:r>
            </w:p>
          </w:sdtContent>
        </w:sdt>
      </w:sdtContent>
    </w:sdt>
    <w:p w:rsidR="00FB5DB3" w:rsidRDefault="00FB5DB3" w:rsidP="00F93591">
      <w:pPr>
        <w:rPr>
          <w:rStyle w:val="rynqvb"/>
        </w:rPr>
      </w:pPr>
    </w:p>
    <w:p w:rsidR="00686F35" w:rsidRDefault="00686F35" w:rsidP="00F93591">
      <w:pPr>
        <w:rPr>
          <w:rStyle w:val="rynqvb"/>
        </w:rPr>
      </w:pPr>
    </w:p>
    <w:p w:rsidR="00686F35" w:rsidRDefault="00686F35" w:rsidP="00F93591">
      <w:pPr>
        <w:rPr>
          <w:rStyle w:val="rynqvb"/>
        </w:rPr>
      </w:pPr>
    </w:p>
    <w:p w:rsidR="00686F35" w:rsidRPr="00180C66" w:rsidRDefault="00686F35" w:rsidP="00F93591">
      <w:pPr>
        <w:rPr>
          <w:rStyle w:val="rynqvb"/>
        </w:rPr>
      </w:pPr>
    </w:p>
    <w:p w:rsidR="00287D27" w:rsidRDefault="00287D27" w:rsidP="000A20F3">
      <w:pPr>
        <w:rPr>
          <w:rStyle w:val="rynqvb"/>
        </w:rPr>
      </w:pPr>
    </w:p>
    <w:p w:rsidR="002004AC" w:rsidRDefault="002004AC" w:rsidP="000A20F3"/>
    <w:p w:rsidR="00CD7260" w:rsidRDefault="00CD7260" w:rsidP="00CD7260">
      <w:pPr>
        <w:jc w:val="center"/>
      </w:pPr>
    </w:p>
    <w:p w:rsidR="00DD2B06" w:rsidRDefault="00DD2B06" w:rsidP="00AA1F60"/>
    <w:p w:rsidR="004F645C" w:rsidRDefault="004F645C" w:rsidP="00AA1F60">
      <w:pPr>
        <w:rPr>
          <w:lang w:eastAsia="fr-FR"/>
        </w:rPr>
      </w:pPr>
    </w:p>
    <w:p w:rsidR="00D848BD" w:rsidRPr="002143E3" w:rsidRDefault="00D848BD" w:rsidP="00286522">
      <w:pPr>
        <w:rPr>
          <w:lang w:eastAsia="fr-FR"/>
        </w:rPr>
      </w:pPr>
    </w:p>
    <w:sectPr w:rsidR="00D848BD" w:rsidRPr="002143E3" w:rsidSect="00C448A2">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7D8" w:rsidRDefault="00DA77D8" w:rsidP="0026624E">
      <w:pPr>
        <w:spacing w:after="0" w:line="240" w:lineRule="auto"/>
      </w:pPr>
      <w:r>
        <w:separator/>
      </w:r>
    </w:p>
  </w:endnote>
  <w:endnote w:type="continuationSeparator" w:id="0">
    <w:p w:rsidR="00DA77D8" w:rsidRDefault="00DA77D8" w:rsidP="00266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795931"/>
      <w:docPartObj>
        <w:docPartGallery w:val="Page Numbers (Bottom of Page)"/>
        <w:docPartUnique/>
      </w:docPartObj>
    </w:sdtPr>
    <w:sdtEndPr/>
    <w:sdtContent>
      <w:p w:rsidR="005249BA" w:rsidRDefault="005249BA">
        <w:pPr>
          <w:pStyle w:val="Pieddepage"/>
          <w:jc w:val="right"/>
        </w:pPr>
        <w:r>
          <w:fldChar w:fldCharType="begin"/>
        </w:r>
        <w:r>
          <w:instrText>PAGE   \* MERGEFORMAT</w:instrText>
        </w:r>
        <w:r>
          <w:fldChar w:fldCharType="separate"/>
        </w:r>
        <w:r w:rsidR="000648AA">
          <w:rPr>
            <w:noProof/>
          </w:rPr>
          <w:t>8</w:t>
        </w:r>
        <w:r>
          <w:fldChar w:fldCharType="end"/>
        </w:r>
      </w:p>
    </w:sdtContent>
  </w:sdt>
  <w:p w:rsidR="005249BA" w:rsidRDefault="005249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7D8" w:rsidRDefault="00DA77D8" w:rsidP="0026624E">
      <w:pPr>
        <w:spacing w:after="0" w:line="240" w:lineRule="auto"/>
      </w:pPr>
      <w:r>
        <w:separator/>
      </w:r>
    </w:p>
  </w:footnote>
  <w:footnote w:type="continuationSeparator" w:id="0">
    <w:p w:rsidR="00DA77D8" w:rsidRDefault="00DA77D8" w:rsidP="00266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4D1"/>
    <w:multiLevelType w:val="hybridMultilevel"/>
    <w:tmpl w:val="4E406E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2276AD"/>
    <w:multiLevelType w:val="hybridMultilevel"/>
    <w:tmpl w:val="4ADC7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1E6E06"/>
    <w:multiLevelType w:val="hybridMultilevel"/>
    <w:tmpl w:val="72B03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C69BF"/>
    <w:multiLevelType w:val="hybridMultilevel"/>
    <w:tmpl w:val="A256513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5E6966"/>
    <w:multiLevelType w:val="hybridMultilevel"/>
    <w:tmpl w:val="55481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0C082D"/>
    <w:multiLevelType w:val="hybridMultilevel"/>
    <w:tmpl w:val="A138705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2D178E"/>
    <w:multiLevelType w:val="hybridMultilevel"/>
    <w:tmpl w:val="D3342C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3A783C"/>
    <w:multiLevelType w:val="hybridMultilevel"/>
    <w:tmpl w:val="D90AF4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5120FD"/>
    <w:multiLevelType w:val="hybridMultilevel"/>
    <w:tmpl w:val="753C1E3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E73BAD"/>
    <w:multiLevelType w:val="hybridMultilevel"/>
    <w:tmpl w:val="3BBCF5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6F0A1F"/>
    <w:multiLevelType w:val="hybridMultilevel"/>
    <w:tmpl w:val="DF6CD97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535317"/>
    <w:multiLevelType w:val="hybridMultilevel"/>
    <w:tmpl w:val="C5DC26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382B2C"/>
    <w:multiLevelType w:val="hybridMultilevel"/>
    <w:tmpl w:val="AF12E2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75B2A78"/>
    <w:multiLevelType w:val="hybridMultilevel"/>
    <w:tmpl w:val="6756B9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AA13C7"/>
    <w:multiLevelType w:val="hybridMultilevel"/>
    <w:tmpl w:val="DD5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9"/>
  </w:num>
  <w:num w:numId="5">
    <w:abstractNumId w:val="14"/>
  </w:num>
  <w:num w:numId="6">
    <w:abstractNumId w:val="4"/>
  </w:num>
  <w:num w:numId="7">
    <w:abstractNumId w:val="12"/>
  </w:num>
  <w:num w:numId="8">
    <w:abstractNumId w:val="3"/>
  </w:num>
  <w:num w:numId="9">
    <w:abstractNumId w:val="2"/>
  </w:num>
  <w:num w:numId="10">
    <w:abstractNumId w:val="13"/>
  </w:num>
  <w:num w:numId="11">
    <w:abstractNumId w:val="0"/>
  </w:num>
  <w:num w:numId="12">
    <w:abstractNumId w:val="11"/>
  </w:num>
  <w:num w:numId="13">
    <w:abstractNumId w:val="6"/>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42"/>
    <w:rsid w:val="000577B7"/>
    <w:rsid w:val="000636B4"/>
    <w:rsid w:val="000648AA"/>
    <w:rsid w:val="00077239"/>
    <w:rsid w:val="0007753F"/>
    <w:rsid w:val="000831C6"/>
    <w:rsid w:val="00084AE9"/>
    <w:rsid w:val="00087316"/>
    <w:rsid w:val="00087B6D"/>
    <w:rsid w:val="00090E9D"/>
    <w:rsid w:val="000917B9"/>
    <w:rsid w:val="00094FB0"/>
    <w:rsid w:val="00095F99"/>
    <w:rsid w:val="000A20F3"/>
    <w:rsid w:val="000A2C80"/>
    <w:rsid w:val="000B650B"/>
    <w:rsid w:val="000C2E53"/>
    <w:rsid w:val="000D43DE"/>
    <w:rsid w:val="000E26BB"/>
    <w:rsid w:val="000E6B7C"/>
    <w:rsid w:val="000F38E4"/>
    <w:rsid w:val="001106C5"/>
    <w:rsid w:val="00123FED"/>
    <w:rsid w:val="00133A75"/>
    <w:rsid w:val="001369F7"/>
    <w:rsid w:val="001452FC"/>
    <w:rsid w:val="001603F2"/>
    <w:rsid w:val="0018081A"/>
    <w:rsid w:val="00180C66"/>
    <w:rsid w:val="001A3EE9"/>
    <w:rsid w:val="001A6992"/>
    <w:rsid w:val="001C228A"/>
    <w:rsid w:val="001C44C9"/>
    <w:rsid w:val="001F61A1"/>
    <w:rsid w:val="002004AC"/>
    <w:rsid w:val="00203C43"/>
    <w:rsid w:val="002143E3"/>
    <w:rsid w:val="0021772A"/>
    <w:rsid w:val="0022280F"/>
    <w:rsid w:val="00222DFA"/>
    <w:rsid w:val="002334B4"/>
    <w:rsid w:val="00234322"/>
    <w:rsid w:val="00234493"/>
    <w:rsid w:val="002424B9"/>
    <w:rsid w:val="00254461"/>
    <w:rsid w:val="00265E7A"/>
    <w:rsid w:val="0026624E"/>
    <w:rsid w:val="00286522"/>
    <w:rsid w:val="00287D27"/>
    <w:rsid w:val="00291864"/>
    <w:rsid w:val="002B613D"/>
    <w:rsid w:val="002C5593"/>
    <w:rsid w:val="002D2328"/>
    <w:rsid w:val="00314ABA"/>
    <w:rsid w:val="0032078D"/>
    <w:rsid w:val="0032511F"/>
    <w:rsid w:val="003465E4"/>
    <w:rsid w:val="003632FE"/>
    <w:rsid w:val="0037586A"/>
    <w:rsid w:val="00385BF9"/>
    <w:rsid w:val="00387A9E"/>
    <w:rsid w:val="003A072D"/>
    <w:rsid w:val="003D15CF"/>
    <w:rsid w:val="003D23AD"/>
    <w:rsid w:val="003E667D"/>
    <w:rsid w:val="003E7AFE"/>
    <w:rsid w:val="003F0AA2"/>
    <w:rsid w:val="00406C39"/>
    <w:rsid w:val="00474771"/>
    <w:rsid w:val="004864E6"/>
    <w:rsid w:val="00493B8A"/>
    <w:rsid w:val="004E0306"/>
    <w:rsid w:val="004E26DC"/>
    <w:rsid w:val="004E5073"/>
    <w:rsid w:val="004E609F"/>
    <w:rsid w:val="004F645C"/>
    <w:rsid w:val="0051156D"/>
    <w:rsid w:val="005249BA"/>
    <w:rsid w:val="00526E1C"/>
    <w:rsid w:val="00554308"/>
    <w:rsid w:val="0057117D"/>
    <w:rsid w:val="005A2C77"/>
    <w:rsid w:val="005A4498"/>
    <w:rsid w:val="005A64E5"/>
    <w:rsid w:val="005B5BBE"/>
    <w:rsid w:val="005C47D6"/>
    <w:rsid w:val="005D1E0C"/>
    <w:rsid w:val="005D4690"/>
    <w:rsid w:val="005F4C31"/>
    <w:rsid w:val="0060162E"/>
    <w:rsid w:val="00620374"/>
    <w:rsid w:val="00642140"/>
    <w:rsid w:val="00663214"/>
    <w:rsid w:val="00666136"/>
    <w:rsid w:val="006844AB"/>
    <w:rsid w:val="00686B0A"/>
    <w:rsid w:val="00686F35"/>
    <w:rsid w:val="00694780"/>
    <w:rsid w:val="00694BED"/>
    <w:rsid w:val="006D51BE"/>
    <w:rsid w:val="006F012E"/>
    <w:rsid w:val="007004FB"/>
    <w:rsid w:val="00715799"/>
    <w:rsid w:val="00720428"/>
    <w:rsid w:val="00722F82"/>
    <w:rsid w:val="00732B28"/>
    <w:rsid w:val="007472AB"/>
    <w:rsid w:val="00753DCF"/>
    <w:rsid w:val="00772835"/>
    <w:rsid w:val="00774A95"/>
    <w:rsid w:val="007841B1"/>
    <w:rsid w:val="007A2BF9"/>
    <w:rsid w:val="007A335E"/>
    <w:rsid w:val="007A6C8F"/>
    <w:rsid w:val="007A7629"/>
    <w:rsid w:val="007D2330"/>
    <w:rsid w:val="007E7CF4"/>
    <w:rsid w:val="00811706"/>
    <w:rsid w:val="00816318"/>
    <w:rsid w:val="00816511"/>
    <w:rsid w:val="00840442"/>
    <w:rsid w:val="008A27EE"/>
    <w:rsid w:val="008B5ADA"/>
    <w:rsid w:val="008D2370"/>
    <w:rsid w:val="008D7A5C"/>
    <w:rsid w:val="008E4E14"/>
    <w:rsid w:val="008E56B9"/>
    <w:rsid w:val="008E6FAF"/>
    <w:rsid w:val="008E7B51"/>
    <w:rsid w:val="008F1381"/>
    <w:rsid w:val="008F40BC"/>
    <w:rsid w:val="00916748"/>
    <w:rsid w:val="009313EE"/>
    <w:rsid w:val="0093205D"/>
    <w:rsid w:val="009437CB"/>
    <w:rsid w:val="00945A78"/>
    <w:rsid w:val="009664C6"/>
    <w:rsid w:val="0097287E"/>
    <w:rsid w:val="00992E1A"/>
    <w:rsid w:val="009C1EEC"/>
    <w:rsid w:val="009C4086"/>
    <w:rsid w:val="009D508C"/>
    <w:rsid w:val="009E1820"/>
    <w:rsid w:val="009E2AA2"/>
    <w:rsid w:val="009E38DF"/>
    <w:rsid w:val="009E6DAA"/>
    <w:rsid w:val="009F3D90"/>
    <w:rsid w:val="00A27291"/>
    <w:rsid w:val="00A30AC9"/>
    <w:rsid w:val="00A43E2C"/>
    <w:rsid w:val="00A4716A"/>
    <w:rsid w:val="00A477E3"/>
    <w:rsid w:val="00A750CA"/>
    <w:rsid w:val="00A75A84"/>
    <w:rsid w:val="00A769D1"/>
    <w:rsid w:val="00A84811"/>
    <w:rsid w:val="00A91EF2"/>
    <w:rsid w:val="00A9286B"/>
    <w:rsid w:val="00AA1F60"/>
    <w:rsid w:val="00AB56A4"/>
    <w:rsid w:val="00AF0C6D"/>
    <w:rsid w:val="00AF5F4E"/>
    <w:rsid w:val="00B11705"/>
    <w:rsid w:val="00B253AB"/>
    <w:rsid w:val="00B25964"/>
    <w:rsid w:val="00B543B4"/>
    <w:rsid w:val="00B71733"/>
    <w:rsid w:val="00B73034"/>
    <w:rsid w:val="00B7753A"/>
    <w:rsid w:val="00BA6D05"/>
    <w:rsid w:val="00BA71E5"/>
    <w:rsid w:val="00BB38DD"/>
    <w:rsid w:val="00BB7080"/>
    <w:rsid w:val="00BD30AA"/>
    <w:rsid w:val="00BD528A"/>
    <w:rsid w:val="00BE1BA5"/>
    <w:rsid w:val="00BE6D38"/>
    <w:rsid w:val="00BF4EB5"/>
    <w:rsid w:val="00C2650E"/>
    <w:rsid w:val="00C35860"/>
    <w:rsid w:val="00C448A2"/>
    <w:rsid w:val="00C50E2D"/>
    <w:rsid w:val="00C60741"/>
    <w:rsid w:val="00C60F47"/>
    <w:rsid w:val="00CB21A9"/>
    <w:rsid w:val="00CB490C"/>
    <w:rsid w:val="00CC0822"/>
    <w:rsid w:val="00CC0A37"/>
    <w:rsid w:val="00CC7D9F"/>
    <w:rsid w:val="00CD7260"/>
    <w:rsid w:val="00CE47A6"/>
    <w:rsid w:val="00CF7405"/>
    <w:rsid w:val="00D102E5"/>
    <w:rsid w:val="00D23AC3"/>
    <w:rsid w:val="00D262BB"/>
    <w:rsid w:val="00D848BD"/>
    <w:rsid w:val="00D85129"/>
    <w:rsid w:val="00DA46DB"/>
    <w:rsid w:val="00DA77D8"/>
    <w:rsid w:val="00DD161A"/>
    <w:rsid w:val="00DD2B06"/>
    <w:rsid w:val="00DD2C5E"/>
    <w:rsid w:val="00DD4AEA"/>
    <w:rsid w:val="00DE2A7E"/>
    <w:rsid w:val="00E13DFC"/>
    <w:rsid w:val="00E24ADD"/>
    <w:rsid w:val="00E406A2"/>
    <w:rsid w:val="00E8238F"/>
    <w:rsid w:val="00E9329B"/>
    <w:rsid w:val="00E95EDA"/>
    <w:rsid w:val="00EB272D"/>
    <w:rsid w:val="00EB609A"/>
    <w:rsid w:val="00EC0574"/>
    <w:rsid w:val="00EC6E26"/>
    <w:rsid w:val="00ED42DC"/>
    <w:rsid w:val="00F00039"/>
    <w:rsid w:val="00F1036A"/>
    <w:rsid w:val="00F10B27"/>
    <w:rsid w:val="00F166CC"/>
    <w:rsid w:val="00F35D06"/>
    <w:rsid w:val="00F90145"/>
    <w:rsid w:val="00F9165B"/>
    <w:rsid w:val="00F93591"/>
    <w:rsid w:val="00FB022E"/>
    <w:rsid w:val="00FB5DB3"/>
    <w:rsid w:val="00FC47B1"/>
    <w:rsid w:val="00FC4C4A"/>
    <w:rsid w:val="00FF63EC"/>
    <w:rsid w:val="00FF731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9CE8"/>
  <w15:chartTrackingRefBased/>
  <w15:docId w15:val="{26E89C84-45F4-41C2-A461-3C195242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28"/>
  </w:style>
  <w:style w:type="paragraph" w:styleId="Titre1">
    <w:name w:val="heading 1"/>
    <w:basedOn w:val="Normal"/>
    <w:next w:val="Normal"/>
    <w:link w:val="Titre1Car"/>
    <w:uiPriority w:val="9"/>
    <w:qFormat/>
    <w:rsid w:val="001452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71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48A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448A2"/>
    <w:rPr>
      <w:rFonts w:eastAsiaTheme="minorEastAsia"/>
      <w:kern w:val="0"/>
      <w:lang w:eastAsia="fr-FR"/>
      <w14:ligatures w14:val="none"/>
    </w:rPr>
  </w:style>
  <w:style w:type="table" w:styleId="Grilledutableau">
    <w:name w:val="Table Grid"/>
    <w:basedOn w:val="TableauNormal"/>
    <w:uiPriority w:val="39"/>
    <w:rsid w:val="00E13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olicepardfaut"/>
    <w:rsid w:val="004E26DC"/>
  </w:style>
  <w:style w:type="character" w:customStyle="1" w:styleId="hwtze">
    <w:name w:val="hwtze"/>
    <w:basedOn w:val="Policepardfaut"/>
    <w:rsid w:val="00A43E2C"/>
  </w:style>
  <w:style w:type="character" w:customStyle="1" w:styleId="Titre1Car">
    <w:name w:val="Titre 1 Car"/>
    <w:basedOn w:val="Policepardfaut"/>
    <w:link w:val="Titre1"/>
    <w:uiPriority w:val="9"/>
    <w:rsid w:val="001452F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452FC"/>
    <w:pPr>
      <w:ind w:left="720"/>
      <w:contextualSpacing/>
    </w:pPr>
  </w:style>
  <w:style w:type="character" w:customStyle="1" w:styleId="Titre2Car">
    <w:name w:val="Titre 2 Car"/>
    <w:basedOn w:val="Policepardfaut"/>
    <w:link w:val="Titre2"/>
    <w:uiPriority w:val="9"/>
    <w:rsid w:val="00BA71E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C2650E"/>
    <w:rPr>
      <w:b/>
      <w:bCs/>
    </w:rPr>
  </w:style>
  <w:style w:type="character" w:styleId="Lienhypertexte">
    <w:name w:val="Hyperlink"/>
    <w:basedOn w:val="Policepardfaut"/>
    <w:uiPriority w:val="99"/>
    <w:unhideWhenUsed/>
    <w:rsid w:val="00387A9E"/>
    <w:rPr>
      <w:color w:val="0563C1" w:themeColor="hyperlink"/>
      <w:u w:val="single"/>
    </w:rPr>
  </w:style>
  <w:style w:type="paragraph" w:styleId="Textedebulles">
    <w:name w:val="Balloon Text"/>
    <w:basedOn w:val="Normal"/>
    <w:link w:val="TextedebullesCar"/>
    <w:uiPriority w:val="99"/>
    <w:semiHidden/>
    <w:unhideWhenUsed/>
    <w:rsid w:val="00D848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48BD"/>
    <w:rPr>
      <w:rFonts w:ascii="Segoe UI" w:hAnsi="Segoe UI" w:cs="Segoe UI"/>
      <w:sz w:val="18"/>
      <w:szCs w:val="18"/>
    </w:rPr>
  </w:style>
  <w:style w:type="paragraph" w:styleId="Bibliographie">
    <w:name w:val="Bibliography"/>
    <w:basedOn w:val="Normal"/>
    <w:next w:val="Normal"/>
    <w:uiPriority w:val="37"/>
    <w:unhideWhenUsed/>
    <w:rsid w:val="002334B4"/>
  </w:style>
  <w:style w:type="paragraph" w:styleId="TM1">
    <w:name w:val="toc 1"/>
    <w:basedOn w:val="Normal"/>
    <w:next w:val="Normal"/>
    <w:autoRedefine/>
    <w:uiPriority w:val="39"/>
    <w:unhideWhenUsed/>
    <w:rsid w:val="00FF63EC"/>
    <w:pPr>
      <w:spacing w:after="100"/>
    </w:pPr>
  </w:style>
  <w:style w:type="paragraph" w:styleId="En-tte">
    <w:name w:val="header"/>
    <w:basedOn w:val="Normal"/>
    <w:link w:val="En-tteCar"/>
    <w:uiPriority w:val="99"/>
    <w:unhideWhenUsed/>
    <w:rsid w:val="0026624E"/>
    <w:pPr>
      <w:tabs>
        <w:tab w:val="center" w:pos="4536"/>
        <w:tab w:val="right" w:pos="9072"/>
      </w:tabs>
      <w:spacing w:after="0" w:line="240" w:lineRule="auto"/>
    </w:pPr>
  </w:style>
  <w:style w:type="character" w:customStyle="1" w:styleId="En-tteCar">
    <w:name w:val="En-tête Car"/>
    <w:basedOn w:val="Policepardfaut"/>
    <w:link w:val="En-tte"/>
    <w:uiPriority w:val="99"/>
    <w:rsid w:val="0026624E"/>
  </w:style>
  <w:style w:type="paragraph" w:styleId="Pieddepage">
    <w:name w:val="footer"/>
    <w:basedOn w:val="Normal"/>
    <w:link w:val="PieddepageCar"/>
    <w:uiPriority w:val="99"/>
    <w:unhideWhenUsed/>
    <w:rsid w:val="002662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6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7410">
      <w:bodyDiv w:val="1"/>
      <w:marLeft w:val="0"/>
      <w:marRight w:val="0"/>
      <w:marTop w:val="0"/>
      <w:marBottom w:val="0"/>
      <w:divBdr>
        <w:top w:val="none" w:sz="0" w:space="0" w:color="auto"/>
        <w:left w:val="none" w:sz="0" w:space="0" w:color="auto"/>
        <w:bottom w:val="none" w:sz="0" w:space="0" w:color="auto"/>
        <w:right w:val="none" w:sz="0" w:space="0" w:color="auto"/>
      </w:divBdr>
    </w:div>
    <w:div w:id="113905929">
      <w:bodyDiv w:val="1"/>
      <w:marLeft w:val="0"/>
      <w:marRight w:val="0"/>
      <w:marTop w:val="0"/>
      <w:marBottom w:val="0"/>
      <w:divBdr>
        <w:top w:val="none" w:sz="0" w:space="0" w:color="auto"/>
        <w:left w:val="none" w:sz="0" w:space="0" w:color="auto"/>
        <w:bottom w:val="none" w:sz="0" w:space="0" w:color="auto"/>
        <w:right w:val="none" w:sz="0" w:space="0" w:color="auto"/>
      </w:divBdr>
    </w:div>
    <w:div w:id="729813855">
      <w:bodyDiv w:val="1"/>
      <w:marLeft w:val="0"/>
      <w:marRight w:val="0"/>
      <w:marTop w:val="0"/>
      <w:marBottom w:val="0"/>
      <w:divBdr>
        <w:top w:val="none" w:sz="0" w:space="0" w:color="auto"/>
        <w:left w:val="none" w:sz="0" w:space="0" w:color="auto"/>
        <w:bottom w:val="none" w:sz="0" w:space="0" w:color="auto"/>
        <w:right w:val="none" w:sz="0" w:space="0" w:color="auto"/>
      </w:divBdr>
    </w:div>
    <w:div w:id="800653379">
      <w:bodyDiv w:val="1"/>
      <w:marLeft w:val="0"/>
      <w:marRight w:val="0"/>
      <w:marTop w:val="0"/>
      <w:marBottom w:val="0"/>
      <w:divBdr>
        <w:top w:val="none" w:sz="0" w:space="0" w:color="auto"/>
        <w:left w:val="none" w:sz="0" w:space="0" w:color="auto"/>
        <w:bottom w:val="none" w:sz="0" w:space="0" w:color="auto"/>
        <w:right w:val="none" w:sz="0" w:space="0" w:color="auto"/>
      </w:divBdr>
    </w:div>
    <w:div w:id="815298272">
      <w:bodyDiv w:val="1"/>
      <w:marLeft w:val="0"/>
      <w:marRight w:val="0"/>
      <w:marTop w:val="0"/>
      <w:marBottom w:val="0"/>
      <w:divBdr>
        <w:top w:val="none" w:sz="0" w:space="0" w:color="auto"/>
        <w:left w:val="none" w:sz="0" w:space="0" w:color="auto"/>
        <w:bottom w:val="none" w:sz="0" w:space="0" w:color="auto"/>
        <w:right w:val="none" w:sz="0" w:space="0" w:color="auto"/>
      </w:divBdr>
    </w:div>
    <w:div w:id="958681507">
      <w:bodyDiv w:val="1"/>
      <w:marLeft w:val="0"/>
      <w:marRight w:val="0"/>
      <w:marTop w:val="0"/>
      <w:marBottom w:val="0"/>
      <w:divBdr>
        <w:top w:val="none" w:sz="0" w:space="0" w:color="auto"/>
        <w:left w:val="none" w:sz="0" w:space="0" w:color="auto"/>
        <w:bottom w:val="none" w:sz="0" w:space="0" w:color="auto"/>
        <w:right w:val="none" w:sz="0" w:space="0" w:color="auto"/>
      </w:divBdr>
    </w:div>
    <w:div w:id="1042746819">
      <w:bodyDiv w:val="1"/>
      <w:marLeft w:val="0"/>
      <w:marRight w:val="0"/>
      <w:marTop w:val="0"/>
      <w:marBottom w:val="0"/>
      <w:divBdr>
        <w:top w:val="none" w:sz="0" w:space="0" w:color="auto"/>
        <w:left w:val="none" w:sz="0" w:space="0" w:color="auto"/>
        <w:bottom w:val="none" w:sz="0" w:space="0" w:color="auto"/>
        <w:right w:val="none" w:sz="0" w:space="0" w:color="auto"/>
      </w:divBdr>
    </w:div>
    <w:div w:id="1090590335">
      <w:bodyDiv w:val="1"/>
      <w:marLeft w:val="0"/>
      <w:marRight w:val="0"/>
      <w:marTop w:val="0"/>
      <w:marBottom w:val="0"/>
      <w:divBdr>
        <w:top w:val="none" w:sz="0" w:space="0" w:color="auto"/>
        <w:left w:val="none" w:sz="0" w:space="0" w:color="auto"/>
        <w:bottom w:val="none" w:sz="0" w:space="0" w:color="auto"/>
        <w:right w:val="none" w:sz="0" w:space="0" w:color="auto"/>
      </w:divBdr>
    </w:div>
    <w:div w:id="1419407419">
      <w:bodyDiv w:val="1"/>
      <w:marLeft w:val="0"/>
      <w:marRight w:val="0"/>
      <w:marTop w:val="0"/>
      <w:marBottom w:val="0"/>
      <w:divBdr>
        <w:top w:val="none" w:sz="0" w:space="0" w:color="auto"/>
        <w:left w:val="none" w:sz="0" w:space="0" w:color="auto"/>
        <w:bottom w:val="none" w:sz="0" w:space="0" w:color="auto"/>
        <w:right w:val="none" w:sz="0" w:space="0" w:color="auto"/>
      </w:divBdr>
    </w:div>
    <w:div w:id="1433356608">
      <w:bodyDiv w:val="1"/>
      <w:marLeft w:val="0"/>
      <w:marRight w:val="0"/>
      <w:marTop w:val="0"/>
      <w:marBottom w:val="0"/>
      <w:divBdr>
        <w:top w:val="none" w:sz="0" w:space="0" w:color="auto"/>
        <w:left w:val="none" w:sz="0" w:space="0" w:color="auto"/>
        <w:bottom w:val="none" w:sz="0" w:space="0" w:color="auto"/>
        <w:right w:val="none" w:sz="0" w:space="0" w:color="auto"/>
      </w:divBdr>
    </w:div>
    <w:div w:id="1448282427">
      <w:bodyDiv w:val="1"/>
      <w:marLeft w:val="0"/>
      <w:marRight w:val="0"/>
      <w:marTop w:val="0"/>
      <w:marBottom w:val="0"/>
      <w:divBdr>
        <w:top w:val="none" w:sz="0" w:space="0" w:color="auto"/>
        <w:left w:val="none" w:sz="0" w:space="0" w:color="auto"/>
        <w:bottom w:val="none" w:sz="0" w:space="0" w:color="auto"/>
        <w:right w:val="none" w:sz="0" w:space="0" w:color="auto"/>
      </w:divBdr>
    </w:div>
    <w:div w:id="1578973915">
      <w:bodyDiv w:val="1"/>
      <w:marLeft w:val="0"/>
      <w:marRight w:val="0"/>
      <w:marTop w:val="0"/>
      <w:marBottom w:val="0"/>
      <w:divBdr>
        <w:top w:val="none" w:sz="0" w:space="0" w:color="auto"/>
        <w:left w:val="none" w:sz="0" w:space="0" w:color="auto"/>
        <w:bottom w:val="none" w:sz="0" w:space="0" w:color="auto"/>
        <w:right w:val="none" w:sz="0" w:space="0" w:color="auto"/>
      </w:divBdr>
    </w:div>
    <w:div w:id="1591698769">
      <w:bodyDiv w:val="1"/>
      <w:marLeft w:val="0"/>
      <w:marRight w:val="0"/>
      <w:marTop w:val="0"/>
      <w:marBottom w:val="0"/>
      <w:divBdr>
        <w:top w:val="none" w:sz="0" w:space="0" w:color="auto"/>
        <w:left w:val="none" w:sz="0" w:space="0" w:color="auto"/>
        <w:bottom w:val="none" w:sz="0" w:space="0" w:color="auto"/>
        <w:right w:val="none" w:sz="0" w:space="0" w:color="auto"/>
      </w:divBdr>
    </w:div>
    <w:div w:id="1899365522">
      <w:bodyDiv w:val="1"/>
      <w:marLeft w:val="0"/>
      <w:marRight w:val="0"/>
      <w:marTop w:val="0"/>
      <w:marBottom w:val="0"/>
      <w:divBdr>
        <w:top w:val="none" w:sz="0" w:space="0" w:color="auto"/>
        <w:left w:val="none" w:sz="0" w:space="0" w:color="auto"/>
        <w:bottom w:val="none" w:sz="0" w:space="0" w:color="auto"/>
        <w:right w:val="none" w:sz="0" w:space="0" w:color="auto"/>
      </w:divBdr>
    </w:div>
    <w:div w:id="2015766058">
      <w:bodyDiv w:val="1"/>
      <w:marLeft w:val="0"/>
      <w:marRight w:val="0"/>
      <w:marTop w:val="0"/>
      <w:marBottom w:val="0"/>
      <w:divBdr>
        <w:top w:val="none" w:sz="0" w:space="0" w:color="auto"/>
        <w:left w:val="none" w:sz="0" w:space="0" w:color="auto"/>
        <w:bottom w:val="none" w:sz="0" w:space="0" w:color="auto"/>
        <w:right w:val="none" w:sz="0" w:space="0" w:color="auto"/>
      </w:divBdr>
    </w:div>
    <w:div w:id="2033528186">
      <w:bodyDiv w:val="1"/>
      <w:marLeft w:val="0"/>
      <w:marRight w:val="0"/>
      <w:marTop w:val="0"/>
      <w:marBottom w:val="0"/>
      <w:divBdr>
        <w:top w:val="none" w:sz="0" w:space="0" w:color="auto"/>
        <w:left w:val="none" w:sz="0" w:space="0" w:color="auto"/>
        <w:bottom w:val="none" w:sz="0" w:space="0" w:color="auto"/>
        <w:right w:val="none" w:sz="0" w:space="0" w:color="auto"/>
      </w:divBdr>
    </w:div>
    <w:div w:id="2055349875">
      <w:bodyDiv w:val="1"/>
      <w:marLeft w:val="0"/>
      <w:marRight w:val="0"/>
      <w:marTop w:val="0"/>
      <w:marBottom w:val="0"/>
      <w:divBdr>
        <w:top w:val="none" w:sz="0" w:space="0" w:color="auto"/>
        <w:left w:val="none" w:sz="0" w:space="0" w:color="auto"/>
        <w:bottom w:val="none" w:sz="0" w:space="0" w:color="auto"/>
        <w:right w:val="none" w:sz="0" w:space="0" w:color="auto"/>
      </w:divBdr>
    </w:div>
    <w:div w:id="2084066234">
      <w:bodyDiv w:val="1"/>
      <w:marLeft w:val="0"/>
      <w:marRight w:val="0"/>
      <w:marTop w:val="0"/>
      <w:marBottom w:val="0"/>
      <w:divBdr>
        <w:top w:val="none" w:sz="0" w:space="0" w:color="auto"/>
        <w:left w:val="none" w:sz="0" w:space="0" w:color="auto"/>
        <w:bottom w:val="none" w:sz="0" w:space="0" w:color="auto"/>
        <w:right w:val="none" w:sz="0" w:space="0" w:color="auto"/>
      </w:divBdr>
    </w:div>
    <w:div w:id="20975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Cha</b:Tag>
    <b:SourceType>InternetSite</b:SourceType>
    <b:Guid>{59877380-3FDB-469A-8777-AAE4F57CE5C2}</b:Guid>
    <b:Title>ChatGPT</b:Title>
    <b:InternetSiteTitle>https://chatgpt.com</b:InternetSiteTitle>
    <b:RefOrder>3</b:RefOrder>
  </b:Source>
  <b:Source xmlns:b="http://schemas.openxmlformats.org/officeDocument/2006/bibliography">
    <b:Tag>w3s</b:Tag>
    <b:SourceType>InternetSite</b:SourceType>
    <b:Guid>{21FEF833-4BAB-464F-93EF-DEFEE130CA2C}</b:Guid>
    <b:Title>w3schools</b:Title>
    <b:URL>https://www.w3schools.com/python/python_ml_k-means.asp</b:URL>
    <b:RefOrder>6</b:RefOrder>
  </b:Source>
  <b:Source>
    <b:Tag>Sté</b:Tag>
    <b:SourceType>Book</b:SourceType>
    <b:Guid>{4220BA55-68DD-42B1-B649-8C36E093F3BD}</b:Guid>
    <b:Title>Intelligence artificielle -en 5 minutes par jour</b:Title>
    <b:Author>
      <b:Author>
        <b:NameList>
          <b:Person>
            <b:Last>Ascoli</b:Last>
            <b:First>Stéphane</b:First>
            <b:Middle>d'</b:Middle>
          </b:Person>
        </b:NameList>
      </b:Author>
    </b:Author>
    <b:RefOrder>1</b:RefOrder>
  </b:Source>
  <b:Source>
    <b:Tag>3</b:Tag>
    <b:SourceType>Book</b:SourceType>
    <b:Guid>{B0AACE3A-93EE-44CC-A33F-E557114A0BF8}</b:Guid>
    <b:Title>Hands-On Machine Learning with Scikit-Learn, Keras, and TensorFlow (Aurélien Géron) (Z-Library)</b:Title>
    <b:StandardNumber>3</b:StandardNumber>
    <b:RefOrder>2</b:RefOrder>
  </b:Source>
  <b:Source>
    <b:Tag>tpo</b:Tag>
    <b:SourceType>InternetSite</b:SourceType>
    <b:Guid>{45DE5EE5-7C72-4B3B-B662-B44B94843245}</b:Guid>
    <b:Title>tpointtech</b:Title>
    <b:StandardNumber>4</b:StandardNumber>
    <b:URL>https://www.tpointtech.com/k-means-clustering-algorithm-in-machine-learning</b:URL>
    <b:RefOrder>4</b:RefOrder>
  </b:Source>
  <b:Source>
    <b:Tag>sci</b:Tag>
    <b:SourceType>InternetSite</b:SourceType>
    <b:Guid>{43CC9C64-6DD4-4C84-B8B0-3BAC7DA10157}</b:Guid>
    <b:Title>scikit-learn.org</b:Title>
    <b:URL>https://scikit-learn.org/stable/modules/generated/sklearn.cluster.KMeans.html</b:URL>
    <b:StandardNumber>5</b:StandardNumber>
    <b:RefOrder>5</b:RefOrder>
  </b:Source>
</b:Sources>
</file>

<file path=customXml/itemProps1.xml><?xml version="1.0" encoding="utf-8"?>
<ds:datastoreItem xmlns:ds="http://schemas.openxmlformats.org/officeDocument/2006/customXml" ds:itemID="{D810A0B6-4488-4E5A-82F2-755A17B5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9</Pages>
  <Words>1279</Words>
  <Characters>7037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Unsupervised ML Clustering</vt:lpstr>
    </vt:vector>
  </TitlesOfParts>
  <Company>aster IT 2024-2025</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ML Clustering K-Means</dc:title>
  <dc:subject>MASTER IT 2024 2025</dc:subject>
  <dc:creator>Pr .MAHMOUDI Abdelhak</dc:creator>
  <cp:keywords/>
  <dc:description/>
  <cp:lastModifiedBy>adilma</cp:lastModifiedBy>
  <cp:revision>216</cp:revision>
  <dcterms:created xsi:type="dcterms:W3CDTF">2025-04-02T13:00:00Z</dcterms:created>
  <dcterms:modified xsi:type="dcterms:W3CDTF">2025-04-06T19:40:00Z</dcterms:modified>
</cp:coreProperties>
</file>