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1F8" w:rsidRPr="00814C30" w:rsidRDefault="001A3D36" w:rsidP="00A40313">
      <w:pPr>
        <w:jc w:val="center"/>
        <w:rPr>
          <w:rFonts w:ascii="Times New Roman" w:hAnsi="Times New Roman" w:cs="Times New Roman"/>
          <w:b/>
          <w:sz w:val="24"/>
          <w:szCs w:val="24"/>
        </w:rPr>
      </w:pPr>
      <w:r>
        <w:rPr>
          <w:rFonts w:ascii="Times New Roman" w:hAnsi="Times New Roman" w:cs="Times New Roman"/>
          <w:b/>
          <w:sz w:val="24"/>
          <w:szCs w:val="24"/>
        </w:rPr>
        <w:t>Les patterns</w:t>
      </w:r>
    </w:p>
    <w:p w:rsidR="00A40313" w:rsidRPr="00814C30" w:rsidRDefault="00A40313" w:rsidP="00A40313">
      <w:pPr>
        <w:jc w:val="center"/>
        <w:rPr>
          <w:rFonts w:ascii="Times New Roman" w:hAnsi="Times New Roman" w:cs="Times New Roman"/>
          <w:b/>
          <w:sz w:val="24"/>
          <w:szCs w:val="24"/>
        </w:rPr>
      </w:pPr>
    </w:p>
    <w:p w:rsidR="001A3D36" w:rsidRDefault="001A3D36" w:rsidP="001A3D36">
      <w:r w:rsidRPr="001A3D36">
        <w:rPr>
          <w:b/>
        </w:rPr>
        <w:t xml:space="preserve">Pattern </w:t>
      </w:r>
      <w:r>
        <w:rPr>
          <w:b/>
        </w:rPr>
        <w:t>strategy</w:t>
      </w:r>
    </w:p>
    <w:p w:rsidR="001A3D36" w:rsidRDefault="001A3D36" w:rsidP="001A3D36">
      <w:pPr>
        <w:pStyle w:val="Paragraphedeliste"/>
        <w:numPr>
          <w:ilvl w:val="0"/>
          <w:numId w:val="7"/>
        </w:numPr>
      </w:pPr>
      <w:r>
        <w:t>Classes utilisées :</w:t>
      </w:r>
    </w:p>
    <w:p w:rsidR="001A3D36" w:rsidRDefault="001A3D36" w:rsidP="001A3D36">
      <w:pPr>
        <w:pStyle w:val="Paragraphedeliste"/>
        <w:numPr>
          <w:ilvl w:val="0"/>
          <w:numId w:val="7"/>
        </w:numPr>
      </w:pPr>
      <w:r>
        <w:t>Diagramme de classe</w:t>
      </w:r>
    </w:p>
    <w:p w:rsidR="00E266C9" w:rsidRDefault="00E266C9" w:rsidP="00E266C9">
      <w:r>
        <w:rPr>
          <w:noProof/>
          <w:lang w:eastAsia="fr-FR"/>
        </w:rPr>
        <w:drawing>
          <wp:inline distT="0" distB="0" distL="0" distR="0">
            <wp:extent cx="6645910" cy="2070100"/>
            <wp:effectExtent l="0" t="0" r="254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 - Pattern Stratégie.png"/>
                    <pic:cNvPicPr/>
                  </pic:nvPicPr>
                  <pic:blipFill>
                    <a:blip r:embed="rId5">
                      <a:extLst>
                        <a:ext uri="{28A0092B-C50C-407E-A947-70E740481C1C}">
                          <a14:useLocalDpi xmlns:a14="http://schemas.microsoft.com/office/drawing/2010/main" val="0"/>
                        </a:ext>
                      </a:extLst>
                    </a:blip>
                    <a:stretch>
                      <a:fillRect/>
                    </a:stretch>
                  </pic:blipFill>
                  <pic:spPr>
                    <a:xfrm>
                      <a:off x="0" y="0"/>
                      <a:ext cx="6645910" cy="2070100"/>
                    </a:xfrm>
                    <a:prstGeom prst="rect">
                      <a:avLst/>
                    </a:prstGeom>
                  </pic:spPr>
                </pic:pic>
              </a:graphicData>
            </a:graphic>
          </wp:inline>
        </w:drawing>
      </w:r>
    </w:p>
    <w:p w:rsidR="001A3D36" w:rsidRDefault="001A3D36" w:rsidP="001A3D36">
      <w:pPr>
        <w:pStyle w:val="Paragraphedeliste"/>
        <w:numPr>
          <w:ilvl w:val="0"/>
          <w:numId w:val="7"/>
        </w:numPr>
      </w:pPr>
      <w:r>
        <w:t>Intérêts</w:t>
      </w:r>
    </w:p>
    <w:p w:rsidR="00E266C9" w:rsidRDefault="00E266C9" w:rsidP="00E266C9">
      <w:r>
        <w:t xml:space="preserve">Ce pattern </w:t>
      </w:r>
      <w:r w:rsidR="00535A8E">
        <w:t>peut être utilisé lorsque l’on veut changer de comportement en cours de jeu. Par exemple si l’on veut qu’une classe se comporte de manière différente en fonction de son environnement ou au bout d’un certain temps de jeu.</w:t>
      </w:r>
    </w:p>
    <w:p w:rsidR="001A3D36" w:rsidRDefault="001A3D36" w:rsidP="001A3D36">
      <w:r w:rsidRPr="001A3D36">
        <w:rPr>
          <w:b/>
        </w:rPr>
        <w:t xml:space="preserve">Pattern </w:t>
      </w:r>
      <w:r>
        <w:rPr>
          <w:b/>
        </w:rPr>
        <w:t>observer</w:t>
      </w:r>
      <w:r>
        <w:t> </w:t>
      </w:r>
    </w:p>
    <w:p w:rsidR="001A3D36" w:rsidRDefault="001A3D36" w:rsidP="001A3D36">
      <w:pPr>
        <w:pStyle w:val="Paragraphedeliste"/>
        <w:numPr>
          <w:ilvl w:val="0"/>
          <w:numId w:val="7"/>
        </w:numPr>
      </w:pPr>
      <w:r>
        <w:t>Classes utilisées :</w:t>
      </w:r>
    </w:p>
    <w:p w:rsidR="001A3D36" w:rsidRDefault="001A3D36" w:rsidP="001A3D36">
      <w:pPr>
        <w:pStyle w:val="Paragraphedeliste"/>
        <w:numPr>
          <w:ilvl w:val="0"/>
          <w:numId w:val="7"/>
        </w:numPr>
      </w:pPr>
      <w:r>
        <w:t>Diagramme de classe</w:t>
      </w:r>
    </w:p>
    <w:p w:rsidR="00E266C9" w:rsidRDefault="00E266C9" w:rsidP="00E266C9">
      <w:r>
        <w:rPr>
          <w:noProof/>
          <w:lang w:eastAsia="fr-FR"/>
        </w:rPr>
        <w:drawing>
          <wp:inline distT="0" distB="0" distL="0" distR="0">
            <wp:extent cx="6645910" cy="2897505"/>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 - Pattern Observateur.png"/>
                    <pic:cNvPicPr/>
                  </pic:nvPicPr>
                  <pic:blipFill>
                    <a:blip r:embed="rId6">
                      <a:extLst>
                        <a:ext uri="{28A0092B-C50C-407E-A947-70E740481C1C}">
                          <a14:useLocalDpi xmlns:a14="http://schemas.microsoft.com/office/drawing/2010/main" val="0"/>
                        </a:ext>
                      </a:extLst>
                    </a:blip>
                    <a:stretch>
                      <a:fillRect/>
                    </a:stretch>
                  </pic:blipFill>
                  <pic:spPr>
                    <a:xfrm>
                      <a:off x="0" y="0"/>
                      <a:ext cx="6645910" cy="2897505"/>
                    </a:xfrm>
                    <a:prstGeom prst="rect">
                      <a:avLst/>
                    </a:prstGeom>
                  </pic:spPr>
                </pic:pic>
              </a:graphicData>
            </a:graphic>
          </wp:inline>
        </w:drawing>
      </w:r>
    </w:p>
    <w:p w:rsidR="001A3D36" w:rsidRDefault="001A3D36" w:rsidP="001A3D36">
      <w:pPr>
        <w:pStyle w:val="Paragraphedeliste"/>
        <w:numPr>
          <w:ilvl w:val="0"/>
          <w:numId w:val="7"/>
        </w:numPr>
      </w:pPr>
      <w:r>
        <w:t>Intérêts</w:t>
      </w:r>
    </w:p>
    <w:p w:rsidR="00B06ED3" w:rsidRDefault="00116CD5" w:rsidP="00B06ED3">
      <w:r>
        <w:t>Ce pattern est très utile lorsque l’</w:t>
      </w:r>
      <w:r w:rsidR="001A3E41">
        <w:t>on veut informer un groupe d’objet, tel qu’un groupe de personnage, ou différente vue à l’aide d’un seul message.</w:t>
      </w:r>
    </w:p>
    <w:p w:rsidR="001A3D36" w:rsidRDefault="001A3D36" w:rsidP="001A3D36">
      <w:r w:rsidRPr="001A3D36">
        <w:rPr>
          <w:b/>
        </w:rPr>
        <w:t xml:space="preserve">Pattern </w:t>
      </w:r>
      <w:r>
        <w:rPr>
          <w:b/>
        </w:rPr>
        <w:t>factory</w:t>
      </w:r>
      <w:r>
        <w:t> </w:t>
      </w:r>
    </w:p>
    <w:p w:rsidR="001A3D36" w:rsidRDefault="001A3D36" w:rsidP="001A3D36">
      <w:pPr>
        <w:pStyle w:val="Paragraphedeliste"/>
        <w:numPr>
          <w:ilvl w:val="0"/>
          <w:numId w:val="7"/>
        </w:numPr>
      </w:pPr>
      <w:r>
        <w:t>Classes utilisées :</w:t>
      </w:r>
    </w:p>
    <w:p w:rsidR="001A3D36" w:rsidRDefault="001A3D36" w:rsidP="001A3D36">
      <w:pPr>
        <w:pStyle w:val="Paragraphedeliste"/>
        <w:numPr>
          <w:ilvl w:val="0"/>
          <w:numId w:val="7"/>
        </w:numPr>
      </w:pPr>
      <w:r>
        <w:t>Diagramme de classe</w:t>
      </w:r>
    </w:p>
    <w:p w:rsidR="00E266C9" w:rsidRDefault="00E266C9" w:rsidP="00E266C9">
      <w:r>
        <w:rPr>
          <w:noProof/>
          <w:lang w:eastAsia="fr-FR"/>
        </w:rPr>
        <w:lastRenderedPageBreak/>
        <w:drawing>
          <wp:inline distT="0" distB="0" distL="0" distR="0">
            <wp:extent cx="6125430" cy="5887272"/>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 - Pattern Fabrication.png"/>
                    <pic:cNvPicPr/>
                  </pic:nvPicPr>
                  <pic:blipFill>
                    <a:blip r:embed="rId7">
                      <a:extLst>
                        <a:ext uri="{28A0092B-C50C-407E-A947-70E740481C1C}">
                          <a14:useLocalDpi xmlns:a14="http://schemas.microsoft.com/office/drawing/2010/main" val="0"/>
                        </a:ext>
                      </a:extLst>
                    </a:blip>
                    <a:stretch>
                      <a:fillRect/>
                    </a:stretch>
                  </pic:blipFill>
                  <pic:spPr>
                    <a:xfrm>
                      <a:off x="0" y="0"/>
                      <a:ext cx="6125430" cy="5887272"/>
                    </a:xfrm>
                    <a:prstGeom prst="rect">
                      <a:avLst/>
                    </a:prstGeom>
                  </pic:spPr>
                </pic:pic>
              </a:graphicData>
            </a:graphic>
          </wp:inline>
        </w:drawing>
      </w:r>
    </w:p>
    <w:p w:rsidR="001A3D36" w:rsidRDefault="001A3D36" w:rsidP="001A3D36">
      <w:pPr>
        <w:pStyle w:val="Paragraphedeliste"/>
        <w:numPr>
          <w:ilvl w:val="0"/>
          <w:numId w:val="7"/>
        </w:numPr>
      </w:pPr>
      <w:r>
        <w:t>Intérêts</w:t>
      </w:r>
    </w:p>
    <w:p w:rsidR="00634D0A" w:rsidRPr="00634D0A" w:rsidRDefault="00372038" w:rsidP="00317A6C">
      <w:r>
        <w:t xml:space="preserve">Ce pattern permet </w:t>
      </w:r>
      <w:r w:rsidR="00E110C0">
        <w:t>d’avoir toute la création d’instance dans une même classe.</w:t>
      </w:r>
      <w:r w:rsidR="00977C0E">
        <w:t xml:space="preserve"> IL est utile lorsque l’on veut créer des objets de même classe  ou possédant une même classe parent tels que des personnages, des objets ou des cartes de jeu vidéo.</w:t>
      </w:r>
      <w:bookmarkStart w:id="0" w:name="_GoBack"/>
      <w:bookmarkEnd w:id="0"/>
    </w:p>
    <w:sectPr w:rsidR="00634D0A" w:rsidRPr="00634D0A" w:rsidSect="001671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C5F8F"/>
    <w:multiLevelType w:val="hybridMultilevel"/>
    <w:tmpl w:val="EFB233F4"/>
    <w:lvl w:ilvl="0" w:tplc="54E8D9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C2027C2"/>
    <w:multiLevelType w:val="hybridMultilevel"/>
    <w:tmpl w:val="17928A7A"/>
    <w:lvl w:ilvl="0" w:tplc="00760A7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7FA4D96"/>
    <w:multiLevelType w:val="hybridMultilevel"/>
    <w:tmpl w:val="E59C141C"/>
    <w:lvl w:ilvl="0" w:tplc="C2DC207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055B7E"/>
    <w:multiLevelType w:val="hybridMultilevel"/>
    <w:tmpl w:val="AB402092"/>
    <w:lvl w:ilvl="0" w:tplc="A410A1F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0945C8E"/>
    <w:multiLevelType w:val="hybridMultilevel"/>
    <w:tmpl w:val="43102AE6"/>
    <w:lvl w:ilvl="0" w:tplc="AE7ECB4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DAE52FC"/>
    <w:multiLevelType w:val="hybridMultilevel"/>
    <w:tmpl w:val="01D4893A"/>
    <w:lvl w:ilvl="0" w:tplc="50AC65D4">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6">
    <w:nsid w:val="6CCF178A"/>
    <w:multiLevelType w:val="hybridMultilevel"/>
    <w:tmpl w:val="F4CE0B40"/>
    <w:lvl w:ilvl="0" w:tplc="304C354C">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40"/>
    <w:rsid w:val="00014659"/>
    <w:rsid w:val="00116CD5"/>
    <w:rsid w:val="001274F7"/>
    <w:rsid w:val="0013705B"/>
    <w:rsid w:val="00167174"/>
    <w:rsid w:val="001A3D36"/>
    <w:rsid w:val="001A3E41"/>
    <w:rsid w:val="001E7DD5"/>
    <w:rsid w:val="002331CA"/>
    <w:rsid w:val="00254253"/>
    <w:rsid w:val="0027569C"/>
    <w:rsid w:val="002F2E64"/>
    <w:rsid w:val="00317A6C"/>
    <w:rsid w:val="00330F10"/>
    <w:rsid w:val="00372038"/>
    <w:rsid w:val="004512E3"/>
    <w:rsid w:val="004628BD"/>
    <w:rsid w:val="004C5429"/>
    <w:rsid w:val="00503AC8"/>
    <w:rsid w:val="00535A8E"/>
    <w:rsid w:val="00584B7B"/>
    <w:rsid w:val="00605340"/>
    <w:rsid w:val="006316BF"/>
    <w:rsid w:val="00634D0A"/>
    <w:rsid w:val="00692DD7"/>
    <w:rsid w:val="006A158B"/>
    <w:rsid w:val="006D6DD5"/>
    <w:rsid w:val="00702CFA"/>
    <w:rsid w:val="00704849"/>
    <w:rsid w:val="0073095D"/>
    <w:rsid w:val="00745F88"/>
    <w:rsid w:val="007C6BCF"/>
    <w:rsid w:val="00814C30"/>
    <w:rsid w:val="0083643F"/>
    <w:rsid w:val="00950927"/>
    <w:rsid w:val="00977C0E"/>
    <w:rsid w:val="009827F7"/>
    <w:rsid w:val="009A58AA"/>
    <w:rsid w:val="009D674E"/>
    <w:rsid w:val="00A23F94"/>
    <w:rsid w:val="00A31308"/>
    <w:rsid w:val="00A40313"/>
    <w:rsid w:val="00B06ED3"/>
    <w:rsid w:val="00B310FD"/>
    <w:rsid w:val="00B3403F"/>
    <w:rsid w:val="00BA4248"/>
    <w:rsid w:val="00BD7D75"/>
    <w:rsid w:val="00CE3C67"/>
    <w:rsid w:val="00D36311"/>
    <w:rsid w:val="00D86A49"/>
    <w:rsid w:val="00DA60FC"/>
    <w:rsid w:val="00E110C0"/>
    <w:rsid w:val="00E266C9"/>
    <w:rsid w:val="00E756D9"/>
    <w:rsid w:val="00EB16E8"/>
    <w:rsid w:val="00F022B0"/>
    <w:rsid w:val="00F07348"/>
    <w:rsid w:val="00F12FB4"/>
    <w:rsid w:val="00FB21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D6365-C135-4E2D-AA50-CABF87F36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F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23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B2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1964</TotalTime>
  <Pages>2</Pages>
  <Words>129</Words>
  <Characters>714</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fiari</dc:creator>
  <cp:keywords/>
  <dc:description/>
  <cp:lastModifiedBy>mike fiari</cp:lastModifiedBy>
  <cp:revision>46</cp:revision>
  <dcterms:created xsi:type="dcterms:W3CDTF">2013-12-12T08:50:00Z</dcterms:created>
  <dcterms:modified xsi:type="dcterms:W3CDTF">2014-11-26T21:13:00Z</dcterms:modified>
</cp:coreProperties>
</file>