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sz w:val="36"/>
          <w:szCs w:val="36"/>
        </w:rPr>
      </w:pPr>
      <w:bookmarkStart w:colFirst="0" w:colLast="0" w:name="_i8tuyuorpljm" w:id="0"/>
      <w:bookmarkEnd w:id="0"/>
      <w:r w:rsidDel="00000000" w:rsidR="00000000" w:rsidRPr="00000000">
        <w:rPr>
          <w:sz w:val="36"/>
          <w:szCs w:val="36"/>
          <w:rtl w:val="0"/>
        </w:rPr>
        <w:t xml:space="preserve">ReadMe: Keyword-Based Project Text Extraction (Databricks)</w:t>
      </w:r>
    </w:p>
    <w:p w:rsidR="00000000" w:rsidDel="00000000" w:rsidP="00000000" w:rsidRDefault="00000000" w:rsidRPr="00000000" w14:paraId="00000002">
      <w:pPr>
        <w:pStyle w:val="Title"/>
        <w:ind w:left="720" w:firstLine="720"/>
        <w:rPr/>
      </w:pPr>
      <w:bookmarkStart w:colFirst="0" w:colLast="0" w:name="_msskr2dpfdo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code extracts context sentences containing specified keywords from text and PDF files. It can handle two scenarios: one where there's only a list of primary keywords, and another with both primary and secondary keywords. The script reads the text/PDF files, identifies relevant sentences with the specified keywords, collects surrounding context, and saves the extracted information in Excel and pickle formats.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Required Libraries: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script requires the following Python libraries: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pandas: For data manipulation and handling Excel and CSV files.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nltk: For natural language processing, particularly tokenization and part-of-speech tagging.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tika: For parsing PDF files.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re: For regular expression operations.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pickle: For serializing Python objects.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Ensure these libraries are installed in your Databricks environment before running the script.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Running the Script: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Databricks Workspace Setup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 not have a Databricks account, create one.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to your Databricks workspace.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Install Required Libraries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ensure all dependencies are met, run the following command in your Databricks notebook: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Python ‘%pip install pandas nltk tika’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Prepare the Data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text and PDF files in a specified folder for processing.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Excel file containing the keywords. This file should have at least one column named "Primary Keyword" (for primary keywords) and optionally a "Secondary Keyword" column (for secondary keywords).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correct paths for the folder containing data files, the Excel file with keywords, and the desired output files (Excel and pickle).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Execute the Script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required libraries are installed and the data is prepared.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paths for the input data folder, the Excel file with keywords, and the desired output files.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 cells in your notebook.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the output for any error messages. Databricks provides detailed logs to aid in troubleshooting.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Access the Output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script completes successfully, you will have two output files: an Excel file containing the extracted data and a pickle file for further processing.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download the Excel file for further analysis or work with the data within Databricks.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load the pickle file to quickly retrieve the extracted data.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Script Functionality: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script processes text and PDF files to extract sentences containing specified keywords.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It handles two cases: primary keywords only and primary with secondary keywords.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file, it identifies the project ID (if available), removes unwanted sections (like table of contents), and cleans text from noise and unnecessary elements.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 tokenizes the text into sentences and collects surrounding context for each sentence with a specified keyword.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 ensures that the extracted context has a minimum number of sentences with more than 4 words.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Report: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output report contains the following information: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ID: The unique identifier for each project.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Keyword: The primary keyword that triggered the context extraction.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Keyword (optional): The secondary keyword, if applicable.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Distance: The distance between the primary and secondary keywords in the context.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Sentence: The sentence that contains the primary keyword.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Text: The extracted context, ensuring at least 5 sentences with more than 4 words.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