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left"/>
        <w:spacing w:after="240"/>
      </w:pPr>
      <w:r>
        <w:rPr>
          <w:rFonts w:ascii="Arial" w:hAnsi="Arial" w:eastAsia="Arial" w:cs="Arial"/>
          <w:color w:val="666666"/>
          <w:sz w:val="22"/>
          <w:szCs w:val="22"/>
          <w:b w:val="1"/>
          <w:bCs w:val="1"/>
        </w:rPr>
        <w:t xml:space="preserve">Meta Title: </w:t>
      </w:r>
      <w:r>
        <w:rPr>
          <w:rFonts w:ascii="Arial" w:hAnsi="Arial" w:eastAsia="Arial" w:cs="Arial"/>
          <w:sz w:val="36"/>
          <w:szCs w:val="36"/>
          <w:b w:val="1"/>
          <w:bCs w:val="1"/>
        </w:rPr>
        <w:t xml:space="preserve">EU261 Flight Compensation: 🛄 Claim up to £520 - Skycop</w:t>
      </w:r>
    </w:p>
    <w:p>
      <w:pPr>
        <w:jc w:val="left"/>
        <w:spacing w:after="360"/>
      </w:pPr>
      <w:r>
        <w:rPr>
          <w:rFonts w:ascii="Arial" w:hAnsi="Arial" w:eastAsia="Arial" w:cs="Arial"/>
          <w:color w:val="666666"/>
          <w:sz w:val="22"/>
          <w:szCs w:val="22"/>
          <w:b w:val="1"/>
          <w:bCs w:val="1"/>
        </w:rPr>
        <w:t xml:space="preserve">Meta Description: </w:t>
      </w:r>
      <w:r>
        <w:rPr>
          <w:rFonts w:ascii="Arial" w:hAnsi="Arial" w:eastAsia="Arial" w:cs="Arial"/>
          <w:color w:val="666666"/>
          <w:sz w:val="22"/>
          <w:szCs w:val="22"/>
          <w:i w:val="1"/>
          <w:iCs w:val="1"/>
        </w:rPr>
        <w:t xml:space="preserve">EU261 Compensation: ➡️ Receive up to £520 if your flight was delayed by more than 3 hours, cancelled, or overbooked. ✔️Submit your EU flight compensation claim!</w:t>
      </w:r>
    </w:p>
    <w:p>
      <w:pPr>
        <w:spacing w:after="240"/>
      </w:pPr>
      <w:r>
        <w:rPr>
          <w:rFonts w:ascii="Arial" w:hAnsi="Arial" w:eastAsia="Arial" w:cs="Arial"/>
          <w:sz w:val="36"/>
          <w:szCs w:val="36"/>
          <w:b w:val="1"/>
          <w:bCs w:val="1"/>
        </w:rPr>
        <w:t xml:space="preserve">Claim Your Rights with EU 261 Flight Compensation</w:t>
      </w:r>
    </w:p>
    <w:p>
      <w:pPr>
        <w:spacing w:after="200"/>
      </w:pPr>
      <w:r>
        <w:rPr>
          <w:rFonts w:ascii="Arial" w:hAnsi="Arial" w:eastAsia="Arial" w:cs="Arial"/>
          <w:sz w:val="22"/>
          <w:szCs w:val="22"/>
        </w:rPr>
        <w:t xml:space="preserve">The UK regulation UK261 ensures strong passenger protection against the disruption caused by lengthy flight delays or cancellations. Under this law, you may be entitled to up to £520 for a disrupted flight. Submit your UK261 compensation claim and safeguard your rights with Skycop!</w:t>
      </w:r>
    </w:p>
    <w:p>
      <w:pPr/>
      <w:r>
        <w:rPr>
          <w:rFonts w:ascii="Arial" w:hAnsi="Arial" w:eastAsia="Arial" w:cs="Arial"/>
          <w:sz w:val="22"/>
          <w:szCs w:val="22"/>
        </w:rPr>
        <w:t xml:space="preserve">Check Compensation</w:t>
      </w:r>
    </w:p>
    <w:p>
      <w:pPr>
        <w:spacing w:after="240"/>
      </w:pPr>
      <w:r>
        <w:rPr>
          <w:rFonts w:ascii="Arial" w:hAnsi="Arial" w:eastAsia="Arial" w:cs="Arial"/>
          <w:sz w:val="32"/>
          <w:szCs w:val="32"/>
          <w:b w:val="1"/>
          <w:bCs w:val="1"/>
        </w:rPr>
        <w:t xml:space="preserve">What are the Regulations on European Flight Delay Compensation?</w:t>
      </w:r>
    </w:p>
    <w:p>
      <w:pPr>
        <w:spacing w:after="200"/>
      </w:pPr>
      <w:r>
        <w:rPr>
          <w:rFonts w:ascii="Arial" w:hAnsi="Arial" w:eastAsia="Arial" w:cs="Arial"/>
          <w:sz w:val="22"/>
          <w:szCs w:val="22"/>
        </w:rPr>
        <w:t xml:space="preserve">Flight delay compensation matters are governed by the UK Air Passenger Rights Regulation, established under UK261 on 11 February 2004. The law requires airline operators to compensate passengers if they arrive at their final destination more than three hours later than originally scheduled.</w:t>
      </w:r>
    </w:p>
    <w:p>
      <w:pPr>
        <w:spacing w:after="200"/>
      </w:pPr>
      <w:r>
        <w:rPr>
          <w:rFonts w:ascii="Arial" w:hAnsi="Arial" w:eastAsia="Arial" w:cs="Arial"/>
          <w:sz w:val="22"/>
          <w:szCs w:val="22"/>
        </w:rPr>
        <w:t xml:space="preserve">Travellers are not entitled to UK261 compensation if the flight was disrupted due to extraordinary circumstances (such as political instability, airport closures, strikes, security risks, etc.) and the airline can demonstrate that it took all reasonable measures to re-route affected passengers as soon as possible.</w:t>
      </w:r>
    </w:p>
    <w:p>
      <w:pPr>
        <w:spacing w:after="200"/>
      </w:pPr>
      <w:r>
        <w:rPr>
          <w:rFonts w:ascii="Arial" w:hAnsi="Arial" w:eastAsia="Arial" w:cs="Arial"/>
          <w:sz w:val="22"/>
          <w:szCs w:val="22"/>
        </w:rPr>
        <w:t xml:space="preserve">The law also outlines passenger rights for other flight-related issues, allowing you to claim compensation for overbooked flights or request a refund for cancelled routes.</w:t>
      </w:r>
    </w:p>
    <w:p>
      <w:pPr>
        <w:spacing w:after="200"/>
      </w:pPr>
      <w:r>
        <w:rPr>
          <w:rFonts w:ascii="Arial" w:hAnsi="Arial" w:eastAsia="Arial" w:cs="Arial"/>
          <w:sz w:val="22"/>
          <w:szCs w:val="22"/>
        </w:rPr>
        <w:t xml:space="preserve">The UK Government incorporated EU Regulation 261 into domestic law during the Brexit transition in December 2020. As a result, UK passengers retain the same rights to UK261 compensation as before, whether protected under the EU regulation or its UK equivalent, depending on their travel route.</w:t>
      </w:r>
    </w:p>
    <w:p>
      <w:pPr>
        <w:spacing w:after="240"/>
      </w:pPr>
      <w:r>
        <w:rPr>
          <w:rFonts w:ascii="Arial" w:hAnsi="Arial" w:eastAsia="Arial" w:cs="Arial"/>
          <w:sz w:val="32"/>
          <w:szCs w:val="32"/>
          <w:b w:val="1"/>
          <w:bCs w:val="1"/>
        </w:rPr>
        <w:t xml:space="preserve">Compensation for Delayed European Flights: How Is It Calculated?</w:t>
      </w:r>
    </w:p>
    <w:p>
      <w:pPr>
        <w:spacing w:after="200"/>
      </w:pPr>
      <w:r>
        <w:rPr>
          <w:rFonts w:ascii="Arial" w:hAnsi="Arial" w:eastAsia="Arial" w:cs="Arial"/>
          <w:sz w:val="22"/>
          <w:szCs w:val="22"/>
        </w:rPr>
        <w:t xml:space="preserve">The amount of UK261 compensation you are entitled to does not depend on your ticket price, but on the length of the flight delay and the distance travelled. Notably, the delay is calculated from the time you arrive at your final destination, as even if your flight departs late, it may still make up lost time in the air.</w:t>
      </w:r>
    </w:p>
    <w:p>
      <w:pPr>
        <w:spacing w:after="200"/>
      </w:pPr>
      <w:r>
        <w:rPr>
          <w:rFonts w:ascii="Arial" w:hAnsi="Arial" w:eastAsia="Arial" w:cs="Arial"/>
          <w:sz w:val="22"/>
          <w:szCs w:val="22"/>
        </w:rPr>
        <w:t xml:space="preserve">It is also important to note that, according to the European Court of Justice, the arrival time is defined as the moment an aircraft lands at its final destination and at least one of its doors is opened. Keep this in mind to be more precise when making UK261 compensation claims and improve your chances of approval.
Please note that delays of less than three hours do not qualify for financial compensation, and if the waiting time exceeds five hours, you can claim a full refund for your ticket instead of travelling.</w:t>
      </w:r>
    </w:p>
    <w:p>
      <w:pPr>
        <w:spacing w:after="240"/>
      </w:pPr>
      <w:r>
        <w:rPr>
          <w:rFonts w:ascii="Arial" w:hAnsi="Arial" w:eastAsia="Arial" w:cs="Arial"/>
          <w:sz w:val="32"/>
          <w:szCs w:val="32"/>
          <w:b w:val="1"/>
          <w:bCs w:val="1"/>
        </w:rPr>
        <w:t xml:space="preserve">What Is the Maximum EU Flight Compensation?</w:t>
      </w:r>
    </w:p>
    <w:p>
      <w:pPr>
        <w:spacing w:after="200"/>
      </w:pPr>
      <w:r>
        <w:rPr>
          <w:rFonts w:ascii="Arial" w:hAnsi="Arial" w:eastAsia="Arial" w:cs="Arial"/>
          <w:sz w:val="22"/>
          <w:szCs w:val="22"/>
        </w:rPr>
        <w:t xml:space="preserve">There is a common misconception that UK261 applies only to flights within Europe, but this is not the case. UK261 covers all flights departing from EU and UK airports, regardless of the airline you choose. Additionally, the law applies to all flights arriving in the EU or UK, provided they are operated by local aviation carriers. See the table below to find out what UK flight delay compensation you may be entitled to, depending on the route distance:</w:t>
      </w:r>
    </w:p>
    <w:tbl>
      <w:tblGrid>
        <w:gridCol/>
        <w:gridCol/>
        <w:gridCol/>
        <w:gridCol/>
      </w:tblGrid>
      <w:tblPr>
        <w:tblW w:w="5000" w:type="pct"/>
        <w:tblLayout w:type="autofit"/>
        <w:bidiVisual w:val="0"/>
        <w:tblBorders>
          <w:top w:val="single" w:sz="6" w:color="999999"/>
          <w:left w:val="single" w:sz="6" w:color="999999"/>
          <w:right w:val="single" w:sz="6" w:color="999999"/>
          <w:bottom w:val="single" w:sz="6" w:color="999999"/>
          <w:insideH w:val="single" w:sz="6" w:color="999999"/>
          <w:insideV w:val="single" w:sz="6" w:color="999999"/>
        </w:tblBorders>
      </w:tblPr>
      <w:tr>
        <w:trPr/>
        <w:tc>
          <w:tcPr>
            <w:vAlign w:val="center"/>
            <w:shd w:val="clear" w:fill="E8E8E8"/>
          </w:tcPr>
          <w:p>
            <w:pPr>
              <w:spacing w:before="0" w:after="0"/>
            </w:pPr>
            <w:r>
              <w:rPr>
                <w:rFonts w:ascii="Arial" w:hAnsi="Arial" w:eastAsia="Arial" w:cs="Arial"/>
                <w:sz w:val="20"/>
                <w:szCs w:val="20"/>
                <w:b w:val="1"/>
                <w:bCs w:val="1"/>
              </w:rPr>
              <w:t xml:space="preserve">Distance</w:t>
            </w:r>
          </w:p>
        </w:tc>
        <w:tc>
          <w:tcPr>
            <w:vAlign w:val="center"/>
            <w:shd w:val="clear" w:fill="E8E8E8"/>
          </w:tcPr>
          <w:p>
            <w:pPr>
              <w:spacing w:before="0" w:after="0"/>
            </w:pPr>
            <w:r>
              <w:rPr>
                <w:rFonts w:ascii="Arial" w:hAnsi="Arial" w:eastAsia="Arial" w:cs="Arial"/>
                <w:sz w:val="20"/>
                <w:szCs w:val="20"/>
                <w:b w:val="1"/>
                <w:bCs w:val="1"/>
              </w:rPr>
              <w:t xml:space="preserve">Delay less than 3 hours</w:t>
            </w:r>
          </w:p>
        </w:tc>
        <w:tc>
          <w:tcPr>
            <w:vAlign w:val="center"/>
            <w:shd w:val="clear" w:fill="E8E8E8"/>
          </w:tcPr>
          <w:p>
            <w:pPr>
              <w:spacing w:before="0" w:after="0"/>
            </w:pPr>
            <w:r>
              <w:rPr>
                <w:rFonts w:ascii="Arial" w:hAnsi="Arial" w:eastAsia="Arial" w:cs="Arial"/>
                <w:sz w:val="20"/>
                <w:szCs w:val="20"/>
                <w:b w:val="1"/>
                <w:bCs w:val="1"/>
              </w:rPr>
              <w:t xml:space="preserve">Delay 3 hours or more</w:t>
            </w:r>
          </w:p>
        </w:tc>
        <w:tc>
          <w:tcPr>
            <w:vAlign w:val="center"/>
            <w:shd w:val="clear" w:fill="E8E8E8"/>
          </w:tcPr>
          <w:p>
            <w:pPr>
              <w:spacing w:before="0" w:after="0"/>
            </w:pPr>
            <w:r>
              <w:rPr>
                <w:rFonts w:ascii="Arial" w:hAnsi="Arial" w:eastAsia="Arial" w:cs="Arial"/>
                <w:sz w:val="20"/>
                <w:szCs w:val="20"/>
                <w:b w:val="1"/>
                <w:bCs w:val="1"/>
              </w:rPr>
              <w:t xml:space="preserve">Delay over 4 hours</w:t>
            </w:r>
          </w:p>
        </w:tc>
      </w:tr>
      <w:tr>
        <w:trPr/>
        <w:tc>
          <w:tcPr>
            <w:vAlign w:val="center"/>
            <w:shd w:val="clear"/>
          </w:tcPr>
          <w:p>
            <w:pPr>
              <w:spacing w:before="0" w:after="0"/>
            </w:pPr>
            <w:r>
              <w:rPr>
                <w:rFonts w:ascii="Arial" w:hAnsi="Arial" w:eastAsia="Arial" w:cs="Arial"/>
                <w:sz w:val="20"/>
                <w:szCs w:val="20"/>
                <w:b w:val="0"/>
                <w:bCs w:val="0"/>
              </w:rPr>
              <w:t xml:space="preserve">All short-haul flights: 1,500 km or less</w:t>
            </w:r>
          </w:p>
        </w:tc>
        <w:tc>
          <w:tcPr>
            <w:vAlign w:val="center"/>
            <w:shd w:val="clear"/>
          </w:tcPr>
          <w:p>
            <w:pPr>
              <w:spacing w:before="0" w:after="0"/>
            </w:pPr>
            <w:r>
              <w:rPr>
                <w:rFonts w:ascii="Arial" w:hAnsi="Arial" w:eastAsia="Arial" w:cs="Arial"/>
                <w:sz w:val="20"/>
                <w:szCs w:val="20"/>
                <w:b w:val="0"/>
                <w:bCs w:val="0"/>
              </w:rPr>
              <w:t xml:space="preserve">€0</w:t>
            </w:r>
          </w:p>
        </w:tc>
        <w:tc>
          <w:tcPr>
            <w:vAlign w:val="center"/>
            <w:shd w:val="clear"/>
          </w:tcPr>
          <w:p>
            <w:pPr>
              <w:spacing w:before="0" w:after="0"/>
            </w:pPr>
            <w:r>
              <w:rPr>
                <w:rFonts w:ascii="Arial" w:hAnsi="Arial" w:eastAsia="Arial" w:cs="Arial"/>
                <w:sz w:val="20"/>
                <w:szCs w:val="20"/>
                <w:b w:val="0"/>
                <w:bCs w:val="0"/>
              </w:rPr>
              <w:t xml:space="preserve">£220</w:t>
            </w:r>
          </w:p>
        </w:tc>
        <w:tc>
          <w:tcPr>
            <w:vAlign w:val="center"/>
            <w:shd w:val="clear"/>
          </w:tcPr>
          <w:p>
            <w:pPr>
              <w:spacing w:before="0" w:after="0"/>
            </w:pPr>
            <w:r>
              <w:rPr>
                <w:rFonts w:ascii="Arial" w:hAnsi="Arial" w:eastAsia="Arial" w:cs="Arial"/>
                <w:sz w:val="20"/>
                <w:szCs w:val="20"/>
                <w:b w:val="0"/>
                <w:bCs w:val="0"/>
              </w:rPr>
              <w:t xml:space="preserve">£220</w:t>
            </w:r>
          </w:p>
        </w:tc>
      </w:tr>
      <w:tr>
        <w:trPr/>
        <w:tc>
          <w:tcPr>
            <w:vAlign w:val="center"/>
            <w:shd w:val="clear"/>
          </w:tcPr>
          <w:p>
            <w:pPr>
              <w:spacing w:before="0" w:after="0"/>
            </w:pPr>
            <w:r>
              <w:rPr>
                <w:rFonts w:ascii="Arial" w:hAnsi="Arial" w:eastAsia="Arial" w:cs="Arial"/>
                <w:sz w:val="20"/>
                <w:szCs w:val="20"/>
                <w:b w:val="0"/>
                <w:bCs w:val="0"/>
              </w:rPr>
              <w:t xml:space="preserve">Internal flights (within the EU/UK): over 1,500 km</w:t>
            </w:r>
          </w:p>
        </w:tc>
        <w:tc>
          <w:tcPr>
            <w:vAlign w:val="center"/>
            <w:shd w:val="clear"/>
          </w:tcPr>
          <w:p>
            <w:pPr>
              <w:spacing w:before="0" w:after="0"/>
            </w:pPr>
            <w:r>
              <w:rPr>
                <w:rFonts w:ascii="Arial" w:hAnsi="Arial" w:eastAsia="Arial" w:cs="Arial"/>
                <w:sz w:val="20"/>
                <w:szCs w:val="20"/>
                <w:b w:val="0"/>
                <w:bCs w:val="0"/>
              </w:rPr>
              <w:t xml:space="preserve">€0</w:t>
            </w:r>
          </w:p>
        </w:tc>
        <w:tc>
          <w:tcPr>
            <w:vAlign w:val="center"/>
            <w:shd w:val="clear"/>
          </w:tcPr>
          <w:p>
            <w:pPr>
              <w:spacing w:before="0" w:after="0"/>
            </w:pPr>
            <w:r>
              <w:rPr>
                <w:rFonts w:ascii="Arial" w:hAnsi="Arial" w:eastAsia="Arial" w:cs="Arial"/>
                <w:sz w:val="20"/>
                <w:szCs w:val="20"/>
                <w:b w:val="0"/>
                <w:bCs w:val="0"/>
              </w:rPr>
              <w:t xml:space="preserve">£350</w:t>
            </w:r>
          </w:p>
        </w:tc>
        <w:tc>
          <w:tcPr>
            <w:vAlign w:val="center"/>
            <w:shd w:val="clear"/>
          </w:tcPr>
          <w:p>
            <w:pPr>
              <w:spacing w:before="0" w:after="0"/>
            </w:pPr>
            <w:r>
              <w:rPr>
                <w:rFonts w:ascii="Arial" w:hAnsi="Arial" w:eastAsia="Arial" w:cs="Arial"/>
                <w:sz w:val="20"/>
                <w:szCs w:val="20"/>
                <w:b w:val="0"/>
                <w:bCs w:val="0"/>
              </w:rPr>
              <w:t xml:space="preserve">£350</w:t>
            </w:r>
          </w:p>
        </w:tc>
      </w:tr>
      <w:tr>
        <w:trPr/>
        <w:tc>
          <w:tcPr>
            <w:vAlign w:val="center"/>
            <w:shd w:val="clear"/>
          </w:tcPr>
          <w:p>
            <w:pPr>
              <w:spacing w:before="0" w:after="0"/>
            </w:pPr>
            <w:r>
              <w:rPr>
                <w:rFonts w:ascii="Arial" w:hAnsi="Arial" w:eastAsia="Arial" w:cs="Arial"/>
                <w:sz w:val="20"/>
                <w:szCs w:val="20"/>
                <w:b w:val="0"/>
                <w:bCs w:val="0"/>
              </w:rPr>
              <w:t xml:space="preserve">International flights: 1,500 km to 3,500 km</w:t>
            </w:r>
          </w:p>
        </w:tc>
        <w:tc>
          <w:tcPr>
            <w:vAlign w:val="center"/>
            <w:shd w:val="clear"/>
          </w:tcPr>
          <w:p>
            <w:pPr>
              <w:spacing w:before="0" w:after="0"/>
            </w:pPr>
            <w:r>
              <w:rPr>
                <w:rFonts w:ascii="Arial" w:hAnsi="Arial" w:eastAsia="Arial" w:cs="Arial"/>
                <w:sz w:val="20"/>
                <w:szCs w:val="20"/>
                <w:b w:val="0"/>
                <w:bCs w:val="0"/>
              </w:rPr>
              <w:t xml:space="preserve">€0</w:t>
            </w:r>
          </w:p>
        </w:tc>
        <w:tc>
          <w:tcPr>
            <w:vAlign w:val="center"/>
            <w:shd w:val="clear"/>
          </w:tcPr>
          <w:p>
            <w:pPr>
              <w:spacing w:before="0" w:after="0"/>
            </w:pPr>
            <w:r>
              <w:rPr>
                <w:rFonts w:ascii="Arial" w:hAnsi="Arial" w:eastAsia="Arial" w:cs="Arial"/>
                <w:sz w:val="20"/>
                <w:szCs w:val="20"/>
                <w:b w:val="0"/>
                <w:bCs w:val="0"/>
              </w:rPr>
              <w:t xml:space="preserve">£350</w:t>
            </w:r>
          </w:p>
        </w:tc>
        <w:tc>
          <w:tcPr>
            <w:vAlign w:val="center"/>
            <w:shd w:val="clear"/>
          </w:tcPr>
          <w:p>
            <w:pPr>
              <w:spacing w:before="0" w:after="0"/>
            </w:pPr>
            <w:r>
              <w:rPr>
                <w:rFonts w:ascii="Arial" w:hAnsi="Arial" w:eastAsia="Arial" w:cs="Arial"/>
                <w:sz w:val="20"/>
                <w:szCs w:val="20"/>
                <w:b w:val="0"/>
                <w:bCs w:val="0"/>
              </w:rPr>
              <w:t xml:space="preserve">£350</w:t>
            </w:r>
          </w:p>
        </w:tc>
      </w:tr>
      <w:tr>
        <w:trPr/>
        <w:tc>
          <w:tcPr>
            <w:vAlign w:val="center"/>
            <w:shd w:val="clear"/>
          </w:tcPr>
          <w:p>
            <w:pPr>
              <w:spacing w:before="0" w:after="0"/>
            </w:pPr>
            <w:r>
              <w:rPr>
                <w:rFonts w:ascii="Arial" w:hAnsi="Arial" w:eastAsia="Arial" w:cs="Arial"/>
                <w:sz w:val="20"/>
                <w:szCs w:val="20"/>
                <w:b w:val="0"/>
                <w:bCs w:val="0"/>
              </w:rPr>
              <w:t xml:space="preserve">International flights over 3,500 km</w:t>
            </w:r>
          </w:p>
        </w:tc>
        <w:tc>
          <w:tcPr>
            <w:vAlign w:val="center"/>
            <w:shd w:val="clear"/>
          </w:tcPr>
          <w:p>
            <w:pPr>
              <w:spacing w:before="0" w:after="0"/>
            </w:pPr>
            <w:r>
              <w:rPr>
                <w:rFonts w:ascii="Arial" w:hAnsi="Arial" w:eastAsia="Arial" w:cs="Arial"/>
                <w:sz w:val="20"/>
                <w:szCs w:val="20"/>
                <w:b w:val="0"/>
                <w:bCs w:val="0"/>
              </w:rPr>
              <w:t xml:space="preserve">€0</w:t>
            </w:r>
          </w:p>
        </w:tc>
        <w:tc>
          <w:tcPr>
            <w:vAlign w:val="center"/>
            <w:shd w:val="clear"/>
          </w:tcPr>
          <w:p>
            <w:pPr>
              <w:spacing w:before="0" w:after="0"/>
            </w:pPr>
            <w:r>
              <w:rPr>
                <w:rFonts w:ascii="Arial" w:hAnsi="Arial" w:eastAsia="Arial" w:cs="Arial"/>
                <w:sz w:val="20"/>
                <w:szCs w:val="20"/>
                <w:b w:val="0"/>
                <w:bCs w:val="0"/>
              </w:rPr>
              <w:t xml:space="preserve">£500</w:t>
            </w:r>
          </w:p>
        </w:tc>
        <w:tc>
          <w:tcPr>
            <w:vAlign w:val="center"/>
            <w:shd w:val="clear"/>
          </w:tcPr>
          <w:p>
            <w:pPr>
              <w:spacing w:before="0" w:after="0"/>
            </w:pPr>
            <w:r>
              <w:rPr>
                <w:rFonts w:ascii="Arial" w:hAnsi="Arial" w:eastAsia="Arial" w:cs="Arial"/>
                <w:sz w:val="20"/>
                <w:szCs w:val="20"/>
                <w:b w:val="0"/>
                <w:bCs w:val="0"/>
              </w:rPr>
              <w:t xml:space="preserve">£500</w:t>
            </w:r>
          </w:p>
        </w:tc>
      </w:tr>
    </w:tbl>
    <w:p>
      <w:pPr>
        <w:spacing w:after="240"/>
      </w:pPr>
      <w:r>
        <w:rPr>
          <w:rFonts w:ascii="Arial" w:hAnsi="Arial" w:eastAsia="Arial" w:cs="Arial"/>
          <w:sz w:val="28"/>
          <w:szCs w:val="28"/>
          <w:b w:val="1"/>
          <w:bCs w:val="1"/>
        </w:rPr>
        <w:t xml:space="preserve">Flights within the EU</w:t>
      </w:r>
    </w:p>
    <w:p>
      <w:pPr>
        <w:spacing w:after="200"/>
      </w:pPr>
      <w:r>
        <w:rPr>
          <w:rFonts w:ascii="Arial" w:hAnsi="Arial" w:eastAsia="Arial" w:cs="Arial"/>
          <w:sz w:val="22"/>
          <w:szCs w:val="22"/>
        </w:rPr>
        <w:t xml:space="preserve">Delayed internal EU flights are eligible for a maximum UK261 compensation of £220 or £350, depending on whether the distance is below or above 1,500 km. For UK passengers flying to or from the United Kingdom, the refund will be paid in British pounds, with a maximum of £220 and £350, respectively.</w:t>
      </w:r>
    </w:p>
    <w:p>
      <w:pPr>
        <w:spacing w:after="240"/>
      </w:pPr>
      <w:r>
        <w:rPr>
          <w:rFonts w:ascii="Arial" w:hAnsi="Arial" w:eastAsia="Arial" w:cs="Arial"/>
          <w:sz w:val="28"/>
          <w:szCs w:val="28"/>
          <w:b w:val="1"/>
          <w:bCs w:val="1"/>
        </w:rPr>
        <w:t xml:space="preserve">International flights</w:t>
      </w:r>
    </w:p>
    <w:p>
      <w:pPr>
        <w:spacing w:after="200"/>
      </w:pPr>
      <w:r>
        <w:rPr>
          <w:rFonts w:ascii="Arial" w:hAnsi="Arial" w:eastAsia="Arial" w:cs="Arial"/>
          <w:sz w:val="22"/>
          <w:szCs w:val="22"/>
        </w:rPr>
        <w:t xml:space="preserve">International flights offer the highest UK261 compensation of £500 if passengers travel over 3,500 km and the delay exceeds four hours. Therefore, even travellers from the US may be covered by the regulation if the route is operated by a UK or EU carrier. However, the maximum compensation is halved if the delay lasts between three and four hours. Disrupted medium-haul international flights are eligible for up to £350.</w:t>
      </w:r>
    </w:p>
    <w:p>
      <w:pPr>
        <w:spacing w:after="240"/>
      </w:pPr>
      <w:r>
        <w:rPr>
          <w:rFonts w:ascii="Arial" w:hAnsi="Arial" w:eastAsia="Arial" w:cs="Arial"/>
          <w:sz w:val="32"/>
          <w:szCs w:val="32"/>
          <w:b w:val="1"/>
          <w:bCs w:val="1"/>
        </w:rPr>
        <w:t xml:space="preserve">EU 261 Compensation: Deadline for Filing a Claim</w:t>
      </w:r>
    </w:p>
    <w:p>
      <w:pPr>
        <w:spacing w:after="200"/>
      </w:pPr>
      <w:r>
        <w:rPr>
          <w:rFonts w:ascii="Arial" w:hAnsi="Arial" w:eastAsia="Arial" w:cs="Arial"/>
          <w:sz w:val="22"/>
          <w:szCs w:val="22"/>
        </w:rPr>
        <w:t xml:space="preserve">There is no standard period for filing UK261 compensation claims, and it does not depend on a passenger’s nationality. The deadline varies depending on the country where the airline’s headquarters are based. We have highlighted specific time limits for submitting the UK261 compensation form in the table below:</w:t>
      </w:r>
    </w:p>
    <w:tbl>
      <w:tblGrid>
        <w:gridCol/>
        <w:gridCol/>
      </w:tblGrid>
      <w:tblPr>
        <w:tblW w:w="5000" w:type="pct"/>
        <w:tblLayout w:type="autofit"/>
        <w:bidiVisual w:val="0"/>
        <w:tblBorders>
          <w:top w:val="single" w:sz="6" w:color="999999"/>
          <w:left w:val="single" w:sz="6" w:color="999999"/>
          <w:right w:val="single" w:sz="6" w:color="999999"/>
          <w:bottom w:val="single" w:sz="6" w:color="999999"/>
          <w:insideH w:val="single" w:sz="6" w:color="999999"/>
          <w:insideV w:val="single" w:sz="6" w:color="999999"/>
        </w:tblBorders>
      </w:tblPr>
      <w:tr>
        <w:trPr/>
        <w:tc>
          <w:tcPr>
            <w:vAlign w:val="center"/>
            <w:shd w:val="clear" w:fill="E8E8E8"/>
          </w:tcPr>
          <w:p>
            <w:pPr>
              <w:spacing w:before="0" w:after="0"/>
            </w:pPr>
            <w:r>
              <w:rPr>
                <w:rFonts w:ascii="Arial" w:hAnsi="Arial" w:eastAsia="Arial" w:cs="Arial"/>
                <w:sz w:val="20"/>
                <w:szCs w:val="20"/>
                <w:b w:val="1"/>
                <w:bCs w:val="1"/>
              </w:rPr>
              <w:t xml:space="preserve">Deadline</w:t>
            </w:r>
          </w:p>
        </w:tc>
        <w:tc>
          <w:tcPr>
            <w:vAlign w:val="center"/>
            <w:shd w:val="clear" w:fill="E8E8E8"/>
          </w:tcPr>
          <w:p>
            <w:pPr>
              <w:spacing w:before="0" w:after="0"/>
            </w:pPr>
            <w:r>
              <w:rPr>
                <w:rFonts w:ascii="Arial" w:hAnsi="Arial" w:eastAsia="Arial" w:cs="Arial"/>
                <w:sz w:val="20"/>
                <w:szCs w:val="20"/>
                <w:b w:val="1"/>
                <w:bCs w:val="1"/>
              </w:rPr>
              <w:t xml:space="preserve">Country</w:t>
            </w:r>
          </w:p>
        </w:tc>
      </w:tr>
      <w:tr>
        <w:trPr/>
        <w:tc>
          <w:tcPr>
            <w:vAlign w:val="center"/>
            <w:shd w:val="clear"/>
          </w:tcPr>
          <w:p>
            <w:pPr>
              <w:spacing w:before="0" w:after="0"/>
            </w:pPr>
            <w:r>
              <w:rPr>
                <w:rFonts w:ascii="Arial" w:hAnsi="Arial" w:eastAsia="Arial" w:cs="Arial"/>
                <w:sz w:val="20"/>
                <w:szCs w:val="20"/>
                <w:b w:val="0"/>
                <w:bCs w:val="0"/>
              </w:rPr>
              <w:t xml:space="preserve">No time limit</w:t>
            </w:r>
          </w:p>
        </w:tc>
        <w:tc>
          <w:tcPr>
            <w:vAlign w:val="center"/>
            <w:shd w:val="clear"/>
          </w:tcPr>
          <w:p>
            <w:pPr>
              <w:spacing w:before="0" w:after="0"/>
            </w:pPr>
            <w:r>
              <w:rPr>
                <w:rFonts w:ascii="Arial" w:hAnsi="Arial" w:eastAsia="Arial" w:cs="Arial"/>
                <w:sz w:val="20"/>
                <w:szCs w:val="20"/>
                <w:b w:val="0"/>
                <w:bCs w:val="0"/>
              </w:rPr>
              <w:t xml:space="preserve">Malta</w:t>
            </w:r>
          </w:p>
        </w:tc>
      </w:tr>
      <w:tr>
        <w:trPr/>
        <w:tc>
          <w:tcPr>
            <w:vAlign w:val="center"/>
            <w:shd w:val="clear"/>
          </w:tcPr>
          <w:p>
            <w:pPr>
              <w:spacing w:before="0" w:after="0"/>
            </w:pPr>
            <w:r>
              <w:rPr>
                <w:rFonts w:ascii="Arial" w:hAnsi="Arial" w:eastAsia="Arial" w:cs="Arial"/>
                <w:sz w:val="20"/>
                <w:szCs w:val="20"/>
                <w:b w:val="0"/>
                <w:bCs w:val="0"/>
              </w:rPr>
              <w:t xml:space="preserve">10 years</w:t>
            </w:r>
          </w:p>
        </w:tc>
        <w:tc>
          <w:tcPr>
            <w:vAlign w:val="center"/>
            <w:shd w:val="clear"/>
          </w:tcPr>
          <w:p>
            <w:pPr>
              <w:spacing w:before="0" w:after="0"/>
            </w:pPr>
            <w:r>
              <w:rPr>
                <w:rFonts w:ascii="Arial" w:hAnsi="Arial" w:eastAsia="Arial" w:cs="Arial"/>
                <w:sz w:val="20"/>
                <w:szCs w:val="20"/>
                <w:b w:val="0"/>
                <w:bCs w:val="0"/>
              </w:rPr>
              <w:t xml:space="preserve">Luxembourg</w:t>
            </w:r>
          </w:p>
        </w:tc>
      </w:tr>
      <w:tr>
        <w:trPr/>
        <w:tc>
          <w:tcPr>
            <w:vAlign w:val="center"/>
            <w:shd w:val="clear"/>
          </w:tcPr>
          <w:p>
            <w:pPr>
              <w:spacing w:before="0" w:after="0"/>
            </w:pPr>
            <w:r>
              <w:rPr>
                <w:rFonts w:ascii="Arial" w:hAnsi="Arial" w:eastAsia="Arial" w:cs="Arial"/>
                <w:sz w:val="20"/>
                <w:szCs w:val="20"/>
                <w:b w:val="0"/>
                <w:bCs w:val="0"/>
              </w:rPr>
              <w:t xml:space="preserve">6 years</w:t>
            </w:r>
          </w:p>
        </w:tc>
        <w:tc>
          <w:tcPr>
            <w:vAlign w:val="center"/>
            <w:shd w:val="clear"/>
          </w:tcPr>
          <w:p>
            <w:pPr>
              <w:spacing w:before="0" w:after="0"/>
            </w:pPr>
            <w:r>
              <w:rPr>
                <w:rFonts w:ascii="Arial" w:hAnsi="Arial" w:eastAsia="Arial" w:cs="Arial"/>
                <w:sz w:val="20"/>
                <w:szCs w:val="20"/>
                <w:b w:val="0"/>
                <w:bCs w:val="0"/>
              </w:rPr>
              <w:t xml:space="preserve">Cyprus, Ireland, UK (except Scotland)</w:t>
            </w:r>
          </w:p>
        </w:tc>
      </w:tr>
      <w:tr>
        <w:trPr/>
        <w:tc>
          <w:tcPr>
            <w:vAlign w:val="center"/>
            <w:shd w:val="clear"/>
          </w:tcPr>
          <w:p>
            <w:pPr>
              <w:spacing w:before="0" w:after="0"/>
            </w:pPr>
            <w:r>
              <w:rPr>
                <w:rFonts w:ascii="Arial" w:hAnsi="Arial" w:eastAsia="Arial" w:cs="Arial"/>
                <w:sz w:val="20"/>
                <w:szCs w:val="20"/>
                <w:b w:val="0"/>
                <w:bCs w:val="0"/>
              </w:rPr>
              <w:t xml:space="preserve">5 years</w:t>
            </w:r>
          </w:p>
        </w:tc>
        <w:tc>
          <w:tcPr>
            <w:vAlign w:val="center"/>
            <w:shd w:val="clear"/>
          </w:tcPr>
          <w:p>
            <w:pPr>
              <w:spacing w:before="0" w:after="0"/>
            </w:pPr>
            <w:r>
              <w:rPr>
                <w:rFonts w:ascii="Arial" w:hAnsi="Arial" w:eastAsia="Arial" w:cs="Arial"/>
                <w:sz w:val="20"/>
                <w:szCs w:val="20"/>
                <w:b w:val="0"/>
                <w:bCs w:val="0"/>
              </w:rPr>
              <w:t xml:space="preserve">France, Greece, Spain, Belgium</w:t>
            </w:r>
          </w:p>
        </w:tc>
      </w:tr>
      <w:tr>
        <w:trPr/>
        <w:tc>
          <w:tcPr>
            <w:vAlign w:val="center"/>
            <w:shd w:val="clear"/>
          </w:tcPr>
          <w:p>
            <w:pPr>
              <w:spacing w:before="0" w:after="0"/>
            </w:pPr>
            <w:r>
              <w:rPr>
                <w:rFonts w:ascii="Arial" w:hAnsi="Arial" w:eastAsia="Arial" w:cs="Arial"/>
                <w:sz w:val="20"/>
                <w:szCs w:val="20"/>
                <w:b w:val="0"/>
                <w:bCs w:val="0"/>
              </w:rPr>
              <w:t xml:space="preserve">3 years</w:t>
            </w:r>
          </w:p>
        </w:tc>
        <w:tc>
          <w:tcPr>
            <w:vAlign w:val="center"/>
            <w:shd w:val="clear"/>
          </w:tcPr>
          <w:p>
            <w:pPr>
              <w:spacing w:before="0" w:after="0"/>
            </w:pPr>
            <w:r>
              <w:rPr>
                <w:rFonts w:ascii="Arial" w:hAnsi="Arial" w:eastAsia="Arial" w:cs="Arial"/>
                <w:sz w:val="20"/>
                <w:szCs w:val="20"/>
                <w:b w:val="0"/>
                <w:bCs w:val="0"/>
              </w:rPr>
              <w:t xml:space="preserve">Lithuania, Austria, Croatia, Czech Republic*, Denmark, Estonia, Finland, Germany**, Norway, Portugal, Romania, Sweden</w:t>
            </w:r>
          </w:p>
        </w:tc>
      </w:tr>
      <w:tr>
        <w:trPr/>
        <w:tc>
          <w:tcPr>
            <w:vAlign w:val="center"/>
            <w:shd w:val="clear"/>
          </w:tcPr>
          <w:p>
            <w:pPr>
              <w:spacing w:before="0" w:after="0"/>
            </w:pPr>
            <w:r>
              <w:rPr>
                <w:rFonts w:ascii="Arial" w:hAnsi="Arial" w:eastAsia="Arial" w:cs="Arial"/>
                <w:sz w:val="20"/>
                <w:szCs w:val="20"/>
                <w:b w:val="0"/>
                <w:bCs w:val="0"/>
              </w:rPr>
              <w:t xml:space="preserve">2 years</w:t>
            </w:r>
          </w:p>
        </w:tc>
        <w:tc>
          <w:tcPr>
            <w:vAlign w:val="center"/>
            <w:shd w:val="clear"/>
          </w:tcPr>
          <w:p>
            <w:pPr>
              <w:spacing w:before="0" w:after="0"/>
            </w:pPr>
            <w:r>
              <w:rPr>
                <w:rFonts w:ascii="Arial" w:hAnsi="Arial" w:eastAsia="Arial" w:cs="Arial"/>
                <w:sz w:val="20"/>
                <w:szCs w:val="20"/>
                <w:b w:val="0"/>
                <w:bCs w:val="0"/>
              </w:rPr>
              <w:t xml:space="preserve">Hungary, Iceland, Italy, Netherlands, Slovakia, Slovenia, Switzerland</w:t>
            </w:r>
          </w:p>
        </w:tc>
      </w:tr>
      <w:tr>
        <w:trPr/>
        <w:tc>
          <w:tcPr>
            <w:vAlign w:val="center"/>
            <w:shd w:val="clear"/>
          </w:tcPr>
          <w:p>
            <w:pPr>
              <w:spacing w:before="0" w:after="0"/>
            </w:pPr>
            <w:r>
              <w:rPr>
                <w:rFonts w:ascii="Arial" w:hAnsi="Arial" w:eastAsia="Arial" w:cs="Arial"/>
                <w:sz w:val="20"/>
                <w:szCs w:val="20"/>
                <w:b w:val="0"/>
                <w:bCs w:val="0"/>
              </w:rPr>
              <w:t xml:space="preserve">1 year</w:t>
            </w:r>
          </w:p>
        </w:tc>
        <w:tc>
          <w:tcPr>
            <w:vAlign w:val="center"/>
            <w:shd w:val="clear"/>
          </w:tcPr>
          <w:p>
            <w:pPr>
              <w:spacing w:before="0" w:after="0"/>
            </w:pPr>
            <w:r>
              <w:rPr>
                <w:rFonts w:ascii="Arial" w:hAnsi="Arial" w:eastAsia="Arial" w:cs="Arial"/>
                <w:sz w:val="20"/>
                <w:szCs w:val="20"/>
                <w:b w:val="0"/>
                <w:bCs w:val="0"/>
              </w:rPr>
              <w:t xml:space="preserve">Bulgaria, Poland, Latvia</w:t>
            </w:r>
          </w:p>
        </w:tc>
      </w:tr>
    </w:tbl>
    <w:p>
      <w:pPr>
        <w:spacing w:after="200"/>
      </w:pPr>
      <w:r>
        <w:rPr>
          <w:rFonts w:ascii="Arial" w:hAnsi="Arial" w:eastAsia="Arial" w:cs="Arial"/>
          <w:sz w:val="22"/>
          <w:szCs w:val="22"/>
        </w:rPr>
        <w:t xml:space="preserve">*Czech Republic: notify your airline about the flight disruption within six months, after which your UK261 delay compensation claim will remain valid for three years.</w:t>
      </w:r>
    </w:p>
    <w:p>
      <w:pPr>
        <w:spacing w:after="200"/>
      </w:pPr>
      <w:r>
        <w:rPr>
          <w:rFonts w:ascii="Arial" w:hAnsi="Arial" w:eastAsia="Arial" w:cs="Arial"/>
          <w:sz w:val="22"/>
          <w:szCs w:val="22"/>
        </w:rPr>
        <w:t xml:space="preserve">**Germany: the limitation period expires on December 31 of the third year.</w:t>
      </w:r>
    </w:p>
    <w:p>
      <w:pPr>
        <w:spacing w:after="240"/>
      </w:pPr>
      <w:r>
        <w:rPr>
          <w:rFonts w:ascii="Arial" w:hAnsi="Arial" w:eastAsia="Arial" w:cs="Arial"/>
          <w:sz w:val="32"/>
          <w:szCs w:val="32"/>
          <w:b w:val="1"/>
          <w:bCs w:val="1"/>
        </w:rPr>
        <w:t xml:space="preserve">What Rights Do You Have in Case of Cancelled Flight?</w:t>
      </w:r>
    </w:p>
    <w:p>
      <w:pPr>
        <w:spacing w:after="200"/>
      </w:pPr>
      <w:r>
        <w:rPr>
          <w:rFonts w:ascii="Arial" w:hAnsi="Arial" w:eastAsia="Arial" w:cs="Arial"/>
          <w:sz w:val="22"/>
          <w:szCs w:val="22"/>
        </w:rPr>
        <w:t xml:space="preserve">When a UK261-covered flight is cancelled, you may be entitled to UK flight cancellation compensation, a full ticket refund, and other rights if you meet the eligibility criteria:</w:t>
      </w:r>
    </w:p>
    <w:p>
      <w:pPr>
        <w:spacing w:after="120"/>
        <w:numPr>
          <w:ilvl w:val="0"/>
          <w:numId w:val="1"/>
        </w:numPr>
      </w:pPr>
      <w:r>
        <w:rPr>
          <w:rFonts w:ascii="Arial" w:hAnsi="Arial" w:eastAsia="Arial" w:cs="Arial"/>
          <w:sz w:val="22"/>
          <w:szCs w:val="22"/>
        </w:rPr>
        <w:t xml:space="preserve">The cancellation of your flight occurred less than two weeks before the scheduled departure date;</w:t>
      </w:r>
    </w:p>
    <w:p>
      <w:pPr>
        <w:spacing w:after="120"/>
        <w:numPr>
          <w:ilvl w:val="0"/>
          <w:numId w:val="1"/>
        </w:numPr>
      </w:pPr>
      <w:r>
        <w:rPr>
          <w:rFonts w:ascii="Arial" w:hAnsi="Arial" w:eastAsia="Arial" w:cs="Arial"/>
          <w:sz w:val="22"/>
          <w:szCs w:val="22"/>
        </w:rPr>
        <w:t xml:space="preserve">The aircraft was scheduled to depart from an EU or UK airport, or was operated by a local airline;</w:t>
      </w:r>
    </w:p>
    <w:p>
      <w:pPr>
        <w:spacing w:after="120"/>
        <w:numPr>
          <w:ilvl w:val="0"/>
          <w:numId w:val="1"/>
        </w:numPr>
      </w:pPr>
      <w:r>
        <w:rPr>
          <w:rFonts w:ascii="Arial" w:hAnsi="Arial" w:eastAsia="Arial" w:cs="Arial"/>
          <w:sz w:val="22"/>
          <w:szCs w:val="22"/>
        </w:rPr>
        <w:t xml:space="preserve">It was the airline’s fault, not an extraordinary circumstance.</w:t>
      </w:r>
    </w:p>
    <w:p>
      <w:pPr>
        <w:spacing w:after="200"/>
      </w:pPr>
      <w:r>
        <w:rPr>
          <w:rFonts w:ascii="Arial" w:hAnsi="Arial" w:eastAsia="Arial" w:cs="Arial"/>
          <w:sz w:val="22"/>
          <w:szCs w:val="22"/>
        </w:rPr>
        <w:t xml:space="preserve">If you meet these conditions, you are entitled to the following rights:</w:t>
      </w:r>
    </w:p>
    <w:p>
      <w:pPr>
        <w:spacing w:after="120"/>
        <w:numPr>
          <w:ilvl w:val="0"/>
          <w:numId w:val="1"/>
        </w:numPr>
      </w:pPr>
      <w:r>
        <w:rPr>
          <w:rFonts w:ascii="Arial" w:hAnsi="Arial" w:eastAsia="Arial" w:cs="Arial"/>
          <w:sz w:val="22"/>
          <w:szCs w:val="22"/>
        </w:rPr>
        <w:t xml:space="preserve">A full refund for any unused tickets;</w:t>
      </w:r>
    </w:p>
    <w:p>
      <w:pPr>
        <w:spacing w:after="120"/>
        <w:numPr>
          <w:ilvl w:val="0"/>
          <w:numId w:val="1"/>
        </w:numPr>
      </w:pPr>
      <w:r>
        <w:rPr>
          <w:rFonts w:ascii="Arial" w:hAnsi="Arial" w:eastAsia="Arial" w:cs="Arial"/>
          <w:sz w:val="22"/>
          <w:szCs w:val="22"/>
        </w:rPr>
        <w:t xml:space="preserve">Rebooking on an alternative flight at the earliest opportunity;</w:t>
      </w:r>
    </w:p>
    <w:p>
      <w:pPr>
        <w:spacing w:after="120"/>
        <w:numPr>
          <w:ilvl w:val="0"/>
          <w:numId w:val="1"/>
        </w:numPr>
      </w:pPr>
      <w:r>
        <w:rPr>
          <w:rFonts w:ascii="Arial" w:hAnsi="Arial" w:eastAsia="Arial" w:cs="Arial"/>
          <w:sz w:val="22"/>
          <w:szCs w:val="22"/>
        </w:rPr>
        <w:t xml:space="preserve">UK flight cancellation compensation of up to £520;</w:t>
      </w:r>
    </w:p>
    <w:p>
      <w:pPr>
        <w:spacing w:after="120"/>
        <w:numPr>
          <w:ilvl w:val="0"/>
          <w:numId w:val="1"/>
        </w:numPr>
      </w:pPr>
      <w:r>
        <w:rPr>
          <w:rFonts w:ascii="Arial" w:hAnsi="Arial" w:eastAsia="Arial" w:cs="Arial"/>
          <w:sz w:val="22"/>
          <w:szCs w:val="22"/>
        </w:rPr>
        <w:t xml:space="preserve">Meals, refreshments, accommodation, transport, etc.</w:t>
      </w:r>
    </w:p>
    <w:p>
      <w:pPr>
        <w:spacing w:after="240"/>
      </w:pPr>
      <w:r>
        <w:rPr>
          <w:rFonts w:ascii="Arial" w:hAnsi="Arial" w:eastAsia="Arial" w:cs="Arial"/>
          <w:sz w:val="32"/>
          <w:szCs w:val="32"/>
          <w:b w:val="1"/>
          <w:bCs w:val="1"/>
        </w:rPr>
        <w:t xml:space="preserve">Steps to Take if Your Flight Is Cancelled or Delayed</w:t>
      </w:r>
    </w:p>
    <w:p>
      <w:pPr>
        <w:spacing w:after="200"/>
      </w:pPr>
      <w:r>
        <w:rPr>
          <w:rFonts w:ascii="Arial" w:hAnsi="Arial" w:eastAsia="Arial" w:cs="Arial"/>
          <w:sz w:val="22"/>
          <w:szCs w:val="22"/>
        </w:rPr>
        <w:t xml:space="preserve">It is crucial to be aware of your rights when submitting delay or UK flight cancellation compensation claims. Therefore, if your flight is disrupted, follow these steps to give your claim the best chance of success:</w:t>
      </w:r>
    </w:p>
    <w:p>
      <w:pPr>
        <w:spacing w:after="200"/>
      </w:pPr>
      <w:r>
        <w:rPr>
          <w:rFonts w:ascii="Arial" w:hAnsi="Arial" w:eastAsia="Arial" w:cs="Arial"/>
          <w:sz w:val="22"/>
          <w:szCs w:val="22"/>
        </w:rPr>
        <w:t xml:space="preserve">1.Collect as much information as possible:</w:t>
      </w:r>
    </w:p>
    <w:p>
      <w:pPr>
        <w:spacing w:after="120"/>
        <w:numPr>
          <w:ilvl w:val="0"/>
          <w:numId w:val="1"/>
        </w:numPr>
      </w:pPr>
      <w:r>
        <w:rPr>
          <w:rFonts w:ascii="Arial" w:hAnsi="Arial" w:eastAsia="Arial" w:cs="Arial"/>
          <w:sz w:val="22"/>
          <w:szCs w:val="22"/>
        </w:rPr>
        <w:t xml:space="preserve">Check the reason for the flight delay or cancellation to determine whether your UK261 compensation is claimable;</w:t>
      </w:r>
    </w:p>
    <w:p>
      <w:pPr>
        <w:spacing w:after="120"/>
        <w:numPr>
          <w:ilvl w:val="0"/>
          <w:numId w:val="1"/>
        </w:numPr>
      </w:pPr>
      <w:r>
        <w:rPr>
          <w:rFonts w:ascii="Arial" w:hAnsi="Arial" w:eastAsia="Arial" w:cs="Arial"/>
          <w:sz w:val="22"/>
          <w:szCs w:val="22"/>
        </w:rPr>
        <w:t xml:space="preserve">Save any messages or correspondence you received regarding the flight;</w:t>
      </w:r>
    </w:p>
    <w:p>
      <w:pPr>
        <w:spacing w:after="120"/>
        <w:numPr>
          <w:ilvl w:val="0"/>
          <w:numId w:val="1"/>
        </w:numPr>
      </w:pPr>
      <w:r>
        <w:rPr>
          <w:rFonts w:ascii="Arial" w:hAnsi="Arial" w:eastAsia="Arial" w:cs="Arial"/>
          <w:sz w:val="22"/>
          <w:szCs w:val="22"/>
        </w:rPr>
        <w:t xml:space="preserve">Gather evidence that the flight was delayed or cancelled (take a photo of the departure board, screenshots of relevant information on the airline’s website, etc.);</w:t>
      </w:r>
    </w:p>
    <w:p>
      <w:pPr>
        <w:spacing w:after="120"/>
        <w:numPr>
          <w:ilvl w:val="0"/>
          <w:numId w:val="1"/>
        </w:numPr>
      </w:pPr>
      <w:r>
        <w:rPr>
          <w:rFonts w:ascii="Arial" w:hAnsi="Arial" w:eastAsia="Arial" w:cs="Arial"/>
          <w:sz w:val="22"/>
          <w:szCs w:val="22"/>
        </w:rPr>
        <w:t xml:space="preserve">If the flight was delayed, record the arrival time at your final destination.</w:t>
      </w:r>
    </w:p>
    <w:p>
      <w:pPr>
        <w:spacing w:after="200"/>
      </w:pPr>
      <w:r>
        <w:rPr>
          <w:rFonts w:ascii="Arial" w:hAnsi="Arial" w:eastAsia="Arial" w:cs="Arial"/>
          <w:sz w:val="22"/>
          <w:szCs w:val="22"/>
        </w:rPr>
        <w:t xml:space="preserve">2. Keep all travel documents, including your boarding pass;</w:t>
      </w:r>
    </w:p>
    <w:p>
      <w:pPr>
        <w:spacing w:after="200"/>
      </w:pPr>
      <w:r>
        <w:rPr>
          <w:rFonts w:ascii="Arial" w:hAnsi="Arial" w:eastAsia="Arial" w:cs="Arial"/>
          <w:sz w:val="22"/>
          <w:szCs w:val="22"/>
        </w:rPr>
        <w:t xml:space="preserve">3. Save your receipts in case the flight disruption incurs any additional expenses;</w:t>
      </w:r>
    </w:p>
    <w:p>
      <w:pPr>
        <w:spacing w:after="200"/>
      </w:pPr>
      <w:r>
        <w:rPr>
          <w:rFonts w:ascii="Arial" w:hAnsi="Arial" w:eastAsia="Arial" w:cs="Arial"/>
          <w:sz w:val="22"/>
          <w:szCs w:val="22"/>
        </w:rPr>
        <w:t xml:space="preserve">4. Take free meals and refreshments if the delay exceeds two hours, and do not hesitate to request accommodation in the event of a flight cancellation;</w:t>
      </w:r>
    </w:p>
    <w:p>
      <w:pPr>
        <w:spacing w:after="200"/>
      </w:pPr>
      <w:r>
        <w:rPr>
          <w:rFonts w:ascii="Arial" w:hAnsi="Arial" w:eastAsia="Arial" w:cs="Arial"/>
          <w:sz w:val="22"/>
          <w:szCs w:val="22"/>
        </w:rPr>
        <w:t xml:space="preserve">5. Never sign any documents that waive your rights to UK flight compensation.</w:t>
      </w:r>
    </w:p>
    <w:p>
      <w:pPr>
        <w:spacing w:after="240"/>
      </w:pPr>
      <w:r>
        <w:rPr>
          <w:rFonts w:ascii="Arial" w:hAnsi="Arial" w:eastAsia="Arial" w:cs="Arial"/>
          <w:sz w:val="32"/>
          <w:szCs w:val="32"/>
          <w:b w:val="1"/>
          <w:bCs w:val="1"/>
        </w:rPr>
        <w:t xml:space="preserve">How to Claim UK Flight Compensation</w:t>
      </w:r>
    </w:p>
    <w:p>
      <w:pPr>
        <w:spacing w:after="200"/>
      </w:pPr>
      <w:r>
        <w:rPr>
          <w:rFonts w:ascii="Arial" w:hAnsi="Arial" w:eastAsia="Arial" w:cs="Arial"/>
          <w:sz w:val="22"/>
          <w:szCs w:val="22"/>
        </w:rPr>
        <w:t xml:space="preserve">The process of submitting UK261 compensation claims can seem complicated, which is why many travellers give up trying to obtain compensation from airlines at an early stage. Skycop is here to simplify the process, so the information below will be useful to you.</w:t>
      </w:r>
    </w:p>
    <w:p>
      <w:pPr>
        <w:spacing w:after="240"/>
      </w:pPr>
      <w:r>
        <w:rPr>
          <w:rFonts w:ascii="Arial" w:hAnsi="Arial" w:eastAsia="Arial" w:cs="Arial"/>
          <w:sz w:val="32"/>
          <w:szCs w:val="32"/>
          <w:b w:val="1"/>
          <w:bCs w:val="1"/>
        </w:rPr>
        <w:t xml:space="preserve">Requirements for Obtaining UK Flight Compensation:</w:t>
      </w:r>
    </w:p>
    <w:p>
      <w:pPr>
        <w:spacing w:after="120"/>
        <w:numPr>
          <w:ilvl w:val="0"/>
          <w:numId w:val="1"/>
        </w:numPr>
      </w:pPr>
      <w:r>
        <w:rPr>
          <w:rFonts w:ascii="Arial" w:hAnsi="Arial" w:eastAsia="Arial" w:cs="Arial"/>
          <w:sz w:val="22"/>
          <w:szCs w:val="22"/>
        </w:rPr>
        <w:t xml:space="preserve">O1
                You have checked in for your flight on time;
The delay occurred due to the fault of the airline;
The flight disruption happened within the last six years (for UK-based airlines);</w:t>
      </w:r>
    </w:p>
    <w:p>
      <w:pPr>
        <w:spacing w:after="120"/>
        <w:numPr>
          <w:ilvl w:val="0"/>
          <w:numId w:val="1"/>
        </w:numPr>
      </w:pPr>
      <w:r>
        <w:rPr>
          <w:rFonts w:ascii="Arial" w:hAnsi="Arial" w:eastAsia="Arial" w:cs="Arial"/>
          <w:sz w:val="22"/>
          <w:szCs w:val="22"/>
        </w:rPr>
        <w:t xml:space="preserve">O2
                You may qualify for UK flight delay compensation even if you are travelling as part of a tour package or on a business trip;</w:t>
      </w:r>
    </w:p>
    <w:p>
      <w:pPr>
        <w:spacing w:after="120"/>
        <w:numPr>
          <w:ilvl w:val="0"/>
          <w:numId w:val="1"/>
        </w:numPr>
      </w:pPr>
      <w:r>
        <w:rPr>
          <w:rFonts w:ascii="Arial" w:hAnsi="Arial" w:eastAsia="Arial" w:cs="Arial"/>
          <w:sz w:val="22"/>
          <w:szCs w:val="22"/>
        </w:rPr>
        <w:t xml:space="preserve">O3
                The flight departed from or landed in the EU or UK, and the airline is headquartered in one of these countries.</w:t>
      </w:r>
    </w:p>
    <w:p>
      <w:pPr>
        <w:spacing w:after="200"/>
      </w:pPr>
      <w:r>
        <w:rPr>
          <w:rFonts w:ascii="Arial" w:hAnsi="Arial" w:eastAsia="Arial" w:cs="Arial"/>
          <w:sz w:val="22"/>
          <w:szCs w:val="22"/>
        </w:rPr>
        <w:t xml:space="preserve">Once you discover that you are entitled to UK261 compensation, you need to submit your claim. There are two ways to handle this task:</w:t>
      </w:r>
    </w:p>
    <w:p>
      <w:pPr>
        <w:spacing w:after="240"/>
      </w:pPr>
      <w:r>
        <w:rPr>
          <w:rFonts w:ascii="Arial" w:hAnsi="Arial" w:eastAsia="Arial" w:cs="Arial"/>
          <w:sz w:val="28"/>
          <w:szCs w:val="28"/>
          <w:b w:val="1"/>
          <w:bCs w:val="1"/>
        </w:rPr>
        <w:t xml:space="preserve">Claim UK261 compensation on your own</w:t>
      </w:r>
    </w:p>
    <w:p>
      <w:pPr>
        <w:spacing w:after="200"/>
      </w:pPr>
      <w:r>
        <w:rPr>
          <w:rFonts w:ascii="Arial" w:hAnsi="Arial" w:eastAsia="Arial" w:cs="Arial"/>
          <w:sz w:val="22"/>
          <w:szCs w:val="22"/>
        </w:rPr>
        <w:t xml:space="preserve">Sometimes, airlines provide passengers with all the information needed to obtain reimbursement, including the eligible amount and a link to a UK261 compensation form. In this case, you should prepare the required documentation (boarding pass, records of the disruption, and flight details) and proceed with submitting your claim.</w:t>
      </w:r>
    </w:p>
    <w:p>
      <w:pPr>
        <w:spacing w:after="200"/>
      </w:pPr>
      <w:r>
        <w:rPr>
          <w:rFonts w:ascii="Arial" w:hAnsi="Arial" w:eastAsia="Arial" w:cs="Arial"/>
          <w:sz w:val="22"/>
          <w:szCs w:val="22"/>
        </w:rPr>
        <w:t xml:space="preserve">However, in most cases, you will need to source the relevant information yourself by contacting the airline. Some airlines allow passengers to complete the UK261 compensation form online, while others provide instructions on how to file a claim via email or post. Regardless of the method, you must include a copy of your boarding pass, state the reason for the flight disruption, and specify the amount you are claiming in accordance with UK261 regulations.</w:t>
      </w:r>
    </w:p>
    <w:p>
      <w:pPr>
        <w:spacing w:after="200"/>
      </w:pPr>
      <w:r>
        <w:rPr>
          <w:rFonts w:ascii="Arial" w:hAnsi="Arial" w:eastAsia="Arial" w:cs="Arial"/>
          <w:sz w:val="22"/>
          <w:szCs w:val="22"/>
        </w:rPr>
        <w:t xml:space="preserve">The airline may offer UK flight delay compensation in the form of vouchers, but you are not obliged to accept them, as UK261 specifies payments in cash, bank transfer, or e-payment.</w:t>
      </w:r>
    </w:p>
    <w:p>
      <w:pPr>
        <w:spacing w:after="240"/>
      </w:pPr>
      <w:r>
        <w:rPr>
          <w:rFonts w:ascii="Arial" w:hAnsi="Arial" w:eastAsia="Arial" w:cs="Arial"/>
          <w:sz w:val="28"/>
          <w:szCs w:val="28"/>
          <w:b w:val="1"/>
          <w:bCs w:val="1"/>
        </w:rPr>
        <w:t xml:space="preserve">Get professional help</w:t>
      </w:r>
    </w:p>
    <w:p>
      <w:pPr>
        <w:spacing w:after="200"/>
      </w:pPr>
      <w:r>
        <w:rPr>
          <w:rFonts w:ascii="Arial" w:hAnsi="Arial" w:eastAsia="Arial" w:cs="Arial"/>
          <w:sz w:val="22"/>
          <w:szCs w:val="22"/>
        </w:rPr>
        <w:t xml:space="preserve">Skycop can manage UK261 compensation claims on your behalf on a no-win, no-fee basis. Our experts will guide you through the process and deal directly with airlines while defending your rights. You only need to complete a quick compensation form, and we will handle the rest. No hassle, no stress, no financial risk.</w:t>
      </w:r>
    </w:p>
    <w:p>
      <w:pPr>
        <w:spacing w:after="240"/>
      </w:pPr>
      <w:r>
        <w:rPr>
          <w:rFonts w:ascii="Arial" w:hAnsi="Arial" w:eastAsia="Arial" w:cs="Arial"/>
          <w:sz w:val="28"/>
          <w:szCs w:val="28"/>
          <w:b w:val="1"/>
          <w:bCs w:val="1"/>
        </w:rPr>
        <w:t xml:space="preserve">Time limit to file flight claims</w:t>
      </w:r>
    </w:p>
    <w:p>
      <w:pPr>
        <w:spacing w:after="200"/>
      </w:pPr>
      <w:r>
        <w:rPr>
          <w:rFonts w:ascii="Arial" w:hAnsi="Arial" w:eastAsia="Arial" w:cs="Arial"/>
          <w:sz w:val="22"/>
          <w:szCs w:val="22"/>
        </w:rPr>
        <w:t xml:space="preserve">Although deadlines for submitting UK flight cancellation or delay compensation vary across the EU and the UK, it is advisable to act promptly to avoid missing the funds you are entitled to. Airlines may intentionally delay the process, waiting for the claim validity period to expire. Therefore, try to submit your UK261 compensation claim as soon as possible, preferably within six months of the flight disruption.</w:t>
      </w:r>
    </w:p>
    <w:p>
      <w:pPr>
        <w:spacing w:after="240"/>
      </w:pPr>
      <w:r>
        <w:rPr>
          <w:rFonts w:ascii="Arial" w:hAnsi="Arial" w:eastAsia="Arial" w:cs="Arial"/>
          <w:sz w:val="32"/>
          <w:szCs w:val="32"/>
          <w:b w:val="1"/>
          <w:bCs w:val="1"/>
        </w:rPr>
        <w:t xml:space="preserve">Frequently Asked Questions</w:t>
      </w:r>
    </w:p>
    <w:p>
      <w:pPr>
        <w:spacing w:after="240"/>
      </w:pPr>
      <w:r>
        <w:rPr>
          <w:rFonts w:ascii="Arial" w:hAnsi="Arial" w:eastAsia="Arial" w:cs="Arial"/>
          <w:sz w:val="26"/>
          <w:szCs w:val="26"/>
          <w:b w:val="1"/>
          <w:bCs w:val="1"/>
        </w:rPr>
        <w:t xml:space="preserve">How do I know if I am eligible for EU flight delay compensation?</w:t>
      </w:r>
    </w:p>
    <w:p>
      <w:pPr>
        <w:spacing w:after="200"/>
      </w:pPr>
      <w:r>
        <w:rPr>
          <w:rFonts w:ascii="Arial" w:hAnsi="Arial" w:eastAsia="Arial" w:cs="Arial"/>
          <w:sz w:val="22"/>
          <w:szCs w:val="22"/>
        </w:rPr>
        <w:t xml:space="preserve">Review the criteria listed above, or use Skycop to check your compensation eligibility instantly by completing our short online form.</w:t>
      </w:r>
    </w:p>
    <w:p>
      <w:pPr>
        <w:spacing w:after="240"/>
      </w:pPr>
      <w:r>
        <w:rPr>
          <w:rFonts w:ascii="Arial" w:hAnsi="Arial" w:eastAsia="Arial" w:cs="Arial"/>
          <w:sz w:val="26"/>
          <w:szCs w:val="26"/>
          <w:b w:val="1"/>
          <w:bCs w:val="1"/>
        </w:rPr>
        <w:t xml:space="preserve">What is the process for claiming EU 261 flight delay compensation?</w:t>
      </w:r>
    </w:p>
    <w:p>
      <w:pPr>
        <w:spacing w:after="200"/>
      </w:pPr>
      <w:r>
        <w:rPr>
          <w:rFonts w:ascii="Arial" w:hAnsi="Arial" w:eastAsia="Arial" w:cs="Arial"/>
          <w:sz w:val="22"/>
          <w:szCs w:val="22"/>
        </w:rPr>
        <w:t xml:space="preserve">Contact the airline directly to present your case, or use specialist online companies such as Skycop to negotiate on your behalf, thereby improving your chances of a successful outcome.</w:t>
      </w:r>
    </w:p>
    <w:p>
      <w:pPr>
        <w:spacing w:after="240"/>
      </w:pPr>
      <w:r>
        <w:rPr>
          <w:rFonts w:ascii="Arial" w:hAnsi="Arial" w:eastAsia="Arial" w:cs="Arial"/>
          <w:sz w:val="26"/>
          <w:szCs w:val="26"/>
          <w:b w:val="1"/>
          <w:bCs w:val="1"/>
        </w:rPr>
        <w:t xml:space="preserve">How much compensation can I get for a delayed international flight?</w:t>
      </w:r>
    </w:p>
    <w:p>
      <w:pPr>
        <w:spacing w:after="200"/>
      </w:pPr>
      <w:r>
        <w:rPr>
          <w:rFonts w:ascii="Arial" w:hAnsi="Arial" w:eastAsia="Arial" w:cs="Arial"/>
          <w:sz w:val="22"/>
          <w:szCs w:val="22"/>
        </w:rPr>
        <w:t xml:space="preserve">You can usually claim up to £520 for a long-haul international flight (over 3,500 km) if you arrive more than four hours late at your destination. Smaller payouts apply for shorter flights and delays of at least three hours.</w:t>
      </w:r>
    </w:p>
    <w:p>
      <w:pPr>
        <w:spacing w:after="240"/>
      </w:pPr>
      <w:r>
        <w:rPr>
          <w:rFonts w:ascii="Arial" w:hAnsi="Arial" w:eastAsia="Arial" w:cs="Arial"/>
          <w:sz w:val="26"/>
          <w:szCs w:val="26"/>
          <w:b w:val="1"/>
          <w:bCs w:val="1"/>
        </w:rPr>
        <w:t xml:space="preserve">How long does it typically take to receive EU flight compensation?</w:t>
      </w:r>
    </w:p>
    <w:p>
      <w:pPr>
        <w:spacing w:after="200"/>
      </w:pPr>
      <w:r>
        <w:rPr>
          <w:rFonts w:ascii="Arial" w:hAnsi="Arial" w:eastAsia="Arial" w:cs="Arial"/>
          <w:sz w:val="22"/>
          <w:szCs w:val="22"/>
        </w:rPr>
        <w:t xml:space="preserve">Although there is no fixed timeframe in which the airline must respond to passenger claims, this process typically takes up to four to six weeks. However, it can sometimes take several months for the airline to process a claim. If you do not receive a response after a reasonable period, you may need to submit a complaint to the Civil Aviation Authority.</w:t>
      </w:r>
    </w:p>
    <w:p>
      <w:pPr/>
      <w:r>
        <w:rPr>
          <w:rFonts w:ascii="Arial" w:hAnsi="Arial" w:eastAsia="Arial" w:cs="Arial"/>
          <w:sz w:val="22"/>
          <w:szCs w:val="22"/>
        </w:rPr>
        <w:t xml:space="preserve">See All Questions</w:t>
      </w:r>
    </w:p>
    <w:p>
      <w:pPr>
        <w:spacing w:after="240"/>
      </w:pPr>
      <w:r>
        <w:rPr>
          <w:rFonts w:ascii="Arial" w:hAnsi="Arial" w:eastAsia="Arial" w:cs="Arial"/>
          <w:sz w:val="32"/>
          <w:szCs w:val="32"/>
          <w:b w:val="1"/>
          <w:bCs w:val="1"/>
        </w:rPr>
        <w:t xml:space="preserve">Successful Cases Against These Airlines and Others</w:t>
      </w:r>
    </w:p>
    <w:p>
      <w:pPr>
        <w:spacing w:after="200"/>
      </w:pPr>
      <w:r>
        <w:rPr>
          <w:rFonts w:ascii="Arial" w:hAnsi="Arial" w:eastAsia="Arial" w:cs="Arial"/>
          <w:sz w:val="22"/>
          <w:szCs w:val="22"/>
        </w:rPr>
        <w:t xml:space="preserve">Skycop has a strong track record of submitting late flight compensation claims against major airlines.</w:t>
      </w:r>
    </w:p>
    <w:p>
      <w:pPr>
        <w:spacing w:after="240"/>
      </w:pPr>
      <w:r>
        <w:rPr>
          <w:rFonts w:ascii="Arial" w:hAnsi="Arial" w:eastAsia="Arial" w:cs="Arial"/>
          <w:sz w:val="32"/>
          <w:szCs w:val="32"/>
          <w:b w:val="1"/>
          <w:bCs w:val="1"/>
        </w:rPr>
        <w:t xml:space="preserve">Help Provided at These Airports and More</w:t>
      </w:r>
    </w:p>
    <w:p>
      <w:pPr>
        <w:spacing w:after="200"/>
      </w:pPr>
      <w:r>
        <w:rPr>
          <w:rFonts w:ascii="Arial" w:hAnsi="Arial" w:eastAsia="Arial" w:cs="Arial"/>
          <w:sz w:val="22"/>
          <w:szCs w:val="22"/>
        </w:rPr>
        <w:t xml:space="preserve">Skycop provides support for passengers affected by overbooked flights, delays, and cancellations at airports across Europe.</w:t>
      </w:r>
    </w:p>
    <w:p>
      <w:pPr>
        <w:spacing w:after="240"/>
      </w:pPr>
      <w:r>
        <w:rPr>
          <w:rFonts w:ascii="Arial" w:hAnsi="Arial" w:eastAsia="Arial" w:cs="Arial"/>
          <w:sz w:val="32"/>
          <w:szCs w:val="32"/>
          <w:b w:val="1"/>
          <w:bCs w:val="1"/>
        </w:rPr>
        <w:t xml:space="preserve">Air Passenger Rights and Prоtectiоns</w:t>
      </w:r>
    </w:p>
    <w:p>
      <w:pPr>
        <w:spacing w:after="200"/>
      </w:pPr>
      <w:r>
        <w:rPr>
          <w:rFonts w:ascii="Arial" w:hAnsi="Arial" w:eastAsia="Arial" w:cs="Arial"/>
          <w:sz w:val="22"/>
          <w:szCs w:val="22"/>
        </w:rPr>
        <w:t xml:space="preserve">Your Airline Passenger Rights Are Protected. The regulation provides standard rights to flight compensation for passengers in the event of a delay of more than three hours, flight cancellation, or overbooking.</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22F9334A"/>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2026-01-12T06:39:08+00:00</dcterms:created>
  <dcterms:modified xsi:type="dcterms:W3CDTF">2026-01-12T06:39:08+00:00</dcterms:modified>
</cp:coreProperties>
</file>

<file path=docProps/custom.xml><?xml version="1.0" encoding="utf-8"?>
<Properties xmlns="http://schemas.openxmlformats.org/officeDocument/2006/custom-properties" xmlns:vt="http://schemas.openxmlformats.org/officeDocument/2006/docPropsVTypes"/>
</file>