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411B9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6C5D52" w:rsidRPr="00C52528" w:rsidTr="009C2596">
        <w:trPr>
          <w:trHeight w:val="340"/>
        </w:trPr>
        <w:tc>
          <w:tcPr>
            <w:tcW w:w="737" w:type="dxa"/>
            <w:vAlign w:val="center"/>
          </w:tcPr>
          <w:p w:rsidR="006C5D52" w:rsidRPr="00C52528" w:rsidRDefault="006C5D52" w:rsidP="009C2596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6C5D52" w:rsidRPr="00C52528" w:rsidRDefault="00E2553B" w:rsidP="00DF7A05">
            <w:r>
              <w:t>19/02/2018</w:t>
            </w:r>
          </w:p>
        </w:tc>
        <w:tc>
          <w:tcPr>
            <w:tcW w:w="2420" w:type="dxa"/>
            <w:vAlign w:val="center"/>
          </w:tcPr>
          <w:p w:rsidR="006C5D52" w:rsidRPr="00C52528" w:rsidRDefault="00E2553B" w:rsidP="00DF7A05">
            <w:r>
              <w:t>Adilson</w:t>
            </w:r>
          </w:p>
        </w:tc>
        <w:tc>
          <w:tcPr>
            <w:tcW w:w="4389" w:type="dxa"/>
            <w:vAlign w:val="center"/>
          </w:tcPr>
          <w:p w:rsidR="006C5D52" w:rsidRPr="00C52528" w:rsidRDefault="006C5D52" w:rsidP="00DF7A05">
            <w:r>
              <w:t>Versão Inicial</w:t>
            </w:r>
          </w:p>
        </w:tc>
      </w:tr>
    </w:tbl>
    <w:p w:rsidR="008843C9" w:rsidRPr="008843C9" w:rsidRDefault="008843C9" w:rsidP="005F487B">
      <w:pPr>
        <w:pStyle w:val="Ttulo3"/>
      </w:pPr>
      <w:r w:rsidRPr="008843C9">
        <w:t>Objetivos deste documento</w:t>
      </w:r>
    </w:p>
    <w:p w:rsidR="00A352BF" w:rsidRDefault="006C5D52" w:rsidP="00A352BF">
      <w:r>
        <w:t xml:space="preserve">Descrever </w:t>
      </w:r>
      <w:r w:rsidR="00A352BF">
        <w:t>cada componente da estrut</w:t>
      </w:r>
      <w:r w:rsidR="00136862">
        <w:t>ura analítica do projeto (EAP)</w:t>
      </w:r>
      <w:r w:rsidR="00616C40">
        <w:t xml:space="preserve"> deixando claro os critérios de aceitação de cada entrega</w:t>
      </w:r>
      <w:r w:rsidR="00136862">
        <w:t>.</w:t>
      </w:r>
    </w:p>
    <w:p w:rsidR="00616C40" w:rsidRDefault="00616C40" w:rsidP="00A352BF"/>
    <w:p w:rsidR="00E5198D" w:rsidRDefault="00C74E81" w:rsidP="00C74E81">
      <w:pPr>
        <w:pStyle w:val="Ttulo3"/>
        <w:rPr>
          <w:rFonts w:cs="Arial"/>
        </w:rPr>
      </w:pPr>
      <w:r>
        <w:t>Relação d</w:t>
      </w:r>
      <w:r w:rsidR="006E3E68">
        <w:t>os</w:t>
      </w:r>
      <w:r>
        <w:t xml:space="preserve"> </w:t>
      </w:r>
      <w:r w:rsidR="006E3E68">
        <w:t>componentes</w:t>
      </w:r>
      <w:r w:rsidR="00E5198D" w:rsidRPr="00D477B4">
        <w:rPr>
          <w:rFonts w:cs="Arial"/>
        </w:rPr>
        <w:t xml:space="preserve"> </w:t>
      </w:r>
      <w:r w:rsidR="006E3E68">
        <w:rPr>
          <w:rFonts w:cs="Arial"/>
        </w:rPr>
        <w:t>da EAP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985"/>
        <w:gridCol w:w="5493"/>
      </w:tblGrid>
      <w:tr w:rsidR="00616C40" w:rsidRPr="0000794C" w:rsidTr="004E2B55">
        <w:trPr>
          <w:trHeight w:val="396"/>
        </w:trPr>
        <w:tc>
          <w:tcPr>
            <w:tcW w:w="1242" w:type="dxa"/>
            <w:shd w:val="clear" w:color="auto" w:fill="DBE5F1" w:themeFill="accent1" w:themeFillTint="33"/>
            <w:vAlign w:val="center"/>
          </w:tcPr>
          <w:p w:rsidR="00616C40" w:rsidRDefault="00616C40" w:rsidP="004E2B55">
            <w:pPr>
              <w:jc w:val="center"/>
            </w:pPr>
            <w:r>
              <w:rPr>
                <w:rFonts w:cs="Arial"/>
                <w:b/>
                <w:bCs/>
                <w:iCs/>
              </w:rPr>
              <w:t>Cód. EAP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616C40" w:rsidRPr="00546808" w:rsidRDefault="00616C40" w:rsidP="004E2B55">
            <w:pPr>
              <w:rPr>
                <w:b/>
              </w:rPr>
            </w:pPr>
            <w:r w:rsidRPr="00546808">
              <w:rPr>
                <w:b/>
              </w:rPr>
              <w:t>Entrega</w:t>
            </w:r>
          </w:p>
        </w:tc>
        <w:tc>
          <w:tcPr>
            <w:tcW w:w="5493" w:type="dxa"/>
            <w:shd w:val="clear" w:color="auto" w:fill="DBE5F1" w:themeFill="accent1" w:themeFillTint="33"/>
            <w:vAlign w:val="center"/>
          </w:tcPr>
          <w:p w:rsidR="00616C40" w:rsidRPr="00546808" w:rsidRDefault="00616C40" w:rsidP="004E2B55">
            <w:pPr>
              <w:rPr>
                <w:b/>
              </w:rPr>
            </w:pPr>
            <w:r w:rsidRPr="00546808">
              <w:rPr>
                <w:b/>
              </w:rPr>
              <w:t>Critérios de aceitação</w:t>
            </w:r>
          </w:p>
        </w:tc>
      </w:tr>
      <w:tr w:rsidR="00616C40" w:rsidRPr="00024A95" w:rsidTr="004E2B55">
        <w:trPr>
          <w:trHeight w:val="346"/>
        </w:trPr>
        <w:tc>
          <w:tcPr>
            <w:tcW w:w="1242" w:type="dxa"/>
            <w:vAlign w:val="center"/>
          </w:tcPr>
          <w:p w:rsidR="00616C40" w:rsidRDefault="00D04EED" w:rsidP="004E2B55">
            <w:pPr>
              <w:jc w:val="right"/>
            </w:pPr>
            <w:bookmarkStart w:id="0" w:name="_Hlk509233811"/>
            <w: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16C40" w:rsidRDefault="00D04EED" w:rsidP="004E2B55">
            <w:r>
              <w:t>Aparência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616C40" w:rsidRPr="00024A95" w:rsidRDefault="00D04EED" w:rsidP="004E2B55">
            <w:r w:rsidRPr="00D04EED">
              <w:t>Detalhamento abaixo.</w:t>
            </w:r>
          </w:p>
        </w:tc>
      </w:tr>
      <w:tr w:rsidR="00616C40" w:rsidRPr="00FA2D54" w:rsidTr="004E2B55">
        <w:trPr>
          <w:trHeight w:val="310"/>
        </w:trPr>
        <w:tc>
          <w:tcPr>
            <w:tcW w:w="1242" w:type="dxa"/>
            <w:vAlign w:val="center"/>
          </w:tcPr>
          <w:p w:rsidR="00616C40" w:rsidRPr="00FA2D54" w:rsidRDefault="00D04EED" w:rsidP="004E2B55">
            <w:pPr>
              <w:jc w:val="right"/>
              <w:rPr>
                <w:rFonts w:cs="Arial"/>
              </w:rPr>
            </w:pPr>
            <w:bookmarkStart w:id="1" w:name="_Hlk509214611"/>
            <w:bookmarkEnd w:id="0"/>
            <w:r>
              <w:rPr>
                <w:rFonts w:cs="Arial"/>
              </w:rPr>
              <w:t>1.1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16C40" w:rsidRPr="00FA2D54" w:rsidRDefault="00D04EED" w:rsidP="004E2B55">
            <w:pPr>
              <w:rPr>
                <w:rFonts w:cs="Arial"/>
              </w:rPr>
            </w:pPr>
            <w:r>
              <w:rPr>
                <w:rFonts w:cs="Arial"/>
              </w:rPr>
              <w:t>Programação HTML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616C40" w:rsidRPr="00FA2D54" w:rsidRDefault="00D04EED" w:rsidP="004E2B55">
            <w:pPr>
              <w:rPr>
                <w:rFonts w:cs="Arial"/>
              </w:rPr>
            </w:pPr>
            <w:r>
              <w:rPr>
                <w:rFonts w:cs="Arial"/>
              </w:rPr>
              <w:t>Entregar o código HTML das telas escrito, identado, de acordo com protótipos</w:t>
            </w:r>
          </w:p>
        </w:tc>
      </w:tr>
      <w:bookmarkEnd w:id="1"/>
      <w:tr w:rsidR="00D7091F" w:rsidRPr="00024A95" w:rsidTr="004E2B55">
        <w:trPr>
          <w:trHeight w:val="300"/>
        </w:trPr>
        <w:tc>
          <w:tcPr>
            <w:tcW w:w="1242" w:type="dxa"/>
            <w:vAlign w:val="center"/>
          </w:tcPr>
          <w:p w:rsidR="00D7091F" w:rsidRDefault="00407A63" w:rsidP="004E2B55">
            <w:pPr>
              <w:jc w:val="right"/>
            </w:pPr>
            <w:r>
              <w:t>1.2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D7091F" w:rsidRPr="00FA2D54" w:rsidRDefault="00D7091F" w:rsidP="004E2B55">
            <w:pPr>
              <w:rPr>
                <w:rFonts w:cs="Arial"/>
              </w:rPr>
            </w:pPr>
            <w:r>
              <w:rPr>
                <w:rFonts w:cs="Arial"/>
              </w:rPr>
              <w:t>Programaç</w:t>
            </w:r>
            <w:r>
              <w:rPr>
                <w:rFonts w:cs="Arial"/>
              </w:rPr>
              <w:t>ão CSS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D7091F" w:rsidRPr="00024A95" w:rsidRDefault="00D7091F" w:rsidP="004E2B55">
            <w:r>
              <w:t>Escrever o código CSS, usando também o CSS fornecido pela W3 Schools</w:t>
            </w:r>
            <w:r w:rsidR="00407A63">
              <w:t>.</w:t>
            </w:r>
          </w:p>
        </w:tc>
      </w:tr>
      <w:tr w:rsidR="00616C40" w:rsidRPr="00C26C41" w:rsidTr="004E2B55">
        <w:tc>
          <w:tcPr>
            <w:tcW w:w="1242" w:type="dxa"/>
            <w:vAlign w:val="center"/>
          </w:tcPr>
          <w:p w:rsidR="00616C40" w:rsidRDefault="00407A63" w:rsidP="004E2B55">
            <w:pPr>
              <w:jc w:val="right"/>
            </w:pPr>
            <w:r>
              <w:t>1.3</w:t>
            </w:r>
          </w:p>
        </w:tc>
        <w:tc>
          <w:tcPr>
            <w:tcW w:w="1985" w:type="dxa"/>
            <w:vAlign w:val="center"/>
          </w:tcPr>
          <w:p w:rsidR="00616C40" w:rsidRPr="009B0019" w:rsidRDefault="00407A63" w:rsidP="004E2B55">
            <w:r>
              <w:t>Criar a Logo</w:t>
            </w:r>
          </w:p>
        </w:tc>
        <w:tc>
          <w:tcPr>
            <w:tcW w:w="5493" w:type="dxa"/>
            <w:vAlign w:val="center"/>
          </w:tcPr>
          <w:p w:rsidR="00616C40" w:rsidRPr="00C26C41" w:rsidRDefault="00F17730" w:rsidP="004E2B55">
            <w:r>
              <w:t>Logo entregue em formato .png</w:t>
            </w:r>
          </w:p>
        </w:tc>
      </w:tr>
      <w:tr w:rsidR="00616C40" w:rsidTr="004E2B55">
        <w:tc>
          <w:tcPr>
            <w:tcW w:w="1242" w:type="dxa"/>
            <w:vAlign w:val="center"/>
          </w:tcPr>
          <w:p w:rsidR="00616C40" w:rsidRDefault="00F3011B" w:rsidP="004E2B55">
            <w:pPr>
              <w:jc w:val="right"/>
            </w:pPr>
            <w:r>
              <w:t>1.4</w:t>
            </w:r>
          </w:p>
        </w:tc>
        <w:tc>
          <w:tcPr>
            <w:tcW w:w="1985" w:type="dxa"/>
            <w:vAlign w:val="center"/>
          </w:tcPr>
          <w:p w:rsidR="00616C40" w:rsidRPr="009B0019" w:rsidRDefault="00F17730" w:rsidP="004E2B55">
            <w:r>
              <w:t>Criar Ícone</w:t>
            </w:r>
          </w:p>
        </w:tc>
        <w:tc>
          <w:tcPr>
            <w:tcW w:w="5493" w:type="dxa"/>
            <w:vAlign w:val="center"/>
          </w:tcPr>
          <w:p w:rsidR="00616C40" w:rsidRPr="009B0019" w:rsidRDefault="00F17730" w:rsidP="004E2B55">
            <w:r>
              <w:t xml:space="preserve">Após a conclusão da parte </w:t>
            </w:r>
            <w:r w:rsidR="00085AB4">
              <w:t xml:space="preserve">de programação, deverá ser entregue o ícone </w:t>
            </w:r>
            <w:r w:rsidR="00685274">
              <w:t>do app.</w:t>
            </w:r>
          </w:p>
        </w:tc>
      </w:tr>
      <w:tr w:rsidR="00616C40" w:rsidTr="004E2B55">
        <w:tc>
          <w:tcPr>
            <w:tcW w:w="1242" w:type="dxa"/>
            <w:vAlign w:val="center"/>
          </w:tcPr>
          <w:p w:rsidR="00616C40" w:rsidRDefault="00F3011B" w:rsidP="004E2B55">
            <w:pPr>
              <w:jc w:val="right"/>
            </w:pPr>
            <w:r>
              <w:t>1.5</w:t>
            </w:r>
          </w:p>
        </w:tc>
        <w:tc>
          <w:tcPr>
            <w:tcW w:w="1985" w:type="dxa"/>
            <w:vAlign w:val="center"/>
          </w:tcPr>
          <w:p w:rsidR="00616C40" w:rsidRPr="009B0019" w:rsidRDefault="00685274" w:rsidP="004E2B55">
            <w:r>
              <w:t>Adequação ao Material Design</w:t>
            </w:r>
          </w:p>
        </w:tc>
        <w:tc>
          <w:tcPr>
            <w:tcW w:w="5493" w:type="dxa"/>
            <w:vAlign w:val="center"/>
          </w:tcPr>
          <w:p w:rsidR="00616C40" w:rsidRPr="009B0019" w:rsidRDefault="00685274" w:rsidP="004E2B55">
            <w:r>
              <w:t>Desenvolver o aplicativo respeitando, o máximo possível, as recomendações do Google para o Material Design.</w:t>
            </w:r>
          </w:p>
        </w:tc>
      </w:tr>
      <w:tr w:rsidR="003978A4" w:rsidRPr="00024A95" w:rsidTr="004E2B55">
        <w:tc>
          <w:tcPr>
            <w:tcW w:w="1242" w:type="dxa"/>
            <w:vAlign w:val="center"/>
          </w:tcPr>
          <w:p w:rsidR="003978A4" w:rsidRDefault="003978A4" w:rsidP="003978A4">
            <w:pPr>
              <w:jc w:val="right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3978A4" w:rsidRPr="009B0019" w:rsidRDefault="003978A4" w:rsidP="003978A4">
            <w:r>
              <w:t>Programação Lógica</w:t>
            </w:r>
          </w:p>
        </w:tc>
        <w:tc>
          <w:tcPr>
            <w:tcW w:w="5493" w:type="dxa"/>
            <w:vAlign w:val="center"/>
          </w:tcPr>
          <w:p w:rsidR="003978A4" w:rsidRPr="00024A95" w:rsidRDefault="003978A4" w:rsidP="003978A4">
            <w:r w:rsidRPr="00D04EED">
              <w:t>Detalhamento abaixo.</w:t>
            </w:r>
          </w:p>
        </w:tc>
      </w:tr>
      <w:tr w:rsidR="00616C40" w:rsidRPr="00024A95" w:rsidTr="004E2B55">
        <w:trPr>
          <w:trHeight w:val="307"/>
        </w:trPr>
        <w:tc>
          <w:tcPr>
            <w:tcW w:w="1242" w:type="dxa"/>
            <w:vAlign w:val="center"/>
          </w:tcPr>
          <w:p w:rsidR="00616C40" w:rsidRDefault="003978A4" w:rsidP="004E2B5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2.1</w:t>
            </w:r>
          </w:p>
        </w:tc>
        <w:tc>
          <w:tcPr>
            <w:tcW w:w="1985" w:type="dxa"/>
            <w:vAlign w:val="center"/>
          </w:tcPr>
          <w:p w:rsidR="00616C40" w:rsidRPr="00A86319" w:rsidRDefault="003978A4" w:rsidP="004E2B55">
            <w:pPr>
              <w:rPr>
                <w:rFonts w:cs="Arial"/>
              </w:rPr>
            </w:pPr>
            <w:r>
              <w:rPr>
                <w:rFonts w:cs="Arial"/>
              </w:rPr>
              <w:t>Exibição de Perfil</w:t>
            </w:r>
          </w:p>
        </w:tc>
        <w:tc>
          <w:tcPr>
            <w:tcW w:w="5493" w:type="dxa"/>
            <w:vAlign w:val="center"/>
          </w:tcPr>
          <w:p w:rsidR="00616C40" w:rsidRPr="00024A95" w:rsidRDefault="003978A4" w:rsidP="004E2B55">
            <w:r>
              <w:t>Na tela final, após fechar a conta, devem ser exibidos todos bens consumidos, e suas respectivas quantidades, atreladas à cada perfil e como foram atribuídas.</w:t>
            </w:r>
          </w:p>
        </w:tc>
      </w:tr>
      <w:tr w:rsidR="00616C40" w:rsidTr="004E2B55">
        <w:trPr>
          <w:trHeight w:val="567"/>
        </w:trPr>
        <w:tc>
          <w:tcPr>
            <w:tcW w:w="1242" w:type="dxa"/>
            <w:vAlign w:val="center"/>
          </w:tcPr>
          <w:p w:rsidR="00616C40" w:rsidRDefault="00F3011B" w:rsidP="004E2B55">
            <w:pPr>
              <w:ind w:firstLine="567"/>
              <w:jc w:val="right"/>
            </w:pPr>
            <w:r>
              <w:t>2.2</w:t>
            </w:r>
          </w:p>
        </w:tc>
        <w:tc>
          <w:tcPr>
            <w:tcW w:w="1985" w:type="dxa"/>
            <w:vAlign w:val="center"/>
          </w:tcPr>
          <w:p w:rsidR="00616C40" w:rsidRDefault="003978A4" w:rsidP="004E2B55">
            <w:pPr>
              <w:rPr>
                <w:rFonts w:cs="Arial"/>
              </w:rPr>
            </w:pPr>
            <w:r>
              <w:t>Distribuição de Itens</w:t>
            </w:r>
          </w:p>
        </w:tc>
        <w:tc>
          <w:tcPr>
            <w:tcW w:w="5493" w:type="dxa"/>
            <w:vAlign w:val="center"/>
          </w:tcPr>
          <w:p w:rsidR="00616C40" w:rsidRDefault="00F3011B" w:rsidP="004E2B55">
            <w:r>
              <w:t xml:space="preserve">Será possível atribuir um </w:t>
            </w:r>
            <w:bookmarkStart w:id="2" w:name="_GoBack"/>
            <w:bookmarkEnd w:id="2"/>
          </w:p>
        </w:tc>
      </w:tr>
      <w:tr w:rsidR="00616C40" w:rsidRPr="00024A95" w:rsidTr="004E2B55">
        <w:tc>
          <w:tcPr>
            <w:tcW w:w="1242" w:type="dxa"/>
            <w:vAlign w:val="center"/>
          </w:tcPr>
          <w:p w:rsidR="00616C40" w:rsidRDefault="00616C40" w:rsidP="004E2B55">
            <w:pPr>
              <w:ind w:firstLine="567"/>
              <w:jc w:val="right"/>
              <w:rPr>
                <w:rFonts w:cs="Arial"/>
              </w:rPr>
            </w:pPr>
            <w:r>
              <w:rPr>
                <w:rFonts w:cs="Arial"/>
              </w:rPr>
              <w:t>4.2</w:t>
            </w:r>
          </w:p>
        </w:tc>
        <w:tc>
          <w:tcPr>
            <w:tcW w:w="1985" w:type="dxa"/>
            <w:vAlign w:val="center"/>
          </w:tcPr>
          <w:p w:rsidR="00616C40" w:rsidRDefault="00616C40" w:rsidP="004E2B55">
            <w:pPr>
              <w:rPr>
                <w:rFonts w:cs="Arial"/>
              </w:rPr>
            </w:pPr>
            <w:r>
              <w:rPr>
                <w:rFonts w:cs="Arial"/>
              </w:rPr>
              <w:t>Coffee break</w:t>
            </w:r>
          </w:p>
        </w:tc>
        <w:tc>
          <w:tcPr>
            <w:tcW w:w="5493" w:type="dxa"/>
            <w:vAlign w:val="center"/>
          </w:tcPr>
          <w:p w:rsidR="00616C40" w:rsidRPr="00024A95" w:rsidRDefault="00616C40" w:rsidP="004E2B55">
            <w:r>
              <w:t>Coffee break para 6 pessoas em cada treinamento, contendo café, chá, dois tipos de suco e três tipos de pães/salgados.</w:t>
            </w:r>
          </w:p>
        </w:tc>
      </w:tr>
      <w:tr w:rsidR="00616C40" w:rsidRPr="00024A95" w:rsidTr="004E2B55">
        <w:tc>
          <w:tcPr>
            <w:tcW w:w="1242" w:type="dxa"/>
            <w:vAlign w:val="center"/>
          </w:tcPr>
          <w:p w:rsidR="00616C40" w:rsidRDefault="00616C40" w:rsidP="004E2B5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1985" w:type="dxa"/>
            <w:vAlign w:val="center"/>
          </w:tcPr>
          <w:p w:rsidR="00616C40" w:rsidRDefault="00616C40" w:rsidP="004E2B55">
            <w:pPr>
              <w:rPr>
                <w:rFonts w:cs="Arial"/>
              </w:rPr>
            </w:pPr>
            <w:r>
              <w:rPr>
                <w:rFonts w:cs="Arial"/>
              </w:rPr>
              <w:t>Execução</w:t>
            </w:r>
          </w:p>
        </w:tc>
        <w:tc>
          <w:tcPr>
            <w:tcW w:w="5493" w:type="dxa"/>
            <w:vAlign w:val="center"/>
          </w:tcPr>
          <w:p w:rsidR="00616C40" w:rsidRPr="00024A95" w:rsidRDefault="00616C40" w:rsidP="004E2B55">
            <w:r>
              <w:t>Treinamento concluído, com todas as aulas ministradas, todos os exercícios aplicados e a avaliação realizada.</w:t>
            </w:r>
            <w:r w:rsidR="00A4570C">
              <w:t xml:space="preserve"> </w:t>
            </w:r>
            <w:r>
              <w:t>Treinar e avaliar 100% dos funcionários a serem treinados.</w:t>
            </w:r>
          </w:p>
        </w:tc>
      </w:tr>
      <w:tr w:rsidR="00616C40" w:rsidRPr="00024A95" w:rsidTr="004E2B55">
        <w:tc>
          <w:tcPr>
            <w:tcW w:w="1242" w:type="dxa"/>
            <w:vAlign w:val="center"/>
          </w:tcPr>
          <w:p w:rsidR="00616C40" w:rsidRDefault="00616C40" w:rsidP="004E2B55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1985" w:type="dxa"/>
            <w:vAlign w:val="center"/>
          </w:tcPr>
          <w:p w:rsidR="00616C40" w:rsidRPr="00E87757" w:rsidRDefault="00616C40" w:rsidP="004E2B55">
            <w:pPr>
              <w:rPr>
                <w:rFonts w:cs="Arial"/>
              </w:rPr>
            </w:pPr>
            <w:r>
              <w:rPr>
                <w:rFonts w:cs="Arial"/>
              </w:rPr>
              <w:t>Certificados</w:t>
            </w:r>
          </w:p>
        </w:tc>
        <w:tc>
          <w:tcPr>
            <w:tcW w:w="5493" w:type="dxa"/>
            <w:vAlign w:val="center"/>
          </w:tcPr>
          <w:p w:rsidR="00616C40" w:rsidRPr="00024A95" w:rsidRDefault="00616C40" w:rsidP="004E2B55">
            <w:r>
              <w:t>Entregar os certificados no encerramento de cada turma do curso.</w:t>
            </w:r>
            <w:r w:rsidR="00A4570C">
              <w:t xml:space="preserve"> </w:t>
            </w:r>
            <w:r>
              <w:t>Certificados entregues aos participantes que obtiveram um resultado superior a 70% na avaliação.</w:t>
            </w:r>
          </w:p>
        </w:tc>
      </w:tr>
    </w:tbl>
    <w:p w:rsidR="00616C40" w:rsidRDefault="00616C40" w:rsidP="00616C40"/>
    <w:p w:rsidR="001875B2" w:rsidRDefault="001875B2" w:rsidP="003D377B"/>
    <w:p w:rsidR="001875B2" w:rsidRDefault="001875B2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0E562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72A" w:rsidRDefault="0043172A" w:rsidP="005E1593">
      <w:r>
        <w:separator/>
      </w:r>
    </w:p>
  </w:endnote>
  <w:endnote w:type="continuationSeparator" w:id="0">
    <w:p w:rsidR="0043172A" w:rsidRDefault="0043172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0E5628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6419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85D99">
            <w:rPr>
              <w:noProof/>
              <w:color w:val="244061" w:themeColor="accent1" w:themeShade="80"/>
            </w:rPr>
            <w:t>Dicionario da EAP.docx</w:t>
          </w:r>
          <w:r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PMO Escritório de Projetos</w:t>
          </w: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0E5628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0E5628" w:rsidRPr="006419CA">
            <w:rPr>
              <w:color w:val="244061" w:themeColor="accent1" w:themeShade="80"/>
            </w:rPr>
            <w:fldChar w:fldCharType="separate"/>
          </w:r>
          <w:r w:rsidR="00F3011B">
            <w:rPr>
              <w:noProof/>
              <w:color w:val="244061" w:themeColor="accent1" w:themeShade="80"/>
            </w:rPr>
            <w:t>1</w:t>
          </w:r>
          <w:r w:rsidR="000E5628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0E5628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0E5628" w:rsidRPr="006419CA">
            <w:rPr>
              <w:color w:val="244061" w:themeColor="accent1" w:themeShade="80"/>
            </w:rPr>
            <w:fldChar w:fldCharType="separate"/>
          </w:r>
          <w:r w:rsidR="00F3011B">
            <w:rPr>
              <w:noProof/>
              <w:color w:val="244061" w:themeColor="accent1" w:themeShade="80"/>
            </w:rPr>
            <w:t>1</w:t>
          </w:r>
          <w:r w:rsidR="000E5628" w:rsidRPr="006419CA">
            <w:rPr>
              <w:color w:val="244061" w:themeColor="accent1" w:themeShade="80"/>
            </w:rPr>
            <w:fldChar w:fldCharType="end"/>
          </w:r>
        </w:p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>http://www.escritoriodeprojetos.com.br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72A" w:rsidRDefault="0043172A" w:rsidP="005E1593">
      <w:r>
        <w:separator/>
      </w:r>
    </w:p>
  </w:footnote>
  <w:footnote w:type="continuationSeparator" w:id="0">
    <w:p w:rsidR="0043172A" w:rsidRDefault="0043172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5E1593" w:rsidRPr="00F25CF0" w:rsidRDefault="005E1593" w:rsidP="00871E89">
          <w:pPr>
            <w:pStyle w:val="Cabealho"/>
            <w:jc w:val="left"/>
            <w:rPr>
              <w:b/>
              <w:sz w:val="16"/>
              <w:szCs w:val="16"/>
            </w:rPr>
          </w:pPr>
          <w:r w:rsidRPr="00871E89">
            <w:rPr>
              <w:b/>
              <w:noProof/>
              <w:sz w:val="10"/>
              <w:szCs w:val="16"/>
            </w:rPr>
            <w:drawing>
              <wp:anchor distT="0" distB="0" distL="114300" distR="114300" simplePos="0" relativeHeight="251658240" behindDoc="0" locked="0" layoutInCell="1" allowOverlap="1">
                <wp:simplePos x="542925" y="45720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008000" cy="601200"/>
                <wp:effectExtent l="0" t="0" r="1905" b="8890"/>
                <wp:wrapSquare wrapText="bothSides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71E89" w:rsidRPr="00871E89">
            <w:rPr>
              <w:b/>
              <w:sz w:val="10"/>
              <w:szCs w:val="16"/>
            </w:rPr>
            <w:t>www.escritoriodeprojetos.com.br</w:t>
          </w:r>
        </w:p>
      </w:tc>
      <w:tc>
        <w:tcPr>
          <w:tcW w:w="6492" w:type="dxa"/>
          <w:vAlign w:val="center"/>
        </w:tcPr>
        <w:p w:rsidR="005E1593" w:rsidRPr="00A10908" w:rsidRDefault="0043172A" w:rsidP="005E1593">
          <w:pPr>
            <w:pStyle w:val="Cabealho"/>
            <w:rPr>
              <w:b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E5198D">
            <w:rPr>
              <w:b/>
            </w:rPr>
            <w:t>Dicionário da EAP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5E1593" w:rsidP="002D679E">
          <w:pPr>
            <w:pStyle w:val="Descrio"/>
            <w:jc w:val="center"/>
          </w:pPr>
        </w:p>
      </w:tc>
    </w:tr>
    <w:tr w:rsidR="005E1593" w:rsidRPr="00A10908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B37F64" w:rsidRDefault="00BE0F23" w:rsidP="00E2553B">
          <w:pPr>
            <w:pStyle w:val="Cabealho"/>
            <w:rPr>
              <w:b/>
            </w:rPr>
          </w:pPr>
          <w:r>
            <w:t>Projeto Racha Conta</w:t>
          </w:r>
          <w:r w:rsidR="0043172A">
            <w:fldChar w:fldCharType="begin"/>
          </w:r>
          <w:r w:rsidR="0043172A">
            <w:instrText xml:space="preserve"> SUBJECT   \* MERGEFORMAT </w:instrText>
          </w:r>
          <w:r w:rsidR="0043172A">
            <w:fldChar w:fldCharType="separate"/>
          </w:r>
          <w:r w:rsidR="0043172A">
            <w:rPr>
              <w:b/>
            </w:rPr>
            <w:fldChar w:fldCharType="end"/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198D"/>
    <w:rsid w:val="000272EE"/>
    <w:rsid w:val="00085AB4"/>
    <w:rsid w:val="000E2853"/>
    <w:rsid w:val="000E5628"/>
    <w:rsid w:val="000F4626"/>
    <w:rsid w:val="001330D2"/>
    <w:rsid w:val="00136862"/>
    <w:rsid w:val="00157A5A"/>
    <w:rsid w:val="001875B2"/>
    <w:rsid w:val="001D497F"/>
    <w:rsid w:val="001F3D30"/>
    <w:rsid w:val="00274187"/>
    <w:rsid w:val="00331443"/>
    <w:rsid w:val="00341B09"/>
    <w:rsid w:val="0034544C"/>
    <w:rsid w:val="00381473"/>
    <w:rsid w:val="003978A4"/>
    <w:rsid w:val="003D377B"/>
    <w:rsid w:val="00407A63"/>
    <w:rsid w:val="00411B9B"/>
    <w:rsid w:val="0042609D"/>
    <w:rsid w:val="0043172A"/>
    <w:rsid w:val="00484DCA"/>
    <w:rsid w:val="004B2855"/>
    <w:rsid w:val="004B60F1"/>
    <w:rsid w:val="004D277D"/>
    <w:rsid w:val="004E2B55"/>
    <w:rsid w:val="004F0338"/>
    <w:rsid w:val="004F6EA8"/>
    <w:rsid w:val="00501E8A"/>
    <w:rsid w:val="005078DA"/>
    <w:rsid w:val="005165BF"/>
    <w:rsid w:val="0053242E"/>
    <w:rsid w:val="005546E1"/>
    <w:rsid w:val="0055540E"/>
    <w:rsid w:val="005E1593"/>
    <w:rsid w:val="005F487B"/>
    <w:rsid w:val="00603ACD"/>
    <w:rsid w:val="00616C40"/>
    <w:rsid w:val="006419CA"/>
    <w:rsid w:val="00663704"/>
    <w:rsid w:val="00685274"/>
    <w:rsid w:val="006A233C"/>
    <w:rsid w:val="006C5D52"/>
    <w:rsid w:val="006E3E68"/>
    <w:rsid w:val="00743E89"/>
    <w:rsid w:val="007A054B"/>
    <w:rsid w:val="007A7CE4"/>
    <w:rsid w:val="007B67E1"/>
    <w:rsid w:val="007F09F9"/>
    <w:rsid w:val="00842903"/>
    <w:rsid w:val="00871E89"/>
    <w:rsid w:val="008843C9"/>
    <w:rsid w:val="008A38DC"/>
    <w:rsid w:val="00980543"/>
    <w:rsid w:val="009C2596"/>
    <w:rsid w:val="009E7715"/>
    <w:rsid w:val="00A352BF"/>
    <w:rsid w:val="00A4570C"/>
    <w:rsid w:val="00AE1992"/>
    <w:rsid w:val="00AF15FC"/>
    <w:rsid w:val="00B37F64"/>
    <w:rsid w:val="00BB3A98"/>
    <w:rsid w:val="00BE0F23"/>
    <w:rsid w:val="00C11566"/>
    <w:rsid w:val="00C52528"/>
    <w:rsid w:val="00C67B2E"/>
    <w:rsid w:val="00C74E81"/>
    <w:rsid w:val="00CB7149"/>
    <w:rsid w:val="00CD75C5"/>
    <w:rsid w:val="00CE2B3B"/>
    <w:rsid w:val="00D04EED"/>
    <w:rsid w:val="00D37957"/>
    <w:rsid w:val="00D7091F"/>
    <w:rsid w:val="00D713BF"/>
    <w:rsid w:val="00E15894"/>
    <w:rsid w:val="00E2553B"/>
    <w:rsid w:val="00E34C15"/>
    <w:rsid w:val="00E46B6E"/>
    <w:rsid w:val="00E5198D"/>
    <w:rsid w:val="00E85D99"/>
    <w:rsid w:val="00F17730"/>
    <w:rsid w:val="00F3011B"/>
    <w:rsid w:val="00F37208"/>
    <w:rsid w:val="00FB5A09"/>
    <w:rsid w:val="00FB62AB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11CB5"/>
  <w15:docId w15:val="{F58948DD-8628-4223-ABA7-5F199008A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481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da EAP</vt:lpstr>
      <vt:lpstr>Dicionário da EAP</vt:lpstr>
    </vt:vector>
  </TitlesOfParts>
  <Company>PMO Escritório de Projetos</Company>
  <LinksUpToDate>false</LinksUpToDate>
  <CharactersWithSpaces>1697</CharactersWithSpaces>
  <SharedDoc>false</SharedDoc>
  <HyperlinkBase>http://escritoriodeprojetos.com.br/SharedFiles/Download.aspx?pageid=18&amp;mid=24&amp;fileid=94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Nome do Projeto</dc:subject>
  <dc:creator>Eduardo Montes, PMP</dc:creator>
  <cp:keywords>Template Gerenciamento de Projetos</cp:keywords>
  <cp:lastModifiedBy>Adilson Leão</cp:lastModifiedBy>
  <cp:revision>18</cp:revision>
  <dcterms:created xsi:type="dcterms:W3CDTF">2012-11-29T02:00:00Z</dcterms:created>
  <dcterms:modified xsi:type="dcterms:W3CDTF">2018-03-19T18:43:00Z</dcterms:modified>
</cp:coreProperties>
</file>