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84" w:rsidRPr="000F7784" w:rsidRDefault="000F7784" w:rsidP="000F7784">
      <w:pPr>
        <w:rPr>
          <w:lang w:val="pt-BR"/>
        </w:rPr>
      </w:pPr>
      <w:r w:rsidRPr="000F7784">
        <w:rPr>
          <w:lang w:val="pt-BR"/>
        </w:rPr>
        <w:t>Tabela 1 – Porcentagem de alunos e os respectivos status do TCC</w:t>
      </w:r>
    </w:p>
    <w:p w:rsidR="000F7784" w:rsidRPr="000F7784" w:rsidRDefault="000F7784" w:rsidP="000F7784">
      <w:pPr>
        <w:rPr>
          <w:lang w:val="pt-BR"/>
        </w:rPr>
      </w:pPr>
      <w:r w:rsidRPr="000F7784">
        <w:rPr>
          <w:lang w:val="pt-BR"/>
        </w:rPr>
        <w:t xml:space="preserve">Concluído </w:t>
      </w:r>
      <w:r>
        <w:rPr>
          <w:lang w:val="pt-BR"/>
        </w:rPr>
        <w:tab/>
      </w:r>
      <w:r>
        <w:rPr>
          <w:lang w:val="pt-BR"/>
        </w:rPr>
        <w:tab/>
      </w:r>
      <w:r w:rsidRPr="000F7784">
        <w:rPr>
          <w:lang w:val="pt-BR"/>
        </w:rPr>
        <w:t xml:space="preserve">Em andamento </w:t>
      </w:r>
      <w:r>
        <w:rPr>
          <w:lang w:val="pt-BR"/>
        </w:rPr>
        <w:tab/>
      </w:r>
      <w:r>
        <w:rPr>
          <w:lang w:val="pt-BR"/>
        </w:rPr>
        <w:tab/>
      </w:r>
      <w:r w:rsidRPr="000F7784">
        <w:rPr>
          <w:lang w:val="pt-BR"/>
        </w:rPr>
        <w:t>Início no próximo período</w:t>
      </w:r>
    </w:p>
    <w:p w:rsidR="00C927DC" w:rsidRDefault="000F7784" w:rsidP="000F7784">
      <w:r>
        <w:t xml:space="preserve">27,3 % </w:t>
      </w:r>
      <w:r>
        <w:tab/>
      </w:r>
      <w:r>
        <w:tab/>
      </w:r>
      <w:r>
        <w:tab/>
      </w:r>
      <w:r>
        <w:tab/>
      </w:r>
      <w:r>
        <w:t xml:space="preserve">51,5% </w:t>
      </w:r>
      <w:r>
        <w:tab/>
      </w:r>
      <w:r>
        <w:tab/>
      </w:r>
      <w:r>
        <w:tab/>
      </w:r>
      <w:r>
        <w:t>21,2%</w:t>
      </w:r>
    </w:p>
    <w:p w:rsidR="000F7784" w:rsidRDefault="000F7784" w:rsidP="000F7784"/>
    <w:p w:rsidR="000F7784" w:rsidRPr="000F7784" w:rsidRDefault="000F7784" w:rsidP="000F7784">
      <w:pPr>
        <w:rPr>
          <w:lang w:val="pt-BR"/>
        </w:rPr>
      </w:pPr>
      <w:r w:rsidRPr="000F7784">
        <w:rPr>
          <w:rFonts w:ascii="LMRoman12-Regular" w:hAnsi="LMRoman12-Regular"/>
          <w:color w:val="000000"/>
          <w:lang w:val="pt-BR"/>
        </w:rPr>
        <w:t xml:space="preserve">Tabela 2 – Porcentagem de alunos que tiveram difificuldades em escolher o orientador </w:t>
      </w:r>
    </w:p>
    <w:p w:rsidR="000F7784" w:rsidRPr="000F7784" w:rsidRDefault="000F7784" w:rsidP="000F7784">
      <w:pPr>
        <w:rPr>
          <w:lang w:val="pt-BR"/>
        </w:rPr>
      </w:pPr>
      <w:r w:rsidRPr="000F7784">
        <w:rPr>
          <w:rFonts w:ascii="LMRoman10-Regular" w:hAnsi="LMRoman10-Regular"/>
          <w:color w:val="000000"/>
          <w:lang w:val="pt-BR"/>
        </w:rPr>
        <w:t xml:space="preserve">Sim </w:t>
      </w:r>
      <w:r w:rsidRPr="000F7784">
        <w:rPr>
          <w:rFonts w:ascii="LMRoman10-Regular" w:hAnsi="LMRoman10-Regular"/>
          <w:color w:val="000000"/>
          <w:lang w:val="pt-BR"/>
        </w:rPr>
        <w:tab/>
      </w:r>
      <w:r>
        <w:rPr>
          <w:rFonts w:ascii="LMRoman10-Regular" w:hAnsi="LMRoman10-Regular"/>
          <w:color w:val="000000"/>
          <w:lang w:val="pt-BR"/>
        </w:rPr>
        <w:tab/>
      </w:r>
      <w:r>
        <w:rPr>
          <w:rFonts w:ascii="LMRoman10-Regular" w:hAnsi="LMRoman10-Regular"/>
          <w:color w:val="000000"/>
          <w:lang w:val="pt-BR"/>
        </w:rPr>
        <w:tab/>
      </w:r>
      <w:r w:rsidRPr="000F7784">
        <w:rPr>
          <w:rFonts w:ascii="LMRoman10-Regular" w:hAnsi="LMRoman10-Regular"/>
          <w:color w:val="000000"/>
          <w:lang w:val="pt-BR"/>
        </w:rPr>
        <w:t xml:space="preserve">Não </w:t>
      </w:r>
      <w:r>
        <w:rPr>
          <w:rFonts w:ascii="LMRoman10-Regular" w:hAnsi="LMRoman10-Regular"/>
          <w:color w:val="000000"/>
          <w:lang w:val="pt-BR"/>
        </w:rPr>
        <w:tab/>
      </w:r>
      <w:r>
        <w:rPr>
          <w:rFonts w:ascii="LMRoman10-Regular" w:hAnsi="LMRoman10-Regular"/>
          <w:color w:val="000000"/>
          <w:lang w:val="pt-BR"/>
        </w:rPr>
        <w:tab/>
      </w:r>
      <w:r>
        <w:rPr>
          <w:rFonts w:ascii="LMRoman10-Regular" w:hAnsi="LMRoman10-Regular"/>
          <w:color w:val="000000"/>
          <w:lang w:val="pt-BR"/>
        </w:rPr>
        <w:tab/>
      </w:r>
      <w:r w:rsidRPr="000F7784">
        <w:rPr>
          <w:rFonts w:ascii="LMRoman10-Regular" w:hAnsi="LMRoman10-Regular"/>
          <w:color w:val="000000"/>
          <w:lang w:val="pt-BR"/>
        </w:rPr>
        <w:t xml:space="preserve">Ainda não escolheu </w:t>
      </w:r>
    </w:p>
    <w:p w:rsidR="000F7784" w:rsidRDefault="000F7784" w:rsidP="000F7784">
      <w:pPr>
        <w:rPr>
          <w:rFonts w:ascii="LMRoman10-Regular" w:hAnsi="LMRoman10-Regular"/>
          <w:color w:val="000000"/>
          <w:lang w:val="pt-BR"/>
        </w:rPr>
      </w:pPr>
      <w:r w:rsidRPr="000F7784">
        <w:rPr>
          <w:rFonts w:ascii="LMRoman10-Regular" w:hAnsi="LMRoman10-Regular"/>
          <w:color w:val="000000"/>
          <w:lang w:val="pt-BR"/>
        </w:rPr>
        <w:t xml:space="preserve">33,3 % </w:t>
      </w:r>
      <w:r>
        <w:rPr>
          <w:rFonts w:ascii="LMRoman10-Regular" w:hAnsi="LMRoman10-Regular"/>
          <w:color w:val="000000"/>
          <w:lang w:val="pt-BR"/>
        </w:rPr>
        <w:tab/>
      </w:r>
      <w:r>
        <w:rPr>
          <w:rFonts w:ascii="LMRoman10-Regular" w:hAnsi="LMRoman10-Regular"/>
          <w:color w:val="000000"/>
          <w:lang w:val="pt-BR"/>
        </w:rPr>
        <w:tab/>
      </w:r>
      <w:r>
        <w:rPr>
          <w:rFonts w:ascii="LMRoman10-Regular" w:hAnsi="LMRoman10-Regular"/>
          <w:color w:val="000000"/>
          <w:lang w:val="pt-BR"/>
        </w:rPr>
        <w:tab/>
      </w:r>
      <w:r w:rsidRPr="000F7784">
        <w:rPr>
          <w:rFonts w:ascii="LMRoman10-Regular" w:hAnsi="LMRoman10-Regular"/>
          <w:color w:val="000000"/>
          <w:lang w:val="pt-BR"/>
        </w:rPr>
        <w:t xml:space="preserve">54,5% </w:t>
      </w:r>
      <w:r>
        <w:rPr>
          <w:rFonts w:ascii="LMRoman10-Regular" w:hAnsi="LMRoman10-Regular"/>
          <w:color w:val="000000"/>
          <w:lang w:val="pt-BR"/>
        </w:rPr>
        <w:tab/>
      </w:r>
      <w:r>
        <w:rPr>
          <w:rFonts w:ascii="LMRoman10-Regular" w:hAnsi="LMRoman10-Regular"/>
          <w:color w:val="000000"/>
          <w:lang w:val="pt-BR"/>
        </w:rPr>
        <w:tab/>
      </w:r>
      <w:r>
        <w:rPr>
          <w:rFonts w:ascii="LMRoman10-Regular" w:hAnsi="LMRoman10-Regular"/>
          <w:color w:val="000000"/>
          <w:lang w:val="pt-BR"/>
        </w:rPr>
        <w:tab/>
      </w:r>
      <w:r>
        <w:rPr>
          <w:rFonts w:ascii="LMRoman10-Regular" w:hAnsi="LMRoman10-Regular"/>
          <w:color w:val="000000"/>
          <w:lang w:val="pt-BR"/>
        </w:rPr>
        <w:tab/>
      </w:r>
      <w:r w:rsidRPr="000F7784">
        <w:rPr>
          <w:rFonts w:ascii="LMRoman10-Regular" w:hAnsi="LMRoman10-Regular"/>
          <w:color w:val="000000"/>
          <w:lang w:val="pt-BR"/>
        </w:rPr>
        <w:t>12,1%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A intenção da segunda pergunta do formulário era identifificar a escolha do orientador,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com o propósito de saber o grau de difificuldade do aluno em encontrar o orientador mais </w:t>
      </w:r>
    </w:p>
    <w:p w:rsidR="000F7784" w:rsidRDefault="000F7784" w:rsidP="000F7784">
      <w:pPr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>adequado para auxiliá-lo no desenvolvimento do TCC</w:t>
      </w:r>
      <w:r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>.</w:t>
      </w:r>
    </w:p>
    <w:p w:rsidR="000F7784" w:rsidRDefault="000F7784" w:rsidP="000F7784">
      <w:pPr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</w:pP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Tabela 3 – Porcentagem dos motivos que difificultaram a escolha do orientador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Deixou para última hora </w:t>
      </w:r>
      <w:r>
        <w:rPr>
          <w:rFonts w:ascii="Times New Roman" w:eastAsia="Times New Roman" w:hAnsi="Times New Roman" w:cs="Times New Roman"/>
          <w:sz w:val="24"/>
          <w:szCs w:val="24"/>
          <w:lang w:val="pt-AO" w:eastAsia="pt-BR"/>
        </w:rPr>
        <w:t xml:space="preserve">- </w:t>
      </w: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9,8%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Contato difícil com o professor </w:t>
      </w:r>
      <w:r>
        <w:rPr>
          <w:rFonts w:ascii="Times New Roman" w:eastAsia="Times New Roman" w:hAnsi="Times New Roman" w:cs="Times New Roman"/>
          <w:sz w:val="24"/>
          <w:szCs w:val="24"/>
          <w:lang w:val="pt-AO" w:eastAsia="pt-BR"/>
        </w:rPr>
        <w:t xml:space="preserve">- </w:t>
      </w: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14,6%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Poucas informações sobre os professores e suas áreas </w:t>
      </w:r>
      <w:r>
        <w:rPr>
          <w:rFonts w:ascii="Times New Roman" w:eastAsia="Times New Roman" w:hAnsi="Times New Roman" w:cs="Times New Roman"/>
          <w:sz w:val="24"/>
          <w:szCs w:val="24"/>
          <w:lang w:val="pt-AO" w:eastAsia="pt-BR"/>
        </w:rPr>
        <w:t xml:space="preserve">- </w:t>
      </w: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26,8%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Professor sem disponibilidade </w:t>
      </w:r>
      <w:r>
        <w:rPr>
          <w:rFonts w:ascii="Times New Roman" w:eastAsia="Times New Roman" w:hAnsi="Times New Roman" w:cs="Times New Roman"/>
          <w:sz w:val="24"/>
          <w:szCs w:val="24"/>
          <w:lang w:val="pt-AO" w:eastAsia="pt-BR"/>
        </w:rPr>
        <w:t xml:space="preserve">- </w:t>
      </w: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41,5% </w:t>
      </w:r>
    </w:p>
    <w:p w:rsidR="000F7784" w:rsidRDefault="000F7784" w:rsidP="000F7784">
      <w:pPr>
        <w:spacing w:after="0" w:line="240" w:lineRule="auto"/>
        <w:rPr>
          <w:rFonts w:ascii="LMRoman10-Regular" w:eastAsia="Times New Roman" w:hAnsi="LMRoman10-Regular" w:cs="Times New Roman"/>
          <w:color w:val="000000"/>
          <w:lang w:val="pt-BR" w:eastAsia="pt-BR"/>
        </w:rPr>
      </w:pP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Outros </w:t>
      </w:r>
      <w:r>
        <w:rPr>
          <w:rFonts w:ascii="Times New Roman" w:eastAsia="Times New Roman" w:hAnsi="Times New Roman" w:cs="Times New Roman"/>
          <w:sz w:val="24"/>
          <w:szCs w:val="24"/>
          <w:lang w:val="pt-AO" w:eastAsia="pt-BR"/>
        </w:rPr>
        <w:t xml:space="preserve">- </w:t>
      </w: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>7,3%</w:t>
      </w:r>
    </w:p>
    <w:p w:rsidR="000F7784" w:rsidRDefault="000F7784" w:rsidP="000F7784">
      <w:pPr>
        <w:spacing w:after="0" w:line="240" w:lineRule="auto"/>
        <w:rPr>
          <w:rFonts w:ascii="LMRoman10-Regular" w:eastAsia="Times New Roman" w:hAnsi="LMRoman10-Regular" w:cs="Times New Roman"/>
          <w:color w:val="000000"/>
          <w:lang w:val="pt-BR" w:eastAsia="pt-BR"/>
        </w:rPr>
      </w:pP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Aos estudantes que responderam terem tido difificuldades na escolha do orientador,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foi solicitado informar os motivos que levaram a isso. Diante dos resultados obtidos é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perceptível que a ausência de informações sobre suas áreas e disponibilidades tornam-se os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maiores empecilhos para a busca desse profifissional. Os alunos que responderam não terem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tido difificuldades indicaram que escolheram professores de projetos já em andamento ou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conhecidos em alguma outra oportunidade, de modo que para esses não foi necessário ir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em busca de um orientador.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Para englobar todas as necessidades dos alunos referente a busca de um orientador,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a última pergunta tinha como objetivo identifificar quais seriam as principais funcionalidades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que os alunos esperavam da aplicação. Através dos resultados foi perceptível que até mesmo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os alunos que não tiveram difificuldades para escolher um orientador apontaram as mesmas </w:t>
      </w:r>
    </w:p>
    <w:p w:rsidR="000F7784" w:rsidRDefault="000F7784" w:rsidP="000F7784">
      <w:pPr>
        <w:spacing w:after="0" w:line="240" w:lineRule="auto"/>
        <w:rPr>
          <w:rFonts w:ascii="LMRoman12-Regular" w:eastAsia="Times New Roman" w:hAnsi="LMRoman12-Regular" w:cs="Times New Roman"/>
          <w:color w:val="000000"/>
          <w:sz w:val="24"/>
          <w:szCs w:val="24"/>
          <w:lang w:val="pt-AO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>ideias dos demais respondentes. As ideias predominantes são apresentadas abaixo</w:t>
      </w:r>
      <w:r>
        <w:rPr>
          <w:rFonts w:ascii="LMRoman12-Regular" w:eastAsia="Times New Roman" w:hAnsi="LMRoman12-Regular" w:cs="Times New Roman"/>
          <w:color w:val="000000"/>
          <w:sz w:val="24"/>
          <w:szCs w:val="24"/>
          <w:lang w:val="pt-AO" w:eastAsia="pt-BR"/>
        </w:rPr>
        <w:t>:</w:t>
      </w:r>
    </w:p>
    <w:p w:rsidR="000F7784" w:rsidRDefault="000F7784" w:rsidP="000F7784">
      <w:pPr>
        <w:spacing w:after="0" w:line="240" w:lineRule="auto"/>
        <w:rPr>
          <w:rFonts w:ascii="LMRoman12-Regular" w:eastAsia="Times New Roman" w:hAnsi="LMRoman12-Regular" w:cs="Times New Roman"/>
          <w:color w:val="000000"/>
          <w:sz w:val="24"/>
          <w:szCs w:val="24"/>
          <w:lang w:val="pt-AO" w:eastAsia="pt-BR"/>
        </w:rPr>
      </w:pP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2-Regular" w:eastAsia="Times New Roman" w:hAnsi="LMRoman12-Regular" w:cs="Times New Roman"/>
          <w:color w:val="000000"/>
          <w:sz w:val="24"/>
          <w:szCs w:val="24"/>
          <w:lang w:val="pt-BR" w:eastAsia="pt-BR"/>
        </w:rPr>
        <w:t xml:space="preserve">Tabela 4 – Ideias para serem implementadas no site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Área de atuação dos professores </w:t>
      </w:r>
      <w:r>
        <w:rPr>
          <w:rFonts w:ascii="Times New Roman" w:eastAsia="Times New Roman" w:hAnsi="Times New Roman" w:cs="Times New Roman"/>
          <w:sz w:val="24"/>
          <w:szCs w:val="24"/>
          <w:lang w:val="pt-AO" w:eastAsia="pt-BR"/>
        </w:rPr>
        <w:t xml:space="preserve">- </w:t>
      </w: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44,9%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Disponibilidade dos professores para mais orientandos </w:t>
      </w:r>
      <w:r>
        <w:rPr>
          <w:rFonts w:ascii="Times New Roman" w:eastAsia="Times New Roman" w:hAnsi="Times New Roman" w:cs="Times New Roman"/>
          <w:sz w:val="24"/>
          <w:szCs w:val="24"/>
          <w:lang w:val="pt-AO" w:eastAsia="pt-BR"/>
        </w:rPr>
        <w:t xml:space="preserve">- </w:t>
      </w: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31,9%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Sugestões de temas </w:t>
      </w:r>
      <w:r>
        <w:rPr>
          <w:rFonts w:ascii="Times New Roman" w:eastAsia="Times New Roman" w:hAnsi="Times New Roman" w:cs="Times New Roman"/>
          <w:sz w:val="24"/>
          <w:szCs w:val="24"/>
          <w:lang w:val="pt-AO" w:eastAsia="pt-BR"/>
        </w:rPr>
        <w:t xml:space="preserve">- </w:t>
      </w: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18,8% </w:t>
      </w:r>
    </w:p>
    <w:p w:rsidR="000F7784" w:rsidRPr="000F7784" w:rsidRDefault="000F7784" w:rsidP="000F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 xml:space="preserve">Disponibilizar TCC’s orientados pelo professor </w:t>
      </w:r>
      <w:r>
        <w:rPr>
          <w:rFonts w:ascii="Times New Roman" w:eastAsia="Times New Roman" w:hAnsi="Times New Roman" w:cs="Times New Roman"/>
          <w:sz w:val="24"/>
          <w:szCs w:val="24"/>
          <w:lang w:val="pt-AO" w:eastAsia="pt-BR"/>
        </w:rPr>
        <w:t xml:space="preserve">- </w:t>
      </w:r>
      <w:bookmarkStart w:id="0" w:name="_GoBack"/>
      <w:bookmarkEnd w:id="0"/>
      <w:r w:rsidRPr="000F7784">
        <w:rPr>
          <w:rFonts w:ascii="LMRoman10-Regular" w:eastAsia="Times New Roman" w:hAnsi="LMRoman10-Regular" w:cs="Times New Roman"/>
          <w:color w:val="000000"/>
          <w:lang w:val="pt-BR" w:eastAsia="pt-BR"/>
        </w:rPr>
        <w:t>4,3%</w:t>
      </w:r>
    </w:p>
    <w:sectPr w:rsidR="000F7784" w:rsidRPr="000F7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84"/>
    <w:rsid w:val="000F7784"/>
    <w:rsid w:val="005A71B0"/>
    <w:rsid w:val="00A90206"/>
    <w:rsid w:val="00E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82BB6"/>
  <w15:chartTrackingRefBased/>
  <w15:docId w15:val="{56CE2AF9-FF46-480F-A262-85776ED6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</dc:creator>
  <cp:keywords/>
  <dc:description/>
  <cp:lastModifiedBy>HEWLETT</cp:lastModifiedBy>
  <cp:revision>1</cp:revision>
  <dcterms:created xsi:type="dcterms:W3CDTF">2023-02-12T09:46:00Z</dcterms:created>
  <dcterms:modified xsi:type="dcterms:W3CDTF">2023-02-12T10:36:00Z</dcterms:modified>
</cp:coreProperties>
</file>