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8A" w:rsidRPr="00946264" w:rsidRDefault="0015788A" w:rsidP="0015788A">
      <w:pPr>
        <w:shd w:val="clear" w:color="auto" w:fill="FFFFFF"/>
        <w:jc w:val="both"/>
        <w:rPr>
          <w:rFonts w:ascii="Times New Roman" w:hAnsi="Times New Roman" w:cs="Times New Roman"/>
          <w:b/>
          <w:bCs/>
          <w:sz w:val="28"/>
          <w:szCs w:val="28"/>
        </w:rPr>
      </w:pPr>
      <w:r w:rsidRPr="00946264">
        <w:rPr>
          <w:rFonts w:ascii="Times New Roman" w:hAnsi="Times New Roman" w:cs="Times New Roman"/>
          <w:b/>
          <w:bCs/>
          <w:sz w:val="28"/>
          <w:szCs w:val="28"/>
        </w:rPr>
        <w:t>УДК</w:t>
      </w:r>
      <w:r>
        <w:rPr>
          <w:rFonts w:ascii="Times New Roman" w:hAnsi="Times New Roman" w:cs="Times New Roman"/>
          <w:b/>
          <w:bCs/>
          <w:sz w:val="28"/>
          <w:szCs w:val="28"/>
        </w:rPr>
        <w:t xml:space="preserve">  330.101(073)</w:t>
      </w:r>
    </w:p>
    <w:p w:rsidR="0015788A" w:rsidRDefault="0015788A" w:rsidP="0015788A">
      <w:pPr>
        <w:pStyle w:val="2"/>
        <w:widowControl w:val="0"/>
        <w:spacing w:before="120"/>
        <w:ind w:left="1810" w:right="0" w:hanging="1810"/>
        <w:rPr>
          <w:b/>
          <w:bCs/>
          <w:sz w:val="28"/>
          <w:szCs w:val="28"/>
        </w:rPr>
      </w:pPr>
      <w:r w:rsidRPr="00946264">
        <w:rPr>
          <w:b/>
          <w:bCs/>
          <w:sz w:val="28"/>
          <w:szCs w:val="28"/>
        </w:rPr>
        <w:t>ББК</w:t>
      </w:r>
      <w:r>
        <w:rPr>
          <w:b/>
          <w:bCs/>
          <w:sz w:val="28"/>
          <w:szCs w:val="28"/>
        </w:rPr>
        <w:t xml:space="preserve"> </w:t>
      </w:r>
      <w:r w:rsidRPr="006120BB">
        <w:rPr>
          <w:b/>
          <w:bCs/>
          <w:sz w:val="28"/>
          <w:szCs w:val="28"/>
        </w:rPr>
        <w:t xml:space="preserve"> </w:t>
      </w:r>
      <w:r>
        <w:rPr>
          <w:b/>
          <w:bCs/>
          <w:sz w:val="28"/>
          <w:szCs w:val="28"/>
        </w:rPr>
        <w:t>65.012я73К68</w:t>
      </w:r>
    </w:p>
    <w:p w:rsidR="0015788A" w:rsidRDefault="0015788A" w:rsidP="0015788A">
      <w:pPr>
        <w:pStyle w:val="2"/>
        <w:widowControl w:val="0"/>
        <w:spacing w:before="120"/>
        <w:ind w:left="1810" w:right="0" w:hanging="1810"/>
        <w:rPr>
          <w:b/>
          <w:bCs/>
          <w:sz w:val="28"/>
          <w:szCs w:val="28"/>
        </w:rPr>
      </w:pPr>
      <w:r w:rsidRPr="006120BB">
        <w:rPr>
          <w:b/>
          <w:bCs/>
          <w:sz w:val="28"/>
          <w:szCs w:val="28"/>
        </w:rPr>
        <w:t xml:space="preserve">Рецензенты: </w:t>
      </w:r>
      <w:r w:rsidRPr="006120BB">
        <w:rPr>
          <w:b/>
          <w:bCs/>
          <w:sz w:val="28"/>
          <w:szCs w:val="28"/>
        </w:rPr>
        <w:tab/>
        <w:t>Корольков В.Е. к.э.н., профессор</w:t>
      </w:r>
      <w:r>
        <w:rPr>
          <w:b/>
          <w:bCs/>
          <w:sz w:val="28"/>
          <w:szCs w:val="28"/>
        </w:rPr>
        <w:t>,</w:t>
      </w:r>
      <w:r w:rsidRPr="006120BB">
        <w:rPr>
          <w:b/>
          <w:bCs/>
          <w:sz w:val="28"/>
          <w:szCs w:val="28"/>
        </w:rPr>
        <w:t xml:space="preserve"> Кабанова О.Н. к.э.н., доцент</w:t>
      </w:r>
      <w:r>
        <w:rPr>
          <w:b/>
          <w:bCs/>
          <w:sz w:val="28"/>
          <w:szCs w:val="28"/>
        </w:rPr>
        <w:t>.</w:t>
      </w:r>
    </w:p>
    <w:p w:rsidR="0015788A" w:rsidRPr="00946264" w:rsidRDefault="0015788A" w:rsidP="0015788A">
      <w:pPr>
        <w:widowControl w:val="0"/>
        <w:jc w:val="both"/>
        <w:rPr>
          <w:rFonts w:ascii="Times New Roman" w:hAnsi="Times New Roman" w:cs="Times New Roman"/>
          <w:b/>
          <w:bCs/>
          <w:sz w:val="28"/>
          <w:szCs w:val="28"/>
          <w:lang w:eastAsia="ru-RU"/>
        </w:rPr>
      </w:pPr>
      <w:r>
        <w:rPr>
          <w:rFonts w:ascii="Times New Roman" w:hAnsi="Times New Roman" w:cs="Times New Roman"/>
          <w:b/>
          <w:bCs/>
          <w:sz w:val="28"/>
          <w:szCs w:val="28"/>
        </w:rPr>
        <w:t>И.В. Королева,</w:t>
      </w:r>
      <w:r w:rsidRPr="00946264">
        <w:rPr>
          <w:rFonts w:ascii="Times New Roman" w:hAnsi="Times New Roman" w:cs="Times New Roman"/>
          <w:b/>
          <w:bCs/>
          <w:sz w:val="28"/>
          <w:szCs w:val="28"/>
        </w:rPr>
        <w:t xml:space="preserve"> Н.Н. Думная, А.Ю. Юданов, Г.В. Колодняя</w:t>
      </w:r>
      <w:r>
        <w:rPr>
          <w:rFonts w:ascii="Times New Roman" w:hAnsi="Times New Roman" w:cs="Times New Roman"/>
          <w:b/>
          <w:bCs/>
          <w:sz w:val="28"/>
          <w:szCs w:val="28"/>
        </w:rPr>
        <w:t xml:space="preserve"> «Экономическая теория: (микроэкономика, макроэкономика)</w:t>
      </w:r>
      <w:r w:rsidRPr="00946264">
        <w:rPr>
          <w:rFonts w:ascii="Times New Roman" w:hAnsi="Times New Roman" w:cs="Times New Roman"/>
          <w:b/>
          <w:bCs/>
          <w:sz w:val="28"/>
          <w:szCs w:val="28"/>
        </w:rPr>
        <w:t xml:space="preserve">». </w:t>
      </w:r>
      <w:r w:rsidRPr="00946264">
        <w:rPr>
          <w:rFonts w:ascii="Times New Roman" w:hAnsi="Times New Roman" w:cs="Times New Roman"/>
          <w:color w:val="000000"/>
          <w:sz w:val="28"/>
          <w:szCs w:val="28"/>
        </w:rPr>
        <w:t>Рабочая программа учебной дисциплины</w:t>
      </w:r>
      <w:r w:rsidRPr="00946264">
        <w:rPr>
          <w:rFonts w:ascii="Times New Roman" w:hAnsi="Times New Roman" w:cs="Times New Roman"/>
          <w:color w:val="000000"/>
          <w:spacing w:val="8"/>
          <w:sz w:val="28"/>
          <w:szCs w:val="28"/>
        </w:rPr>
        <w:t xml:space="preserve"> </w:t>
      </w:r>
      <w:r>
        <w:rPr>
          <w:rFonts w:ascii="Times New Roman" w:hAnsi="Times New Roman" w:cs="Times New Roman"/>
          <w:color w:val="000000"/>
          <w:spacing w:val="8"/>
          <w:sz w:val="28"/>
          <w:szCs w:val="28"/>
        </w:rPr>
        <w:t xml:space="preserve">по выбору </w:t>
      </w:r>
      <w:r w:rsidRPr="00946264">
        <w:rPr>
          <w:rFonts w:ascii="Times New Roman" w:hAnsi="Times New Roman" w:cs="Times New Roman"/>
          <w:color w:val="000000"/>
          <w:spacing w:val="8"/>
          <w:sz w:val="28"/>
          <w:szCs w:val="28"/>
        </w:rPr>
        <w:t>д</w:t>
      </w:r>
      <w:r w:rsidRPr="00946264">
        <w:rPr>
          <w:rFonts w:ascii="Times New Roman" w:hAnsi="Times New Roman" w:cs="Times New Roman"/>
          <w:sz w:val="28"/>
          <w:szCs w:val="28"/>
        </w:rPr>
        <w:t>ля студентов очной формы обучения, обучающихся по направлению подготовки: 38.03.0</w:t>
      </w:r>
      <w:r>
        <w:rPr>
          <w:rFonts w:ascii="Times New Roman" w:hAnsi="Times New Roman" w:cs="Times New Roman"/>
          <w:sz w:val="28"/>
          <w:szCs w:val="28"/>
        </w:rPr>
        <w:t>2</w:t>
      </w:r>
      <w:r w:rsidRPr="00946264">
        <w:rPr>
          <w:rFonts w:ascii="Times New Roman" w:hAnsi="Times New Roman" w:cs="Times New Roman"/>
          <w:b/>
          <w:bCs/>
          <w:sz w:val="28"/>
          <w:szCs w:val="28"/>
        </w:rPr>
        <w:t xml:space="preserve">  </w:t>
      </w:r>
      <w:r w:rsidRPr="00946264">
        <w:rPr>
          <w:rFonts w:ascii="Times New Roman" w:hAnsi="Times New Roman" w:cs="Times New Roman"/>
          <w:sz w:val="28"/>
          <w:szCs w:val="28"/>
        </w:rPr>
        <w:t xml:space="preserve"> «</w:t>
      </w:r>
      <w:r>
        <w:rPr>
          <w:rFonts w:ascii="Times New Roman" w:hAnsi="Times New Roman" w:cs="Times New Roman"/>
          <w:sz w:val="28"/>
          <w:szCs w:val="28"/>
        </w:rPr>
        <w:t>Менеджмент</w:t>
      </w:r>
      <w:r w:rsidRPr="00946264">
        <w:rPr>
          <w:rFonts w:ascii="Times New Roman" w:hAnsi="Times New Roman" w:cs="Times New Roman"/>
          <w:sz w:val="28"/>
          <w:szCs w:val="28"/>
        </w:rPr>
        <w:t>» (квалификация (степень) «бакалавр»)</w:t>
      </w:r>
      <w:r>
        <w:rPr>
          <w:rFonts w:ascii="Times New Roman" w:hAnsi="Times New Roman" w:cs="Times New Roman"/>
          <w:sz w:val="28"/>
          <w:szCs w:val="28"/>
        </w:rPr>
        <w:t>.</w:t>
      </w:r>
      <w:r w:rsidRPr="00946264">
        <w:rPr>
          <w:rFonts w:ascii="Times New Roman" w:hAnsi="Times New Roman" w:cs="Times New Roman"/>
          <w:sz w:val="28"/>
          <w:szCs w:val="28"/>
        </w:rPr>
        <w:t xml:space="preserve">  - М.: Финансовый университет, кафедра «Микроэкономика», 2014. – </w:t>
      </w:r>
      <w:r w:rsidRPr="0060748F">
        <w:rPr>
          <w:rFonts w:ascii="Times New Roman" w:hAnsi="Times New Roman" w:cs="Times New Roman"/>
          <w:sz w:val="28"/>
          <w:szCs w:val="28"/>
        </w:rPr>
        <w:t>25 с.</w:t>
      </w:r>
    </w:p>
    <w:p w:rsidR="0015788A" w:rsidRDefault="0015788A" w:rsidP="0015788A">
      <w:pPr>
        <w:spacing w:after="0" w:line="240" w:lineRule="auto"/>
        <w:jc w:val="center"/>
        <w:rPr>
          <w:rFonts w:ascii="Times New Roman" w:hAnsi="Times New Roman" w:cs="Times New Roman"/>
          <w:b/>
          <w:bCs/>
          <w:sz w:val="28"/>
          <w:szCs w:val="28"/>
          <w:lang w:eastAsia="ru-RU"/>
        </w:rPr>
      </w:pPr>
    </w:p>
    <w:p w:rsidR="0015788A" w:rsidRPr="00DA20FF" w:rsidRDefault="0015788A" w:rsidP="0015788A">
      <w:pPr>
        <w:pStyle w:val="ConsPlusTitle"/>
        <w:widowControl/>
        <w:ind w:firstLine="720"/>
        <w:jc w:val="both"/>
        <w:rPr>
          <w:rFonts w:ascii="Times New Roman" w:hAnsi="Times New Roman" w:cs="Times New Roman"/>
          <w:b w:val="0"/>
          <w:bCs w:val="0"/>
          <w:sz w:val="24"/>
          <w:szCs w:val="24"/>
        </w:rPr>
      </w:pPr>
      <w:r w:rsidRPr="00DA20FF">
        <w:rPr>
          <w:rFonts w:ascii="Times New Roman" w:hAnsi="Times New Roman" w:cs="Times New Roman"/>
          <w:b w:val="0"/>
          <w:bCs w:val="0"/>
          <w:color w:val="000000"/>
          <w:sz w:val="24"/>
          <w:szCs w:val="24"/>
        </w:rPr>
        <w:t>Учебная дисциплина</w:t>
      </w:r>
      <w:r>
        <w:rPr>
          <w:rFonts w:ascii="Times New Roman" w:hAnsi="Times New Roman" w:cs="Times New Roman"/>
          <w:b w:val="0"/>
          <w:bCs w:val="0"/>
          <w:color w:val="000000"/>
          <w:sz w:val="24"/>
          <w:szCs w:val="24"/>
        </w:rPr>
        <w:t xml:space="preserve"> по выбору </w:t>
      </w:r>
      <w:r w:rsidRPr="00DA20FF">
        <w:rPr>
          <w:rFonts w:ascii="Times New Roman" w:hAnsi="Times New Roman" w:cs="Times New Roman"/>
          <w:b w:val="0"/>
          <w:bCs w:val="0"/>
          <w:sz w:val="24"/>
          <w:szCs w:val="24"/>
        </w:rPr>
        <w:t>«Экономическая теория: (микроэкономика, макроэкономика)» относится к профессиональному циклу дисциплин, входит в вариативную часть гуманитарного, социального и экономического цикла, соответствует ФГОС ВПО</w:t>
      </w:r>
      <w:r w:rsidRPr="00DA20FF">
        <w:rPr>
          <w:b w:val="0"/>
          <w:bCs w:val="0"/>
          <w:sz w:val="24"/>
          <w:szCs w:val="24"/>
        </w:rPr>
        <w:t xml:space="preserve">  </w:t>
      </w:r>
      <w:r w:rsidRPr="00DA20FF">
        <w:rPr>
          <w:rFonts w:ascii="Times New Roman" w:hAnsi="Times New Roman" w:cs="Times New Roman"/>
          <w:b w:val="0"/>
          <w:bCs w:val="0"/>
          <w:sz w:val="24"/>
          <w:szCs w:val="24"/>
        </w:rPr>
        <w:t>по направлению</w:t>
      </w:r>
      <w:r w:rsidRPr="00DA20FF">
        <w:rPr>
          <w:b w:val="0"/>
          <w:bCs w:val="0"/>
          <w:sz w:val="24"/>
          <w:szCs w:val="24"/>
        </w:rPr>
        <w:t xml:space="preserve"> </w:t>
      </w:r>
      <w:r w:rsidRPr="00DA20FF">
        <w:rPr>
          <w:rFonts w:ascii="Times New Roman" w:hAnsi="Times New Roman" w:cs="Times New Roman"/>
          <w:b w:val="0"/>
          <w:bCs w:val="0"/>
          <w:sz w:val="24"/>
          <w:szCs w:val="24"/>
        </w:rPr>
        <w:t>подготовки: 38</w:t>
      </w:r>
      <w:r>
        <w:rPr>
          <w:rFonts w:ascii="Times New Roman" w:hAnsi="Times New Roman" w:cs="Times New Roman"/>
          <w:b w:val="0"/>
          <w:bCs w:val="0"/>
          <w:sz w:val="24"/>
          <w:szCs w:val="24"/>
        </w:rPr>
        <w:t>.03.02</w:t>
      </w:r>
      <w:r w:rsidRPr="00DA20FF">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Менеджмент</w:t>
      </w:r>
      <w:r w:rsidRPr="00DA20FF">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2D3066">
        <w:rPr>
          <w:rFonts w:ascii="Times New Roman" w:hAnsi="Times New Roman" w:cs="Times New Roman"/>
          <w:b w:val="0"/>
          <w:bCs w:val="0"/>
          <w:sz w:val="24"/>
          <w:szCs w:val="24"/>
        </w:rPr>
        <w:t>квалификация (степень) «бакалавр»</w:t>
      </w:r>
      <w:r>
        <w:rPr>
          <w:rFonts w:ascii="Times New Roman" w:hAnsi="Times New Roman" w:cs="Times New Roman"/>
          <w:b w:val="0"/>
          <w:bCs w:val="0"/>
          <w:sz w:val="24"/>
          <w:szCs w:val="24"/>
        </w:rPr>
        <w:t>)</w:t>
      </w:r>
      <w:r w:rsidRPr="00DA20FF">
        <w:rPr>
          <w:rFonts w:ascii="Times New Roman" w:hAnsi="Times New Roman" w:cs="Times New Roman"/>
          <w:b w:val="0"/>
          <w:bCs w:val="0"/>
          <w:sz w:val="24"/>
          <w:szCs w:val="24"/>
        </w:rPr>
        <w:t>.</w:t>
      </w:r>
      <w:r w:rsidRPr="00DA20FF">
        <w:rPr>
          <w:b w:val="0"/>
          <w:bCs w:val="0"/>
          <w:sz w:val="24"/>
          <w:szCs w:val="24"/>
        </w:rPr>
        <w:t xml:space="preserve"> </w:t>
      </w:r>
      <w:r w:rsidRPr="00DA20FF">
        <w:rPr>
          <w:rFonts w:ascii="Times New Roman" w:hAnsi="Times New Roman" w:cs="Times New Roman"/>
          <w:b w:val="0"/>
          <w:bCs w:val="0"/>
          <w:sz w:val="24"/>
          <w:szCs w:val="24"/>
        </w:rPr>
        <w:t xml:space="preserve"> </w:t>
      </w:r>
    </w:p>
    <w:p w:rsidR="0015788A" w:rsidRPr="005274E0" w:rsidRDefault="0015788A" w:rsidP="0015788A">
      <w:pPr>
        <w:pStyle w:val="11"/>
        <w:spacing w:before="0" w:after="0"/>
        <w:ind w:firstLine="709"/>
        <w:jc w:val="both"/>
        <w:rPr>
          <w:color w:val="000000"/>
        </w:rPr>
      </w:pPr>
      <w:r>
        <w:t xml:space="preserve">Программа </w:t>
      </w:r>
      <w:r w:rsidRPr="00DA20FF">
        <w:t>включает</w:t>
      </w:r>
      <w:r>
        <w:t xml:space="preserve"> цели дисциплины</w:t>
      </w:r>
      <w:r w:rsidRPr="00DA20FF">
        <w:rPr>
          <w:color w:val="000000"/>
        </w:rPr>
        <w:t>,</w:t>
      </w:r>
      <w:r>
        <w:rPr>
          <w:color w:val="000000"/>
        </w:rPr>
        <w:t xml:space="preserve"> место дисциплины в структуре основной образовательной программы, требования к результатам освоения дисциплины, </w:t>
      </w:r>
      <w:r w:rsidRPr="00DA20FF">
        <w:rPr>
          <w:color w:val="000000"/>
        </w:rPr>
        <w:t xml:space="preserve"> объем дисциплины и виды учебной работы, содержание дисциплины (в т.ч. междисциплинарные связи дисциплины, учебно-тематический план), систему оценивания и учебно-методическое и информационное обес</w:t>
      </w:r>
      <w:r>
        <w:rPr>
          <w:color w:val="000000"/>
        </w:rPr>
        <w:t>печение дисциплины.</w:t>
      </w:r>
      <w:bookmarkStart w:id="0" w:name="_Toc41886871"/>
    </w:p>
    <w:p w:rsidR="0015788A" w:rsidRDefault="0015788A" w:rsidP="0015788A">
      <w:pPr>
        <w:pStyle w:val="1"/>
        <w:keepNext w:val="0"/>
        <w:widowControl w:val="0"/>
        <w:spacing w:before="0" w:after="0"/>
        <w:rPr>
          <w:rFonts w:ascii="Times New Roman" w:hAnsi="Times New Roman" w:cs="Times New Roman"/>
          <w:b w:val="0"/>
          <w:bCs w:val="0"/>
          <w:i/>
          <w:iCs/>
          <w:caps w:val="0"/>
          <w:lang w:val="ru-RU"/>
        </w:rPr>
      </w:pPr>
    </w:p>
    <w:p w:rsidR="0015788A" w:rsidRPr="005274E0" w:rsidRDefault="0015788A" w:rsidP="0015788A">
      <w:pPr>
        <w:pStyle w:val="1"/>
        <w:keepNext w:val="0"/>
        <w:widowControl w:val="0"/>
        <w:spacing w:before="0" w:after="0"/>
        <w:rPr>
          <w:rFonts w:ascii="Times New Roman" w:hAnsi="Times New Roman" w:cs="Times New Roman"/>
          <w:b w:val="0"/>
          <w:bCs w:val="0"/>
          <w:i/>
          <w:iCs/>
          <w:caps w:val="0"/>
          <w:lang w:val="ru-RU"/>
        </w:rPr>
      </w:pPr>
      <w:r w:rsidRPr="00E03642">
        <w:rPr>
          <w:rFonts w:ascii="Times New Roman" w:hAnsi="Times New Roman" w:cs="Times New Roman"/>
          <w:b w:val="0"/>
          <w:bCs w:val="0"/>
          <w:i/>
          <w:iCs/>
          <w:caps w:val="0"/>
          <w:lang w:val="ru-RU"/>
        </w:rPr>
        <w:t>Учебное издание</w:t>
      </w:r>
    </w:p>
    <w:p w:rsidR="0015788A" w:rsidRPr="00636501" w:rsidRDefault="0015788A" w:rsidP="0015788A">
      <w:pPr>
        <w:spacing w:line="240" w:lineRule="atLeast"/>
        <w:jc w:val="center"/>
        <w:rPr>
          <w:rFonts w:ascii="Times New Roman" w:hAnsi="Times New Roman" w:cs="Times New Roman"/>
          <w:b/>
          <w:bCs/>
          <w:sz w:val="28"/>
          <w:szCs w:val="28"/>
          <w:lang w:eastAsia="ru-RU"/>
        </w:rPr>
      </w:pPr>
      <w:r w:rsidRPr="00636501">
        <w:rPr>
          <w:rFonts w:ascii="Times New Roman" w:hAnsi="Times New Roman" w:cs="Times New Roman"/>
          <w:b/>
          <w:bCs/>
          <w:sz w:val="28"/>
          <w:szCs w:val="28"/>
          <w:lang w:eastAsia="ru-RU"/>
        </w:rPr>
        <w:t>Ирина</w:t>
      </w:r>
      <w:r>
        <w:rPr>
          <w:rFonts w:ascii="Times New Roman" w:hAnsi="Times New Roman" w:cs="Times New Roman"/>
          <w:b/>
          <w:bCs/>
          <w:sz w:val="28"/>
          <w:szCs w:val="28"/>
          <w:lang w:eastAsia="ru-RU"/>
        </w:rPr>
        <w:t xml:space="preserve"> Владимировна Королева</w:t>
      </w:r>
    </w:p>
    <w:p w:rsidR="0015788A" w:rsidRPr="00636501" w:rsidRDefault="0015788A" w:rsidP="0015788A">
      <w:pPr>
        <w:spacing w:line="240" w:lineRule="atLeast"/>
        <w:jc w:val="center"/>
        <w:rPr>
          <w:rFonts w:ascii="Times New Roman" w:hAnsi="Times New Roman" w:cs="Times New Roman"/>
          <w:b/>
          <w:bCs/>
          <w:sz w:val="28"/>
          <w:szCs w:val="28"/>
        </w:rPr>
      </w:pPr>
      <w:r w:rsidRPr="00636501">
        <w:rPr>
          <w:rFonts w:ascii="Times New Roman" w:hAnsi="Times New Roman" w:cs="Times New Roman"/>
          <w:b/>
          <w:bCs/>
          <w:sz w:val="28"/>
          <w:szCs w:val="28"/>
        </w:rPr>
        <w:t>Наталья Николаевна Думная</w:t>
      </w:r>
    </w:p>
    <w:p w:rsidR="0015788A" w:rsidRPr="00636501" w:rsidRDefault="0015788A" w:rsidP="0015788A">
      <w:pPr>
        <w:spacing w:line="240" w:lineRule="atLeast"/>
        <w:jc w:val="center"/>
        <w:rPr>
          <w:rFonts w:ascii="Times New Roman" w:hAnsi="Times New Roman" w:cs="Times New Roman"/>
          <w:b/>
          <w:bCs/>
          <w:sz w:val="28"/>
          <w:szCs w:val="28"/>
        </w:rPr>
      </w:pPr>
      <w:r w:rsidRPr="00636501">
        <w:rPr>
          <w:rFonts w:ascii="Times New Roman" w:hAnsi="Times New Roman" w:cs="Times New Roman"/>
          <w:b/>
          <w:bCs/>
          <w:sz w:val="28"/>
          <w:szCs w:val="28"/>
        </w:rPr>
        <w:t>Андрей Юрьевич Юданов</w:t>
      </w:r>
    </w:p>
    <w:p w:rsidR="0015788A" w:rsidRPr="00636501" w:rsidRDefault="0015788A" w:rsidP="0015788A">
      <w:pPr>
        <w:spacing w:line="240" w:lineRule="atLeast"/>
        <w:jc w:val="center"/>
        <w:rPr>
          <w:rFonts w:ascii="Times New Roman" w:hAnsi="Times New Roman" w:cs="Times New Roman"/>
          <w:sz w:val="28"/>
          <w:szCs w:val="28"/>
          <w:lang w:eastAsia="ru-RU"/>
        </w:rPr>
      </w:pPr>
      <w:r w:rsidRPr="00636501">
        <w:rPr>
          <w:rFonts w:ascii="Times New Roman" w:hAnsi="Times New Roman" w:cs="Times New Roman"/>
          <w:b/>
          <w:bCs/>
          <w:sz w:val="28"/>
          <w:szCs w:val="28"/>
        </w:rPr>
        <w:t>Галина Владимировна Колодняя</w:t>
      </w:r>
    </w:p>
    <w:p w:rsidR="0015788A" w:rsidRPr="002D3066" w:rsidRDefault="0015788A" w:rsidP="0015788A">
      <w:pPr>
        <w:widowControl w:val="0"/>
        <w:jc w:val="center"/>
        <w:rPr>
          <w:rFonts w:ascii="Times New Roman" w:hAnsi="Times New Roman" w:cs="Times New Roman"/>
          <w:b/>
          <w:bCs/>
          <w:sz w:val="24"/>
          <w:szCs w:val="24"/>
        </w:rPr>
      </w:pPr>
      <w:r w:rsidRPr="002D3066">
        <w:rPr>
          <w:rFonts w:ascii="Times New Roman" w:hAnsi="Times New Roman" w:cs="Times New Roman"/>
          <w:b/>
          <w:bCs/>
          <w:sz w:val="24"/>
          <w:szCs w:val="24"/>
        </w:rPr>
        <w:t>Экономическая теория: (микроэкономика, макроэкономика)</w:t>
      </w:r>
    </w:p>
    <w:p w:rsidR="0015788A" w:rsidRPr="002D3066" w:rsidRDefault="0015788A" w:rsidP="0015788A">
      <w:pPr>
        <w:widowControl w:val="0"/>
        <w:jc w:val="center"/>
        <w:rPr>
          <w:rFonts w:ascii="Times New Roman" w:hAnsi="Times New Roman" w:cs="Times New Roman"/>
          <w:sz w:val="24"/>
          <w:szCs w:val="24"/>
        </w:rPr>
      </w:pPr>
      <w:r w:rsidRPr="002D3066">
        <w:rPr>
          <w:rFonts w:ascii="Times New Roman" w:hAnsi="Times New Roman" w:cs="Times New Roman"/>
          <w:color w:val="000000"/>
          <w:sz w:val="24"/>
          <w:szCs w:val="24"/>
        </w:rPr>
        <w:t>Рабочая программа учебной дисциплины</w:t>
      </w:r>
    </w:p>
    <w:p w:rsidR="0015788A" w:rsidRPr="0015788A" w:rsidRDefault="0015788A" w:rsidP="0015788A">
      <w:pPr>
        <w:widowControl w:val="0"/>
        <w:jc w:val="center"/>
        <w:rPr>
          <w:rFonts w:ascii="Times New Roman" w:hAnsi="Times New Roman" w:cs="Times New Roman"/>
          <w:i/>
          <w:iCs/>
          <w:sz w:val="24"/>
          <w:szCs w:val="24"/>
          <w:lang w:val="en-US"/>
        </w:rPr>
      </w:pPr>
      <w:r w:rsidRPr="002D3066">
        <w:rPr>
          <w:rFonts w:ascii="Times New Roman" w:hAnsi="Times New Roman" w:cs="Times New Roman"/>
          <w:sz w:val="24"/>
          <w:szCs w:val="24"/>
        </w:rPr>
        <w:t>Компьютерный набор и верстка И. В. Королева  Формат 60х90/16. Гарнитура</w:t>
      </w:r>
      <w:r w:rsidRPr="0015788A">
        <w:rPr>
          <w:rFonts w:ascii="Times New Roman" w:hAnsi="Times New Roman" w:cs="Times New Roman"/>
          <w:sz w:val="24"/>
          <w:szCs w:val="24"/>
          <w:lang w:val="en-US"/>
        </w:rPr>
        <w:t xml:space="preserve"> </w:t>
      </w:r>
      <w:r w:rsidRPr="002D3066">
        <w:rPr>
          <w:rFonts w:ascii="Times New Roman" w:hAnsi="Times New Roman" w:cs="Times New Roman"/>
          <w:i/>
          <w:iCs/>
          <w:sz w:val="24"/>
          <w:szCs w:val="24"/>
          <w:lang w:val="en-US"/>
        </w:rPr>
        <w:t>Times</w:t>
      </w:r>
      <w:r w:rsidRPr="0015788A">
        <w:rPr>
          <w:rFonts w:ascii="Times New Roman" w:hAnsi="Times New Roman" w:cs="Times New Roman"/>
          <w:i/>
          <w:iCs/>
          <w:sz w:val="24"/>
          <w:szCs w:val="24"/>
          <w:lang w:val="en-US"/>
        </w:rPr>
        <w:t xml:space="preserve"> </w:t>
      </w:r>
      <w:r w:rsidRPr="002D3066">
        <w:rPr>
          <w:rFonts w:ascii="Times New Roman" w:hAnsi="Times New Roman" w:cs="Times New Roman"/>
          <w:i/>
          <w:iCs/>
          <w:sz w:val="24"/>
          <w:szCs w:val="24"/>
          <w:lang w:val="en-US"/>
        </w:rPr>
        <w:t>New</w:t>
      </w:r>
      <w:r w:rsidRPr="0015788A">
        <w:rPr>
          <w:rFonts w:ascii="Times New Roman" w:hAnsi="Times New Roman" w:cs="Times New Roman"/>
          <w:i/>
          <w:iCs/>
          <w:sz w:val="24"/>
          <w:szCs w:val="24"/>
          <w:lang w:val="en-US"/>
        </w:rPr>
        <w:t xml:space="preserve"> </w:t>
      </w:r>
      <w:r w:rsidRPr="002D3066">
        <w:rPr>
          <w:rFonts w:ascii="Times New Roman" w:hAnsi="Times New Roman" w:cs="Times New Roman"/>
          <w:i/>
          <w:iCs/>
          <w:sz w:val="24"/>
          <w:szCs w:val="24"/>
          <w:lang w:val="en-US"/>
        </w:rPr>
        <w:t>Roman</w:t>
      </w:r>
    </w:p>
    <w:p w:rsidR="0015788A" w:rsidRPr="002D3066" w:rsidRDefault="0015788A" w:rsidP="0015788A">
      <w:pPr>
        <w:widowControl w:val="0"/>
        <w:spacing w:before="60"/>
        <w:jc w:val="center"/>
        <w:rPr>
          <w:rFonts w:ascii="Times New Roman" w:hAnsi="Times New Roman" w:cs="Times New Roman"/>
          <w:sz w:val="24"/>
          <w:szCs w:val="24"/>
        </w:rPr>
      </w:pPr>
      <w:r w:rsidRPr="002D3066">
        <w:rPr>
          <w:rFonts w:ascii="Times New Roman" w:hAnsi="Times New Roman" w:cs="Times New Roman"/>
          <w:sz w:val="24"/>
          <w:szCs w:val="24"/>
        </w:rPr>
        <w:t>Усл</w:t>
      </w:r>
      <w:r w:rsidRPr="0015788A">
        <w:rPr>
          <w:rFonts w:ascii="Times New Roman" w:hAnsi="Times New Roman" w:cs="Times New Roman"/>
          <w:sz w:val="24"/>
          <w:szCs w:val="24"/>
          <w:lang w:val="en-US"/>
        </w:rPr>
        <w:t xml:space="preserve">. 1,1 </w:t>
      </w:r>
      <w:r w:rsidRPr="002D3066">
        <w:rPr>
          <w:rFonts w:ascii="Times New Roman" w:hAnsi="Times New Roman" w:cs="Times New Roman"/>
          <w:sz w:val="24"/>
          <w:szCs w:val="24"/>
        </w:rPr>
        <w:t>п</w:t>
      </w:r>
      <w:r w:rsidRPr="0015788A">
        <w:rPr>
          <w:rFonts w:ascii="Times New Roman" w:hAnsi="Times New Roman" w:cs="Times New Roman"/>
          <w:sz w:val="24"/>
          <w:szCs w:val="24"/>
          <w:lang w:val="en-US"/>
        </w:rPr>
        <w:t>.</w:t>
      </w:r>
      <w:r w:rsidRPr="002D3066">
        <w:rPr>
          <w:rFonts w:ascii="Times New Roman" w:hAnsi="Times New Roman" w:cs="Times New Roman"/>
          <w:sz w:val="24"/>
          <w:szCs w:val="24"/>
        </w:rPr>
        <w:t>л</w:t>
      </w:r>
      <w:r w:rsidRPr="0015788A">
        <w:rPr>
          <w:rFonts w:ascii="Times New Roman" w:hAnsi="Times New Roman" w:cs="Times New Roman"/>
          <w:sz w:val="24"/>
          <w:szCs w:val="24"/>
          <w:lang w:val="en-US"/>
        </w:rPr>
        <w:t xml:space="preserve">.. </w:t>
      </w:r>
      <w:r w:rsidRPr="002D3066">
        <w:rPr>
          <w:rFonts w:ascii="Times New Roman" w:hAnsi="Times New Roman" w:cs="Times New Roman"/>
          <w:sz w:val="24"/>
          <w:szCs w:val="24"/>
        </w:rPr>
        <w:t>Изд</w:t>
      </w:r>
      <w:r w:rsidRPr="006F26D1">
        <w:rPr>
          <w:rFonts w:ascii="Times New Roman" w:hAnsi="Times New Roman" w:cs="Times New Roman"/>
          <w:sz w:val="24"/>
          <w:szCs w:val="24"/>
        </w:rPr>
        <w:t xml:space="preserve">. № ____ 2014. </w:t>
      </w:r>
      <w:r w:rsidRPr="002D3066">
        <w:rPr>
          <w:rFonts w:ascii="Times New Roman" w:hAnsi="Times New Roman" w:cs="Times New Roman"/>
          <w:sz w:val="24"/>
          <w:szCs w:val="24"/>
        </w:rPr>
        <w:t>Тираж 20 экз.</w:t>
      </w:r>
    </w:p>
    <w:p w:rsidR="0015788A" w:rsidRPr="002D3066" w:rsidRDefault="0015788A" w:rsidP="0015788A">
      <w:pPr>
        <w:ind w:right="-1"/>
        <w:jc w:val="center"/>
        <w:rPr>
          <w:rFonts w:ascii="Times New Roman" w:hAnsi="Times New Roman" w:cs="Times New Roman"/>
          <w:i/>
          <w:iCs/>
          <w:sz w:val="24"/>
          <w:szCs w:val="24"/>
        </w:rPr>
      </w:pPr>
      <w:r>
        <w:rPr>
          <w:rFonts w:ascii="Times New Roman" w:hAnsi="Times New Roman" w:cs="Times New Roman"/>
          <w:i/>
          <w:iCs/>
          <w:sz w:val="24"/>
          <w:szCs w:val="24"/>
        </w:rPr>
        <w:t>Заказ  ___</w:t>
      </w:r>
    </w:p>
    <w:p w:rsidR="0015788A" w:rsidRPr="005274E0" w:rsidRDefault="0015788A" w:rsidP="0015788A">
      <w:pPr>
        <w:ind w:right="-1"/>
        <w:rPr>
          <w:rFonts w:ascii="Times New Roman" w:hAnsi="Times New Roman" w:cs="Times New Roman"/>
          <w:b/>
          <w:bCs/>
          <w:i/>
          <w:iCs/>
          <w:sz w:val="24"/>
          <w:szCs w:val="24"/>
        </w:rPr>
      </w:pPr>
      <w:r w:rsidRPr="002D3066">
        <w:rPr>
          <w:rFonts w:ascii="Times New Roman" w:hAnsi="Times New Roman" w:cs="Times New Roman"/>
          <w:i/>
          <w:iCs/>
          <w:sz w:val="24"/>
          <w:szCs w:val="24"/>
        </w:rPr>
        <w:t>Отпечатано в Финансовом университете</w:t>
      </w:r>
    </w:p>
    <w:p w:rsidR="0015788A" w:rsidRPr="002D3066" w:rsidRDefault="0015788A" w:rsidP="0015788A">
      <w:pPr>
        <w:widowControl w:val="0"/>
        <w:ind w:right="-1"/>
        <w:jc w:val="right"/>
        <w:rPr>
          <w:rFonts w:ascii="Times New Roman" w:hAnsi="Times New Roman" w:cs="Times New Roman"/>
          <w:sz w:val="24"/>
          <w:szCs w:val="24"/>
        </w:rPr>
      </w:pPr>
      <w:r w:rsidRPr="002D3066">
        <w:rPr>
          <w:rFonts w:ascii="Times New Roman" w:hAnsi="Times New Roman" w:cs="Times New Roman"/>
          <w:sz w:val="24"/>
          <w:szCs w:val="24"/>
        </w:rPr>
        <w:t>© И.В. Королева</w:t>
      </w:r>
      <w:r>
        <w:rPr>
          <w:rFonts w:ascii="Times New Roman" w:hAnsi="Times New Roman" w:cs="Times New Roman"/>
          <w:sz w:val="24"/>
          <w:szCs w:val="24"/>
        </w:rPr>
        <w:t>,</w:t>
      </w:r>
      <w:r w:rsidRPr="002D3066">
        <w:rPr>
          <w:rFonts w:ascii="Times New Roman" w:hAnsi="Times New Roman" w:cs="Times New Roman"/>
          <w:sz w:val="24"/>
          <w:szCs w:val="24"/>
        </w:rPr>
        <w:t xml:space="preserve"> Н.Н. Думная, А.Ю. Юданов, Г.В. Колодняя,  2014</w:t>
      </w:r>
    </w:p>
    <w:p w:rsidR="0015788A" w:rsidRDefault="0015788A" w:rsidP="0015788A">
      <w:pPr>
        <w:pStyle w:val="11"/>
        <w:spacing w:line="360" w:lineRule="auto"/>
        <w:ind w:right="-1"/>
        <w:jc w:val="right"/>
      </w:pPr>
      <w:r w:rsidRPr="002D3066">
        <w:t>© Финансовый университет, 2014</w:t>
      </w:r>
      <w:bookmarkStart w:id="1" w:name="_Toc41449090"/>
      <w:bookmarkStart w:id="2" w:name="_Toc41886874"/>
      <w:bookmarkStart w:id="3" w:name="_Toc44910773"/>
      <w:bookmarkStart w:id="4" w:name="_Toc41449091"/>
      <w:bookmarkStart w:id="5" w:name="_Toc41886875"/>
      <w:bookmarkEnd w:id="0"/>
    </w:p>
    <w:p w:rsidR="0015788A" w:rsidRPr="005274E0" w:rsidRDefault="0015788A" w:rsidP="0015788A">
      <w:pPr>
        <w:pStyle w:val="11"/>
        <w:spacing w:line="360" w:lineRule="auto"/>
        <w:ind w:right="-1"/>
        <w:jc w:val="center"/>
      </w:pPr>
      <w:r w:rsidRPr="00946264">
        <w:rPr>
          <w:b/>
          <w:bCs/>
          <w:sz w:val="32"/>
          <w:szCs w:val="32"/>
        </w:rPr>
        <w:lastRenderedPageBreak/>
        <w:t>СОДЕРЖАНИЕ</w:t>
      </w:r>
    </w:p>
    <w:p w:rsidR="0015788A" w:rsidRDefault="0015788A" w:rsidP="0015788A">
      <w:pPr>
        <w:spacing w:after="0" w:line="240" w:lineRule="auto"/>
        <w:ind w:right="-1"/>
        <w:jc w:val="center"/>
        <w:rPr>
          <w:rFonts w:ascii="Times New Roman" w:hAnsi="Times New Roman" w:cs="Times New Roman"/>
          <w:b/>
          <w:bCs/>
          <w:sz w:val="32"/>
          <w:szCs w:val="32"/>
          <w:lang w:eastAsia="ru-RU"/>
        </w:rPr>
      </w:pPr>
    </w:p>
    <w:tbl>
      <w:tblPr>
        <w:tblW w:w="0" w:type="auto"/>
        <w:tblInd w:w="-106" w:type="dxa"/>
        <w:tblLook w:val="00A0" w:firstRow="1" w:lastRow="0" w:firstColumn="1" w:lastColumn="0" w:noHBand="0" w:noVBand="0"/>
      </w:tblPr>
      <w:tblGrid>
        <w:gridCol w:w="534"/>
        <w:gridCol w:w="7796"/>
        <w:gridCol w:w="956"/>
      </w:tblGrid>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Цели дисциплины…………………………………………………</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4</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Место дисциплины в структуре ООП……………………………</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4</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Требования к результатам освоения дисциплины………………</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5</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Объём дисциплины и виды учебной работы…………………….</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8</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Содержание дисциплины…………………………………………</w:t>
            </w:r>
          </w:p>
          <w:p w:rsidR="0015788A" w:rsidRPr="0050647E" w:rsidRDefault="0015788A"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5.1 Микроэкономика……………………………………………..</w:t>
            </w:r>
          </w:p>
          <w:p w:rsidR="0015788A" w:rsidRPr="0050647E" w:rsidRDefault="0015788A"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5.2 Макроэкономика  ……………………………………………</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9</w:t>
            </w:r>
          </w:p>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9</w:t>
            </w:r>
          </w:p>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15</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caps/>
                <w:sz w:val="28"/>
                <w:szCs w:val="28"/>
              </w:rPr>
              <w:t>С</w:t>
            </w:r>
            <w:r w:rsidRPr="0050647E">
              <w:rPr>
                <w:rFonts w:ascii="Times New Roman" w:hAnsi="Times New Roman" w:cs="Times New Roman"/>
                <w:sz w:val="28"/>
                <w:szCs w:val="28"/>
              </w:rPr>
              <w:t>истема оценивания………………………………………………</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19</w:t>
            </w:r>
          </w:p>
        </w:tc>
      </w:tr>
      <w:tr w:rsidR="0015788A" w:rsidRPr="0050647E" w:rsidTr="00E50DED">
        <w:tc>
          <w:tcPr>
            <w:tcW w:w="534" w:type="dxa"/>
          </w:tcPr>
          <w:p w:rsidR="0015788A" w:rsidRPr="0050647E" w:rsidRDefault="0015788A" w:rsidP="0015788A">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15788A" w:rsidRPr="0050647E" w:rsidRDefault="0015788A"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Учебно-методическое и информационное обеспечение дисциплины………………………………………………………..</w:t>
            </w:r>
          </w:p>
        </w:tc>
        <w:tc>
          <w:tcPr>
            <w:tcW w:w="956" w:type="dxa"/>
          </w:tcPr>
          <w:p w:rsidR="0015788A" w:rsidRPr="0050647E" w:rsidRDefault="0015788A" w:rsidP="00E50DED">
            <w:pPr>
              <w:widowControl w:val="0"/>
              <w:spacing w:line="360" w:lineRule="auto"/>
              <w:jc w:val="right"/>
              <w:rPr>
                <w:rFonts w:ascii="Times New Roman" w:hAnsi="Times New Roman" w:cs="Times New Roman"/>
                <w:sz w:val="28"/>
                <w:szCs w:val="28"/>
              </w:rPr>
            </w:pPr>
          </w:p>
          <w:p w:rsidR="0015788A" w:rsidRPr="0050647E" w:rsidRDefault="0015788A"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25</w:t>
            </w:r>
          </w:p>
        </w:tc>
      </w:tr>
    </w:tbl>
    <w:p w:rsidR="0015788A" w:rsidRDefault="0015788A" w:rsidP="0015788A">
      <w:pPr>
        <w:spacing w:after="0" w:line="240" w:lineRule="auto"/>
        <w:ind w:right="-1"/>
        <w:jc w:val="center"/>
        <w:rPr>
          <w:rFonts w:ascii="Times New Roman" w:hAnsi="Times New Roman" w:cs="Times New Roman"/>
          <w:b/>
          <w:bCs/>
          <w:sz w:val="32"/>
          <w:szCs w:val="32"/>
          <w:lang w:eastAsia="ru-RU"/>
        </w:rPr>
      </w:pPr>
    </w:p>
    <w:p w:rsidR="0015788A" w:rsidRPr="00946264" w:rsidRDefault="0015788A" w:rsidP="0015788A">
      <w:pPr>
        <w:spacing w:after="0" w:line="240" w:lineRule="auto"/>
        <w:ind w:right="-1"/>
        <w:jc w:val="center"/>
        <w:rPr>
          <w:rFonts w:ascii="Times New Roman" w:hAnsi="Times New Roman" w:cs="Times New Roman"/>
          <w:b/>
          <w:bCs/>
          <w:sz w:val="32"/>
          <w:szCs w:val="32"/>
          <w:lang w:eastAsia="ru-RU"/>
        </w:rPr>
      </w:pPr>
    </w:p>
    <w:p w:rsidR="0015788A" w:rsidRPr="00946264" w:rsidRDefault="0015788A" w:rsidP="0015788A">
      <w:pPr>
        <w:spacing w:after="0" w:line="240" w:lineRule="auto"/>
        <w:jc w:val="center"/>
        <w:rPr>
          <w:rFonts w:ascii="Times New Roman" w:hAnsi="Times New Roman" w:cs="Times New Roman"/>
          <w:b/>
          <w:bCs/>
          <w:sz w:val="28"/>
          <w:szCs w:val="28"/>
          <w:lang w:eastAsia="ru-RU"/>
        </w:rPr>
      </w:pPr>
    </w:p>
    <w:bookmarkEnd w:id="1"/>
    <w:bookmarkEnd w:id="2"/>
    <w:bookmarkEnd w:id="3"/>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jc w:val="both"/>
        <w:rPr>
          <w:rFonts w:ascii="Times New Roman" w:hAnsi="Times New Roman" w:cs="Times New Roman"/>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15788A" w:rsidRDefault="0015788A" w:rsidP="0015788A">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15788A" w:rsidRDefault="0015788A" w:rsidP="0015788A">
      <w:pPr>
        <w:widowControl w:val="0"/>
        <w:spacing w:after="0" w:line="360" w:lineRule="auto"/>
        <w:jc w:val="both"/>
        <w:rPr>
          <w:rFonts w:ascii="Times New Roman" w:hAnsi="Times New Roman" w:cs="Times New Roman"/>
          <w:b/>
          <w:bCs/>
          <w:snapToGrid w:val="0"/>
          <w:color w:val="000000"/>
          <w:sz w:val="28"/>
          <w:szCs w:val="28"/>
          <w:lang w:eastAsia="ru-RU"/>
        </w:rPr>
      </w:pPr>
    </w:p>
    <w:p w:rsidR="0015788A" w:rsidRPr="00BF76B2" w:rsidRDefault="0015788A" w:rsidP="0015788A">
      <w:pPr>
        <w:widowControl w:val="0"/>
        <w:spacing w:after="0" w:line="360" w:lineRule="auto"/>
        <w:ind w:firstLine="709"/>
        <w:jc w:val="both"/>
        <w:rPr>
          <w:rFonts w:ascii="Times New Roman" w:hAnsi="Times New Roman" w:cs="Times New Roman"/>
          <w:b/>
          <w:bCs/>
          <w:snapToGrid w:val="0"/>
          <w:color w:val="000000"/>
          <w:sz w:val="28"/>
          <w:szCs w:val="28"/>
          <w:lang w:eastAsia="ru-RU"/>
        </w:rPr>
      </w:pPr>
      <w:r w:rsidRPr="00BF76B2">
        <w:rPr>
          <w:rFonts w:ascii="Times New Roman" w:hAnsi="Times New Roman" w:cs="Times New Roman"/>
          <w:b/>
          <w:bCs/>
          <w:snapToGrid w:val="0"/>
          <w:color w:val="000000"/>
          <w:sz w:val="28"/>
          <w:szCs w:val="28"/>
          <w:lang w:eastAsia="ru-RU"/>
        </w:rPr>
        <w:lastRenderedPageBreak/>
        <w:t>1. ЦЕЛИ ДИСЦИПЛИНЫ</w:t>
      </w:r>
    </w:p>
    <w:p w:rsidR="0015788A" w:rsidRDefault="0015788A" w:rsidP="0015788A">
      <w:pPr>
        <w:widowControl w:val="0"/>
        <w:spacing w:after="0" w:line="360" w:lineRule="auto"/>
        <w:ind w:firstLine="709"/>
        <w:jc w:val="both"/>
        <w:rPr>
          <w:rFonts w:ascii="Times New Roman" w:hAnsi="Times New Roman" w:cs="Times New Roman"/>
          <w:sz w:val="28"/>
          <w:szCs w:val="28"/>
          <w:lang w:eastAsia="ru-RU"/>
        </w:rPr>
      </w:pPr>
      <w:r w:rsidRPr="008B0401">
        <w:rPr>
          <w:rFonts w:ascii="Times New Roman" w:hAnsi="Times New Roman" w:cs="Times New Roman"/>
          <w:sz w:val="28"/>
          <w:szCs w:val="28"/>
          <w:lang w:eastAsia="ru-RU"/>
        </w:rPr>
        <w:t>Изучение дисциплины</w:t>
      </w:r>
      <w:r w:rsidRPr="00946264">
        <w:rPr>
          <w:rFonts w:ascii="Times New Roman" w:hAnsi="Times New Roman" w:cs="Times New Roman"/>
          <w:sz w:val="28"/>
          <w:szCs w:val="28"/>
          <w:lang w:eastAsia="ru-RU"/>
        </w:rPr>
        <w:t xml:space="preserve">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создает основу для:</w:t>
      </w:r>
    </w:p>
    <w:p w:rsidR="0015788A" w:rsidRPr="008B0401" w:rsidRDefault="0015788A" w:rsidP="0015788A">
      <w:pPr>
        <w:pStyle w:val="a7"/>
        <w:widowControl w:val="0"/>
        <w:numPr>
          <w:ilvl w:val="0"/>
          <w:numId w:val="12"/>
        </w:numPr>
        <w:spacing w:line="360" w:lineRule="auto"/>
        <w:jc w:val="both"/>
        <w:rPr>
          <w:sz w:val="28"/>
          <w:szCs w:val="28"/>
        </w:rPr>
      </w:pPr>
      <w:r>
        <w:rPr>
          <w:sz w:val="28"/>
          <w:szCs w:val="28"/>
        </w:rPr>
        <w:t xml:space="preserve"> </w:t>
      </w:r>
      <w:r w:rsidRPr="00946264">
        <w:rPr>
          <w:snapToGrid w:val="0"/>
          <w:color w:val="000000"/>
          <w:sz w:val="28"/>
          <w:szCs w:val="28"/>
        </w:rPr>
        <w:t>комплексно</w:t>
      </w:r>
      <w:r>
        <w:rPr>
          <w:snapToGrid w:val="0"/>
          <w:color w:val="000000"/>
          <w:sz w:val="28"/>
          <w:szCs w:val="28"/>
        </w:rPr>
        <w:t>го</w:t>
      </w:r>
      <w:r w:rsidRPr="00946264">
        <w:rPr>
          <w:snapToGrid w:val="0"/>
          <w:color w:val="000000"/>
          <w:sz w:val="28"/>
          <w:szCs w:val="28"/>
        </w:rPr>
        <w:t xml:space="preserve"> усвоение знаний и навыков в области теоретических основ экономики, в частности, микроэкономического и макроэкономического разделов экономической теории, а также умений ориентироваться в современной экономической ситуации</w:t>
      </w:r>
      <w:r>
        <w:rPr>
          <w:snapToGrid w:val="0"/>
          <w:color w:val="000000"/>
          <w:sz w:val="28"/>
          <w:szCs w:val="28"/>
        </w:rPr>
        <w:t>;</w:t>
      </w:r>
    </w:p>
    <w:p w:rsidR="0015788A" w:rsidRDefault="0015788A" w:rsidP="0015788A">
      <w:pPr>
        <w:pStyle w:val="a7"/>
        <w:widowControl w:val="0"/>
        <w:numPr>
          <w:ilvl w:val="0"/>
          <w:numId w:val="12"/>
        </w:numPr>
        <w:spacing w:line="360" w:lineRule="auto"/>
        <w:jc w:val="both"/>
        <w:rPr>
          <w:sz w:val="28"/>
          <w:szCs w:val="28"/>
        </w:rPr>
      </w:pPr>
      <w:r w:rsidRPr="008B0401">
        <w:rPr>
          <w:sz w:val="28"/>
          <w:szCs w:val="28"/>
        </w:rPr>
        <w:t>формирования системы знаний о субъектах экономики, явлениях и процессах экономической жизни общества, о методах и инструментах исследования этих явлений, о способах и средства</w:t>
      </w:r>
      <w:r>
        <w:rPr>
          <w:sz w:val="28"/>
          <w:szCs w:val="28"/>
        </w:rPr>
        <w:t>х решения экономических проблем на микро- и макроуровнях;</w:t>
      </w:r>
    </w:p>
    <w:p w:rsidR="0015788A" w:rsidRDefault="0015788A" w:rsidP="0015788A">
      <w:pPr>
        <w:pStyle w:val="a7"/>
        <w:widowControl w:val="0"/>
        <w:numPr>
          <w:ilvl w:val="0"/>
          <w:numId w:val="12"/>
        </w:numPr>
        <w:spacing w:line="360" w:lineRule="auto"/>
        <w:jc w:val="both"/>
        <w:rPr>
          <w:sz w:val="28"/>
          <w:szCs w:val="28"/>
        </w:rPr>
      </w:pPr>
      <w:r w:rsidRPr="008B0401">
        <w:rPr>
          <w:sz w:val="28"/>
          <w:szCs w:val="28"/>
        </w:rPr>
        <w:t xml:space="preserve"> </w:t>
      </w:r>
      <w:r>
        <w:rPr>
          <w:sz w:val="28"/>
          <w:szCs w:val="28"/>
        </w:rPr>
        <w:t>формирования</w:t>
      </w:r>
      <w:r w:rsidRPr="008B0401">
        <w:rPr>
          <w:sz w:val="28"/>
          <w:szCs w:val="28"/>
        </w:rPr>
        <w:t xml:space="preserve"> </w:t>
      </w:r>
      <w:r w:rsidRPr="00946264">
        <w:rPr>
          <w:sz w:val="28"/>
          <w:szCs w:val="28"/>
        </w:rPr>
        <w:t>у студентов научно</w:t>
      </w:r>
      <w:r>
        <w:rPr>
          <w:sz w:val="28"/>
          <w:szCs w:val="28"/>
        </w:rPr>
        <w:t>го</w:t>
      </w:r>
      <w:r w:rsidRPr="00946264">
        <w:rPr>
          <w:sz w:val="28"/>
          <w:szCs w:val="28"/>
        </w:rPr>
        <w:t xml:space="preserve"> экономическо</w:t>
      </w:r>
      <w:r>
        <w:rPr>
          <w:sz w:val="28"/>
          <w:szCs w:val="28"/>
        </w:rPr>
        <w:t>го</w:t>
      </w:r>
      <w:r w:rsidRPr="00946264">
        <w:rPr>
          <w:sz w:val="28"/>
          <w:szCs w:val="28"/>
        </w:rPr>
        <w:t xml:space="preserve"> мировоззрени</w:t>
      </w:r>
      <w:r>
        <w:rPr>
          <w:sz w:val="28"/>
          <w:szCs w:val="28"/>
        </w:rPr>
        <w:t>я</w:t>
      </w:r>
      <w:r w:rsidRPr="00946264">
        <w:rPr>
          <w:sz w:val="28"/>
          <w:szCs w:val="28"/>
        </w:rPr>
        <w:t>, умени</w:t>
      </w:r>
      <w:r>
        <w:rPr>
          <w:sz w:val="28"/>
          <w:szCs w:val="28"/>
        </w:rPr>
        <w:t>я</w:t>
      </w:r>
      <w:r w:rsidRPr="00946264">
        <w:rPr>
          <w:sz w:val="28"/>
          <w:szCs w:val="28"/>
        </w:rPr>
        <w:t xml:space="preserve"> анализировать экономические ситуации и закономерности поведения хозяйственных субъектов</w:t>
      </w:r>
      <w:r>
        <w:rPr>
          <w:sz w:val="28"/>
          <w:szCs w:val="28"/>
        </w:rPr>
        <w:t xml:space="preserve"> </w:t>
      </w:r>
      <w:r w:rsidRPr="00946264">
        <w:rPr>
          <w:sz w:val="28"/>
          <w:szCs w:val="28"/>
        </w:rPr>
        <w:t xml:space="preserve"> в условиях рыночной экономики</w:t>
      </w:r>
      <w:r>
        <w:rPr>
          <w:sz w:val="28"/>
          <w:szCs w:val="28"/>
        </w:rPr>
        <w:t>;</w:t>
      </w:r>
    </w:p>
    <w:p w:rsidR="0015788A" w:rsidRPr="008B0401" w:rsidRDefault="0015788A" w:rsidP="0015788A">
      <w:pPr>
        <w:pStyle w:val="a7"/>
        <w:widowControl w:val="0"/>
        <w:numPr>
          <w:ilvl w:val="0"/>
          <w:numId w:val="12"/>
        </w:numPr>
        <w:spacing w:line="360" w:lineRule="auto"/>
        <w:jc w:val="both"/>
        <w:rPr>
          <w:sz w:val="28"/>
          <w:szCs w:val="28"/>
        </w:rPr>
      </w:pPr>
      <w:r>
        <w:rPr>
          <w:sz w:val="28"/>
          <w:szCs w:val="28"/>
        </w:rPr>
        <w:t xml:space="preserve">комплексного (микроэкономического и макроэкономического) подхода к пониманию процессов, явлений и проблем  современной российской экономики. </w:t>
      </w:r>
    </w:p>
    <w:p w:rsidR="0015788A" w:rsidRDefault="0015788A" w:rsidP="0015788A">
      <w:pPr>
        <w:spacing w:after="0" w:line="360" w:lineRule="auto"/>
        <w:rPr>
          <w:rFonts w:ascii="Times New Roman" w:hAnsi="Times New Roman" w:cs="Times New Roman"/>
          <w:b/>
          <w:bCs/>
          <w:sz w:val="32"/>
          <w:szCs w:val="32"/>
          <w:lang w:eastAsia="ru-RU"/>
        </w:rPr>
      </w:pPr>
    </w:p>
    <w:p w:rsidR="0015788A" w:rsidRPr="00D77B1C" w:rsidRDefault="0015788A" w:rsidP="0015788A">
      <w:pPr>
        <w:spacing w:after="0" w:line="360" w:lineRule="auto"/>
        <w:rPr>
          <w:rFonts w:ascii="Times New Roman" w:hAnsi="Times New Roman" w:cs="Times New Roman"/>
          <w:b/>
          <w:bCs/>
          <w:sz w:val="32"/>
          <w:szCs w:val="32"/>
          <w:lang w:eastAsia="ru-RU"/>
        </w:rPr>
      </w:pPr>
      <w:r w:rsidRPr="00D77B1C">
        <w:rPr>
          <w:rFonts w:ascii="Times New Roman" w:hAnsi="Times New Roman" w:cs="Times New Roman"/>
          <w:b/>
          <w:bCs/>
          <w:sz w:val="32"/>
          <w:szCs w:val="32"/>
          <w:lang w:eastAsia="ru-RU"/>
        </w:rPr>
        <w:t>2. М</w:t>
      </w:r>
      <w:r>
        <w:rPr>
          <w:rFonts w:ascii="Times New Roman" w:hAnsi="Times New Roman" w:cs="Times New Roman"/>
          <w:b/>
          <w:bCs/>
          <w:sz w:val="32"/>
          <w:szCs w:val="32"/>
          <w:lang w:eastAsia="ru-RU"/>
        </w:rPr>
        <w:t xml:space="preserve">ЕСТО ДИСЦИПЛИНЫ В СТРУКТУРЕ </w:t>
      </w:r>
      <w:r w:rsidRPr="00D77B1C">
        <w:rPr>
          <w:rFonts w:ascii="Times New Roman" w:hAnsi="Times New Roman" w:cs="Times New Roman"/>
          <w:b/>
          <w:bCs/>
          <w:sz w:val="32"/>
          <w:szCs w:val="32"/>
          <w:lang w:eastAsia="ru-RU"/>
        </w:rPr>
        <w:t>ООП ВПО</w:t>
      </w:r>
    </w:p>
    <w:p w:rsidR="0015788A" w:rsidRPr="00D77B1C" w:rsidRDefault="0015788A" w:rsidP="0015788A">
      <w:pPr>
        <w:widowControl w:val="0"/>
        <w:spacing w:line="360" w:lineRule="auto"/>
        <w:ind w:firstLine="780"/>
        <w:jc w:val="both"/>
        <w:rPr>
          <w:rFonts w:ascii="Times New Roman" w:hAnsi="Times New Roman" w:cs="Times New Roman"/>
          <w:sz w:val="28"/>
          <w:szCs w:val="28"/>
        </w:rPr>
      </w:pPr>
      <w:r w:rsidRPr="00D77B1C">
        <w:rPr>
          <w:rFonts w:ascii="Times New Roman" w:hAnsi="Times New Roman" w:cs="Times New Roman"/>
          <w:sz w:val="28"/>
          <w:szCs w:val="28"/>
        </w:rPr>
        <w:t>Дисциплина «</w:t>
      </w:r>
      <w:r>
        <w:rPr>
          <w:rFonts w:ascii="Times New Roman" w:hAnsi="Times New Roman" w:cs="Times New Roman"/>
          <w:sz w:val="28"/>
          <w:szCs w:val="28"/>
        </w:rPr>
        <w:t>Экономическая т</w:t>
      </w:r>
      <w:r w:rsidRPr="00D77B1C">
        <w:rPr>
          <w:rFonts w:ascii="Times New Roman" w:hAnsi="Times New Roman" w:cs="Times New Roman"/>
          <w:sz w:val="28"/>
          <w:szCs w:val="28"/>
        </w:rPr>
        <w:t>еория</w:t>
      </w:r>
      <w:r>
        <w:rPr>
          <w:rFonts w:ascii="Times New Roman" w:hAnsi="Times New Roman" w:cs="Times New Roman"/>
          <w:sz w:val="28"/>
          <w:szCs w:val="28"/>
        </w:rPr>
        <w:t>: (микроэкономика, макроэкономика)</w:t>
      </w:r>
      <w:r w:rsidRPr="00D77B1C">
        <w:rPr>
          <w:rFonts w:ascii="Times New Roman" w:hAnsi="Times New Roman" w:cs="Times New Roman"/>
          <w:sz w:val="28"/>
          <w:szCs w:val="28"/>
        </w:rPr>
        <w:t xml:space="preserve">» является дисциплиной профессионального цикла дисциплин Федерального государственного образовательного стандарта высшего профессионального образования (ФГОС ВПО) для обучающихся по направлению подготовки: </w:t>
      </w:r>
      <w:r>
        <w:rPr>
          <w:rFonts w:ascii="Times New Roman" w:hAnsi="Times New Roman" w:cs="Times New Roman"/>
          <w:sz w:val="28"/>
          <w:szCs w:val="28"/>
        </w:rPr>
        <w:t>38.03.02</w:t>
      </w:r>
      <w:r w:rsidRPr="00D77B1C">
        <w:rPr>
          <w:rFonts w:ascii="Times New Roman" w:hAnsi="Times New Roman" w:cs="Times New Roman"/>
          <w:b/>
          <w:bCs/>
          <w:sz w:val="28"/>
          <w:szCs w:val="28"/>
        </w:rPr>
        <w:t xml:space="preserve">  </w:t>
      </w:r>
      <w:r w:rsidRPr="00D77B1C">
        <w:rPr>
          <w:rFonts w:ascii="Times New Roman" w:hAnsi="Times New Roman" w:cs="Times New Roman"/>
          <w:sz w:val="28"/>
          <w:szCs w:val="28"/>
        </w:rPr>
        <w:t>«</w:t>
      </w:r>
      <w:r>
        <w:rPr>
          <w:rFonts w:ascii="Times New Roman" w:hAnsi="Times New Roman" w:cs="Times New Roman"/>
          <w:sz w:val="28"/>
          <w:szCs w:val="28"/>
        </w:rPr>
        <w:t>Менеджмент</w:t>
      </w:r>
      <w:r w:rsidRPr="00D77B1C">
        <w:rPr>
          <w:rFonts w:ascii="Times New Roman" w:hAnsi="Times New Roman" w:cs="Times New Roman"/>
          <w:sz w:val="28"/>
          <w:szCs w:val="28"/>
        </w:rPr>
        <w:t>» (квалификация (степень) «бакалавр») и входит в его вариативную часть, изучается как дисциплина по выбору.</w:t>
      </w:r>
    </w:p>
    <w:p w:rsidR="0015788A" w:rsidRPr="00946264" w:rsidRDefault="0015788A" w:rsidP="0015788A">
      <w:pPr>
        <w:shd w:val="clear" w:color="auto" w:fill="FFFFFF"/>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Дисциплина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базируется на знаниях, полученных в рамках школьного курса «Экономика» или соответствующих дисциплин среднего профессионального образования.</w:t>
      </w:r>
    </w:p>
    <w:p w:rsidR="0015788A" w:rsidRPr="00955725" w:rsidRDefault="0015788A" w:rsidP="0015788A">
      <w:pPr>
        <w:shd w:val="clear" w:color="auto" w:fill="FFFFFF"/>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ab/>
        <w:t>Дисциплина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является общим теоретическим и методологическим основанием для всех экономических дисциплин, входящих в ООП бакалавра по направлению подготовки </w:t>
      </w:r>
      <w:r>
        <w:rPr>
          <w:rFonts w:ascii="Times New Roman" w:hAnsi="Times New Roman" w:cs="Times New Roman"/>
          <w:sz w:val="28"/>
          <w:szCs w:val="28"/>
          <w:lang w:eastAsia="ru-RU"/>
        </w:rPr>
        <w:t>38.03.02</w:t>
      </w:r>
      <w:r w:rsidRPr="00946264">
        <w:rPr>
          <w:rFonts w:ascii="Times New Roman" w:hAnsi="Times New Roman" w:cs="Times New Roman"/>
          <w:color w:val="000000"/>
          <w:sz w:val="28"/>
          <w:szCs w:val="28"/>
          <w:lang w:eastAsia="ru-RU"/>
        </w:rPr>
        <w:t xml:space="preserve"> </w:t>
      </w:r>
      <w:r w:rsidRPr="00946264">
        <w:rPr>
          <w:rFonts w:ascii="Times New Roman" w:hAnsi="Times New Roman" w:cs="Times New Roman"/>
          <w:sz w:val="28"/>
          <w:szCs w:val="28"/>
          <w:lang w:eastAsia="ru-RU"/>
        </w:rPr>
        <w:t>«</w:t>
      </w:r>
      <w:r>
        <w:rPr>
          <w:rFonts w:ascii="Times New Roman" w:hAnsi="Times New Roman" w:cs="Times New Roman"/>
          <w:sz w:val="28"/>
          <w:szCs w:val="28"/>
          <w:lang w:eastAsia="ru-RU"/>
        </w:rPr>
        <w:t>Менеджмент</w:t>
      </w:r>
      <w:r w:rsidRPr="0094626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955725">
        <w:rPr>
          <w:rFonts w:ascii="Times New Roman" w:hAnsi="Times New Roman" w:cs="Times New Roman"/>
          <w:sz w:val="28"/>
          <w:szCs w:val="28"/>
        </w:rPr>
        <w:t>(квалификация (степень) «бакалавр»)</w:t>
      </w:r>
      <w:r w:rsidRPr="00955725">
        <w:rPr>
          <w:rFonts w:ascii="Times New Roman" w:hAnsi="Times New Roman" w:cs="Times New Roman"/>
          <w:sz w:val="28"/>
          <w:szCs w:val="28"/>
          <w:lang w:eastAsia="ru-RU"/>
        </w:rPr>
        <w:t>.</w:t>
      </w:r>
    </w:p>
    <w:p w:rsidR="0015788A" w:rsidRDefault="0015788A" w:rsidP="0015788A">
      <w:pPr>
        <w:spacing w:after="0" w:line="360" w:lineRule="auto"/>
        <w:jc w:val="center"/>
        <w:rPr>
          <w:rFonts w:ascii="Times New Roman" w:hAnsi="Times New Roman" w:cs="Times New Roman"/>
          <w:b/>
          <w:bCs/>
          <w:sz w:val="32"/>
          <w:szCs w:val="32"/>
          <w:lang w:eastAsia="ru-RU"/>
        </w:rPr>
      </w:pPr>
    </w:p>
    <w:p w:rsidR="0015788A" w:rsidRPr="00955725" w:rsidRDefault="0015788A" w:rsidP="0015788A">
      <w:pPr>
        <w:spacing w:after="0" w:line="360" w:lineRule="auto"/>
        <w:rPr>
          <w:rFonts w:ascii="Times New Roman" w:hAnsi="Times New Roman" w:cs="Times New Roman"/>
          <w:b/>
          <w:bCs/>
          <w:sz w:val="32"/>
          <w:szCs w:val="32"/>
          <w:lang w:eastAsia="ru-RU"/>
        </w:rPr>
      </w:pPr>
      <w:r w:rsidRPr="00955725">
        <w:rPr>
          <w:rFonts w:ascii="Times New Roman" w:hAnsi="Times New Roman" w:cs="Times New Roman"/>
          <w:b/>
          <w:bCs/>
          <w:sz w:val="32"/>
          <w:szCs w:val="32"/>
          <w:lang w:eastAsia="ru-RU"/>
        </w:rPr>
        <w:t>3. Т</w:t>
      </w:r>
      <w:r>
        <w:rPr>
          <w:rFonts w:ascii="Times New Roman" w:hAnsi="Times New Roman" w:cs="Times New Roman"/>
          <w:b/>
          <w:bCs/>
          <w:sz w:val="32"/>
          <w:szCs w:val="32"/>
          <w:lang w:eastAsia="ru-RU"/>
        </w:rPr>
        <w:t>РЕБОВАНИЯ К РЕЗУЛЬТАТАМ ОСВОЕНИЯ ДИСЦИПЛИНЫ</w:t>
      </w:r>
    </w:p>
    <w:p w:rsidR="0015788A" w:rsidRPr="00955725" w:rsidRDefault="0015788A" w:rsidP="0015788A">
      <w:pPr>
        <w:widowControl w:val="0"/>
        <w:spacing w:line="360" w:lineRule="auto"/>
        <w:ind w:firstLine="709"/>
        <w:jc w:val="both"/>
        <w:rPr>
          <w:rFonts w:ascii="Times New Roman" w:hAnsi="Times New Roman" w:cs="Times New Roman"/>
          <w:sz w:val="28"/>
          <w:szCs w:val="28"/>
        </w:rPr>
      </w:pPr>
      <w:r w:rsidRPr="00955725">
        <w:rPr>
          <w:rFonts w:ascii="Times New Roman" w:hAnsi="Times New Roman" w:cs="Times New Roman"/>
          <w:sz w:val="28"/>
          <w:szCs w:val="28"/>
        </w:rPr>
        <w:t>В совокупности с дисциплинами профессионального цикла дисциплина «</w:t>
      </w:r>
      <w:r>
        <w:rPr>
          <w:rFonts w:ascii="Times New Roman" w:hAnsi="Times New Roman" w:cs="Times New Roman"/>
          <w:sz w:val="28"/>
          <w:szCs w:val="28"/>
        </w:rPr>
        <w:t>Экономическая т</w:t>
      </w:r>
      <w:r w:rsidRPr="00955725">
        <w:rPr>
          <w:rFonts w:ascii="Times New Roman" w:hAnsi="Times New Roman" w:cs="Times New Roman"/>
          <w:sz w:val="28"/>
          <w:szCs w:val="28"/>
        </w:rPr>
        <w:t>еория</w:t>
      </w:r>
      <w:r>
        <w:rPr>
          <w:rFonts w:ascii="Times New Roman" w:hAnsi="Times New Roman" w:cs="Times New Roman"/>
          <w:sz w:val="28"/>
          <w:szCs w:val="28"/>
        </w:rPr>
        <w:t>: (микроэкономика, макроэкономика)</w:t>
      </w:r>
      <w:r w:rsidRPr="00955725">
        <w:rPr>
          <w:rFonts w:ascii="Times New Roman" w:hAnsi="Times New Roman" w:cs="Times New Roman"/>
          <w:sz w:val="28"/>
          <w:szCs w:val="28"/>
        </w:rPr>
        <w:t>» обеспечивает инструментарий формирования следующих  общекультурных (ОК) и профессиональных компетенций (ПК) бакалавра экономики:</w:t>
      </w:r>
    </w:p>
    <w:tbl>
      <w:tblPr>
        <w:tblW w:w="1013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134"/>
        <w:gridCol w:w="5351"/>
        <w:gridCol w:w="2835"/>
      </w:tblGrid>
      <w:tr w:rsidR="0015788A" w:rsidRPr="0050647E" w:rsidTr="00E50DED">
        <w:trPr>
          <w:trHeight w:val="1058"/>
        </w:trPr>
        <w:tc>
          <w:tcPr>
            <w:tcW w:w="817" w:type="dxa"/>
          </w:tcPr>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w:t>
            </w:r>
          </w:p>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п/п</w:t>
            </w:r>
          </w:p>
        </w:tc>
        <w:tc>
          <w:tcPr>
            <w:tcW w:w="1134" w:type="dxa"/>
          </w:tcPr>
          <w:p w:rsidR="0015788A" w:rsidRPr="0050647E" w:rsidRDefault="0015788A" w:rsidP="00E50DED">
            <w:pPr>
              <w:widowControl w:val="0"/>
              <w:spacing w:line="360" w:lineRule="auto"/>
              <w:jc w:val="center"/>
              <w:rPr>
                <w:rFonts w:ascii="Times New Roman" w:hAnsi="Times New Roman" w:cs="Times New Roman"/>
                <w:sz w:val="28"/>
                <w:szCs w:val="28"/>
              </w:rPr>
            </w:pPr>
          </w:p>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Код</w:t>
            </w:r>
          </w:p>
        </w:tc>
        <w:tc>
          <w:tcPr>
            <w:tcW w:w="5351" w:type="dxa"/>
          </w:tcPr>
          <w:p w:rsidR="0015788A" w:rsidRPr="0050647E" w:rsidRDefault="0015788A" w:rsidP="00E50DED">
            <w:pPr>
              <w:widowControl w:val="0"/>
              <w:spacing w:line="360" w:lineRule="auto"/>
              <w:jc w:val="center"/>
              <w:rPr>
                <w:rFonts w:ascii="Times New Roman" w:hAnsi="Times New Roman" w:cs="Times New Roman"/>
                <w:sz w:val="28"/>
                <w:szCs w:val="28"/>
              </w:rPr>
            </w:pPr>
          </w:p>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Компетенция</w:t>
            </w:r>
          </w:p>
        </w:tc>
        <w:tc>
          <w:tcPr>
            <w:tcW w:w="2835" w:type="dxa"/>
          </w:tcPr>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Формы и методы</w:t>
            </w:r>
          </w:p>
          <w:p w:rsidR="0015788A" w:rsidRPr="0050647E" w:rsidRDefault="0015788A"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обучения</w:t>
            </w: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 xml:space="preserve">владеет культурой экономического мышления, методологией экономического исследования, способен к обобщению, анализу, восприятию информации, постановке цели и выбору путей её достижения </w:t>
            </w:r>
          </w:p>
        </w:tc>
        <w:tc>
          <w:tcPr>
            <w:tcW w:w="2835" w:type="dxa"/>
            <w:vMerge w:val="restart"/>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Лекции.</w:t>
            </w:r>
          </w:p>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Семинарские занятия:</w:t>
            </w:r>
          </w:p>
          <w:p w:rsidR="0015788A" w:rsidRPr="00481B30" w:rsidRDefault="0015788A" w:rsidP="0015788A">
            <w:pPr>
              <w:pStyle w:val="a7"/>
              <w:widowControl w:val="0"/>
              <w:numPr>
                <w:ilvl w:val="0"/>
                <w:numId w:val="14"/>
              </w:numPr>
              <w:spacing w:line="360" w:lineRule="auto"/>
              <w:jc w:val="both"/>
              <w:rPr>
                <w:sz w:val="28"/>
                <w:szCs w:val="28"/>
              </w:rPr>
            </w:pPr>
            <w:r>
              <w:rPr>
                <w:sz w:val="28"/>
                <w:szCs w:val="28"/>
              </w:rPr>
              <w:t>Устный опрос</w:t>
            </w:r>
          </w:p>
          <w:p w:rsidR="0015788A" w:rsidRPr="00481B30" w:rsidRDefault="0015788A" w:rsidP="0015788A">
            <w:pPr>
              <w:pStyle w:val="a7"/>
              <w:widowControl w:val="0"/>
              <w:numPr>
                <w:ilvl w:val="0"/>
                <w:numId w:val="14"/>
              </w:numPr>
              <w:spacing w:line="360" w:lineRule="auto"/>
              <w:jc w:val="both"/>
              <w:rPr>
                <w:sz w:val="28"/>
                <w:szCs w:val="28"/>
              </w:rPr>
            </w:pPr>
            <w:r>
              <w:rPr>
                <w:sz w:val="28"/>
                <w:szCs w:val="28"/>
              </w:rPr>
              <w:t>Дискуссия</w:t>
            </w:r>
          </w:p>
          <w:p w:rsidR="0015788A" w:rsidRPr="00481B30" w:rsidRDefault="0015788A" w:rsidP="0015788A">
            <w:pPr>
              <w:pStyle w:val="a7"/>
              <w:widowControl w:val="0"/>
              <w:numPr>
                <w:ilvl w:val="0"/>
                <w:numId w:val="14"/>
              </w:numPr>
              <w:spacing w:line="360" w:lineRule="auto"/>
              <w:jc w:val="both"/>
              <w:rPr>
                <w:sz w:val="28"/>
                <w:szCs w:val="28"/>
              </w:rPr>
            </w:pPr>
            <w:r>
              <w:rPr>
                <w:sz w:val="28"/>
                <w:szCs w:val="28"/>
              </w:rPr>
              <w:t>Контрольная работа</w:t>
            </w:r>
          </w:p>
          <w:p w:rsidR="0015788A" w:rsidRPr="00481B30" w:rsidRDefault="0015788A" w:rsidP="0015788A">
            <w:pPr>
              <w:pStyle w:val="a7"/>
              <w:widowControl w:val="0"/>
              <w:numPr>
                <w:ilvl w:val="0"/>
                <w:numId w:val="14"/>
              </w:numPr>
              <w:spacing w:line="360" w:lineRule="auto"/>
              <w:jc w:val="both"/>
              <w:rPr>
                <w:sz w:val="28"/>
                <w:szCs w:val="28"/>
              </w:rPr>
            </w:pPr>
            <w:r w:rsidRPr="00481B30">
              <w:rPr>
                <w:sz w:val="28"/>
                <w:szCs w:val="28"/>
              </w:rPr>
              <w:t>Разбор кейсов</w:t>
            </w:r>
          </w:p>
          <w:p w:rsidR="0015788A" w:rsidRPr="00481B30" w:rsidRDefault="0015788A" w:rsidP="0015788A">
            <w:pPr>
              <w:pStyle w:val="a7"/>
              <w:widowControl w:val="0"/>
              <w:numPr>
                <w:ilvl w:val="0"/>
                <w:numId w:val="14"/>
              </w:numPr>
              <w:spacing w:line="360" w:lineRule="auto"/>
              <w:jc w:val="both"/>
              <w:rPr>
                <w:sz w:val="28"/>
                <w:szCs w:val="28"/>
              </w:rPr>
            </w:pPr>
            <w:r>
              <w:rPr>
                <w:sz w:val="28"/>
                <w:szCs w:val="28"/>
              </w:rPr>
              <w:t>Решение тестов</w:t>
            </w:r>
          </w:p>
          <w:p w:rsidR="0015788A" w:rsidRDefault="0015788A" w:rsidP="0015788A">
            <w:pPr>
              <w:pStyle w:val="a7"/>
              <w:widowControl w:val="0"/>
              <w:numPr>
                <w:ilvl w:val="0"/>
                <w:numId w:val="14"/>
              </w:numPr>
              <w:spacing w:line="360" w:lineRule="auto"/>
              <w:jc w:val="both"/>
              <w:rPr>
                <w:sz w:val="28"/>
                <w:szCs w:val="28"/>
              </w:rPr>
            </w:pPr>
            <w:r w:rsidRPr="00481B30">
              <w:rPr>
                <w:sz w:val="28"/>
                <w:szCs w:val="28"/>
              </w:rPr>
              <w:lastRenderedPageBreak/>
              <w:t xml:space="preserve">Решение </w:t>
            </w:r>
            <w:r>
              <w:rPr>
                <w:sz w:val="28"/>
                <w:szCs w:val="28"/>
              </w:rPr>
              <w:t>задач</w:t>
            </w:r>
          </w:p>
          <w:p w:rsidR="0015788A" w:rsidRPr="00481B30" w:rsidRDefault="0015788A" w:rsidP="0015788A">
            <w:pPr>
              <w:pStyle w:val="a7"/>
              <w:widowControl w:val="0"/>
              <w:numPr>
                <w:ilvl w:val="0"/>
                <w:numId w:val="14"/>
              </w:numPr>
              <w:spacing w:line="360" w:lineRule="auto"/>
              <w:jc w:val="both"/>
              <w:rPr>
                <w:sz w:val="28"/>
                <w:szCs w:val="28"/>
              </w:rPr>
            </w:pPr>
            <w:r>
              <w:rPr>
                <w:sz w:val="28"/>
                <w:szCs w:val="28"/>
              </w:rPr>
              <w:t>Проверка домашних заданий, выполненных на дисках-тренажерах</w:t>
            </w: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ОК-4</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 xml:space="preserve">способен анализировать социально-значимые проблемы и процессы, происходящие в обществе, и прогнозировать возможное их развитие в </w:t>
            </w:r>
            <w:r w:rsidRPr="0050647E">
              <w:rPr>
                <w:rFonts w:ascii="Times New Roman" w:hAnsi="Times New Roman" w:cs="Times New Roman"/>
                <w:sz w:val="28"/>
                <w:szCs w:val="28"/>
              </w:rPr>
              <w:lastRenderedPageBreak/>
              <w:t>будущем</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ОК-7</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946264">
              <w:rPr>
                <w:rFonts w:ascii="Times New Roman" w:hAnsi="Times New Roman" w:cs="Times New Roman"/>
                <w:sz w:val="28"/>
                <w:szCs w:val="28"/>
                <w:lang w:eastAsia="ru-RU"/>
              </w:rPr>
              <w:t>способ</w:t>
            </w:r>
            <w:r>
              <w:rPr>
                <w:rFonts w:ascii="Times New Roman" w:hAnsi="Times New Roman" w:cs="Times New Roman"/>
                <w:sz w:val="28"/>
                <w:szCs w:val="28"/>
                <w:lang w:eastAsia="ru-RU"/>
              </w:rPr>
              <w:t>ен</w:t>
            </w:r>
            <w:r w:rsidRPr="00946264">
              <w:rPr>
                <w:rFonts w:ascii="Times New Roman" w:hAnsi="Times New Roman" w:cs="Times New Roman"/>
                <w:sz w:val="28"/>
                <w:szCs w:val="28"/>
                <w:lang w:eastAsia="ru-RU"/>
              </w:rPr>
              <w:t xml:space="preserve"> осознавать социальную значимость своей будущей профессии, облада</w:t>
            </w:r>
            <w:r>
              <w:rPr>
                <w:rFonts w:ascii="Times New Roman" w:hAnsi="Times New Roman" w:cs="Times New Roman"/>
                <w:sz w:val="28"/>
                <w:szCs w:val="28"/>
                <w:lang w:eastAsia="ru-RU"/>
              </w:rPr>
              <w:t>ет</w:t>
            </w:r>
            <w:r w:rsidRPr="00946264">
              <w:rPr>
                <w:rFonts w:ascii="Times New Roman" w:hAnsi="Times New Roman" w:cs="Times New Roman"/>
                <w:sz w:val="28"/>
                <w:szCs w:val="28"/>
                <w:lang w:eastAsia="ru-RU"/>
              </w:rPr>
              <w:t xml:space="preserve"> высокой мотивацией к выполнению профессиональной деятельности, способ</w:t>
            </w:r>
            <w:r>
              <w:rPr>
                <w:rFonts w:ascii="Times New Roman" w:hAnsi="Times New Roman" w:cs="Times New Roman"/>
                <w:sz w:val="28"/>
                <w:szCs w:val="28"/>
                <w:lang w:eastAsia="ru-RU"/>
              </w:rPr>
              <w:t>ен</w:t>
            </w:r>
            <w:r w:rsidRPr="00946264">
              <w:rPr>
                <w:rFonts w:ascii="Times New Roman" w:hAnsi="Times New Roman" w:cs="Times New Roman"/>
                <w:sz w:val="28"/>
                <w:szCs w:val="28"/>
                <w:lang w:eastAsia="ru-RU"/>
              </w:rPr>
              <w:t xml:space="preserve"> анализировать социально-значимые проблемы и процессы</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ОК-9</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способен к саморазвитию, самостоятельному повышению своей квалификации и мастерства</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ОК-11</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946264">
              <w:rPr>
                <w:rFonts w:ascii="Times New Roman" w:hAnsi="Times New Roman" w:cs="Times New Roman"/>
                <w:sz w:val="28"/>
                <w:szCs w:val="28"/>
                <w:lang w:eastAsia="ru-RU"/>
              </w:rPr>
              <w:t>готов применять экономические законы и теории, определять экономические показатели</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ОК-16</w:t>
            </w:r>
          </w:p>
        </w:tc>
        <w:tc>
          <w:tcPr>
            <w:tcW w:w="5351"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способен работать с информацией из различных источников</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ПК-1</w:t>
            </w:r>
          </w:p>
        </w:tc>
        <w:tc>
          <w:tcPr>
            <w:tcW w:w="5351" w:type="dxa"/>
          </w:tcPr>
          <w:p w:rsidR="0015788A" w:rsidRPr="00955725" w:rsidRDefault="0015788A"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собрать и проанализировать исходные данные, необходимые для расчета экономических и социально-экономических показателей, характеризующих деятельность хозяйствующих субъектов</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ПК-2</w:t>
            </w:r>
          </w:p>
        </w:tc>
        <w:tc>
          <w:tcPr>
            <w:tcW w:w="5351" w:type="dxa"/>
          </w:tcPr>
          <w:p w:rsidR="0015788A" w:rsidRPr="00955725" w:rsidRDefault="0015788A"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рассчитать экономические и социально-экономические показатели, характеризующие деятельность хозяйствующих субъектов</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ПК-5</w:t>
            </w:r>
          </w:p>
        </w:tc>
        <w:tc>
          <w:tcPr>
            <w:tcW w:w="5351" w:type="dxa"/>
          </w:tcPr>
          <w:p w:rsidR="0015788A" w:rsidRPr="002E5ADC" w:rsidRDefault="0015788A" w:rsidP="00E50DED">
            <w:pPr>
              <w:pStyle w:val="ConsPlusNormal"/>
              <w:widowControl/>
              <w:spacing w:line="360" w:lineRule="auto"/>
              <w:ind w:firstLine="0"/>
              <w:jc w:val="both"/>
              <w:rPr>
                <w:rFonts w:ascii="Times New Roman" w:hAnsi="Times New Roman" w:cs="Times New Roman"/>
                <w:sz w:val="28"/>
                <w:szCs w:val="28"/>
              </w:rPr>
            </w:pPr>
            <w:r w:rsidRPr="002E5ADC">
              <w:rPr>
                <w:rFonts w:ascii="Times New Roman" w:hAnsi="Times New Roman" w:cs="Times New Roman"/>
                <w:sz w:val="28"/>
                <w:szCs w:val="28"/>
              </w:rPr>
              <w:t>способен выбрать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ПК-8</w:t>
            </w:r>
          </w:p>
        </w:tc>
        <w:tc>
          <w:tcPr>
            <w:tcW w:w="5351" w:type="dxa"/>
          </w:tcPr>
          <w:p w:rsidR="0015788A" w:rsidRPr="00955725" w:rsidRDefault="0015788A"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анализировать данные отечественной и зарубежной статистики о социально-экономических процессах и явлениях, выявлять тенденции изменения социально-экономических показателей</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r w:rsidR="0015788A" w:rsidRPr="0050647E" w:rsidTr="00E50DED">
        <w:tc>
          <w:tcPr>
            <w:tcW w:w="817" w:type="dxa"/>
          </w:tcPr>
          <w:p w:rsidR="0015788A" w:rsidRPr="00955725" w:rsidRDefault="0015788A" w:rsidP="0015788A">
            <w:pPr>
              <w:pStyle w:val="a7"/>
              <w:widowControl w:val="0"/>
              <w:numPr>
                <w:ilvl w:val="0"/>
                <w:numId w:val="13"/>
              </w:numPr>
              <w:spacing w:line="360" w:lineRule="auto"/>
              <w:jc w:val="both"/>
              <w:rPr>
                <w:sz w:val="28"/>
                <w:szCs w:val="28"/>
              </w:rPr>
            </w:pPr>
          </w:p>
        </w:tc>
        <w:tc>
          <w:tcPr>
            <w:tcW w:w="1134" w:type="dxa"/>
          </w:tcPr>
          <w:p w:rsidR="0015788A" w:rsidRPr="0050647E" w:rsidRDefault="0015788A"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ПК-12</w:t>
            </w:r>
          </w:p>
        </w:tc>
        <w:tc>
          <w:tcPr>
            <w:tcW w:w="5351" w:type="dxa"/>
          </w:tcPr>
          <w:p w:rsidR="0015788A" w:rsidRPr="00A80F0D" w:rsidRDefault="0015788A" w:rsidP="00E50DED">
            <w:pPr>
              <w:pStyle w:val="ConsPlusNormal"/>
              <w:widowControl/>
              <w:spacing w:line="360" w:lineRule="auto"/>
              <w:ind w:firstLine="0"/>
              <w:jc w:val="both"/>
              <w:rPr>
                <w:rFonts w:ascii="Times New Roman" w:hAnsi="Times New Roman" w:cs="Times New Roman"/>
                <w:sz w:val="28"/>
                <w:szCs w:val="28"/>
              </w:rPr>
            </w:pPr>
            <w:r w:rsidRPr="00A80F0D">
              <w:rPr>
                <w:rFonts w:ascii="Times New Roman" w:hAnsi="Times New Roman" w:cs="Times New Roman"/>
                <w:sz w:val="28"/>
                <w:szCs w:val="28"/>
              </w:rPr>
              <w:t>способен использовать для решения коммуникативных задач современные технические средства и информационные технологии</w:t>
            </w:r>
          </w:p>
        </w:tc>
        <w:tc>
          <w:tcPr>
            <w:tcW w:w="2835" w:type="dxa"/>
            <w:vMerge/>
          </w:tcPr>
          <w:p w:rsidR="0015788A" w:rsidRPr="0050647E" w:rsidRDefault="0015788A" w:rsidP="00E50DED">
            <w:pPr>
              <w:widowControl w:val="0"/>
              <w:spacing w:line="360" w:lineRule="auto"/>
              <w:jc w:val="both"/>
              <w:rPr>
                <w:rFonts w:ascii="Times New Roman" w:hAnsi="Times New Roman" w:cs="Times New Roman"/>
                <w:sz w:val="28"/>
                <w:szCs w:val="28"/>
              </w:rPr>
            </w:pPr>
          </w:p>
        </w:tc>
      </w:tr>
    </w:tbl>
    <w:p w:rsidR="0015788A" w:rsidRPr="00946264" w:rsidRDefault="0015788A" w:rsidP="0015788A">
      <w:pPr>
        <w:autoSpaceDE w:val="0"/>
        <w:autoSpaceDN w:val="0"/>
        <w:adjustRightInd w:val="0"/>
        <w:spacing w:after="0" w:line="360" w:lineRule="auto"/>
        <w:ind w:firstLine="540"/>
        <w:jc w:val="both"/>
        <w:rPr>
          <w:rFonts w:ascii="Times New Roman" w:hAnsi="Times New Roman" w:cs="Times New Roman"/>
          <w:sz w:val="28"/>
          <w:szCs w:val="28"/>
          <w:lang w:eastAsia="ru-RU"/>
        </w:rPr>
      </w:pPr>
    </w:p>
    <w:p w:rsidR="0015788A" w:rsidRPr="00946264" w:rsidRDefault="0015788A" w:rsidP="0015788A">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 результате освоения содержания </w:t>
      </w:r>
      <w:r>
        <w:rPr>
          <w:rFonts w:ascii="Times New Roman" w:hAnsi="Times New Roman" w:cs="Times New Roman"/>
          <w:sz w:val="28"/>
          <w:szCs w:val="28"/>
          <w:lang w:eastAsia="ru-RU"/>
        </w:rPr>
        <w:t xml:space="preserve">дисциплины </w:t>
      </w:r>
      <w:r w:rsidRPr="00946264">
        <w:rPr>
          <w:rFonts w:ascii="Times New Roman" w:hAnsi="Times New Roman" w:cs="Times New Roman"/>
          <w:sz w:val="28"/>
          <w:szCs w:val="28"/>
          <w:lang w:eastAsia="ru-RU"/>
        </w:rPr>
        <w:t>«Экономическая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студент должен:</w:t>
      </w:r>
    </w:p>
    <w:p w:rsidR="0015788A" w:rsidRPr="00946264" w:rsidRDefault="0015788A" w:rsidP="0015788A">
      <w:pPr>
        <w:shd w:val="clear" w:color="auto" w:fill="FFFFFF"/>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знать:</w:t>
      </w:r>
    </w:p>
    <w:p w:rsidR="0015788A" w:rsidRPr="00946264" w:rsidRDefault="0015788A" w:rsidP="0015788A">
      <w:pPr>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 xml:space="preserve">базовые и профессионально профилированные </w:t>
      </w:r>
      <w:r w:rsidRPr="00946264">
        <w:rPr>
          <w:rFonts w:ascii="Times New Roman" w:hAnsi="Times New Roman" w:cs="Times New Roman"/>
          <w:sz w:val="28"/>
          <w:szCs w:val="28"/>
          <w:lang w:eastAsia="ru-RU"/>
        </w:rPr>
        <w:t>основы экономики, теоретические положения и ключевые концепции всех разделов микроэкономики и макроэкономики, направления развития экономической науки;</w:t>
      </w:r>
    </w:p>
    <w:p w:rsidR="0015788A" w:rsidRPr="00946264" w:rsidRDefault="0015788A" w:rsidP="0015788A">
      <w:pPr>
        <w:numPr>
          <w:ilvl w:val="0"/>
          <w:numId w:val="3"/>
        </w:numPr>
        <w:shd w:val="clear" w:color="auto" w:fill="FFFFFF"/>
        <w:tabs>
          <w:tab w:val="num" w:pos="426"/>
        </w:tabs>
        <w:spacing w:after="0" w:line="360" w:lineRule="auto"/>
        <w:ind w:left="426" w:hanging="426"/>
        <w:jc w:val="both"/>
        <w:rPr>
          <w:rFonts w:ascii="Times New Roman" w:hAnsi="Times New Roman" w:cs="Times New Roman"/>
          <w:b/>
          <w:bCs/>
          <w:i/>
          <w:iCs/>
          <w:sz w:val="28"/>
          <w:szCs w:val="28"/>
          <w:lang w:eastAsia="ru-RU"/>
        </w:rPr>
      </w:pPr>
      <w:r w:rsidRPr="00946264">
        <w:rPr>
          <w:rFonts w:ascii="Times New Roman" w:hAnsi="Times New Roman" w:cs="Times New Roman"/>
          <w:sz w:val="28"/>
          <w:szCs w:val="28"/>
          <w:lang w:eastAsia="ru-RU"/>
        </w:rPr>
        <w:t>основные закономерности экономической жизни общества, способы решения базовых экономических проблем в рамках экономических систем различных типов;</w:t>
      </w:r>
    </w:p>
    <w:p w:rsidR="0015788A" w:rsidRPr="00946264" w:rsidRDefault="0015788A" w:rsidP="0015788A">
      <w:pPr>
        <w:numPr>
          <w:ilvl w:val="0"/>
          <w:numId w:val="3"/>
        </w:numPr>
        <w:shd w:val="clear" w:color="auto" w:fill="FFFFFF"/>
        <w:tabs>
          <w:tab w:val="num" w:pos="426"/>
        </w:tabs>
        <w:spacing w:after="0" w:line="360" w:lineRule="auto"/>
        <w:ind w:left="426" w:hanging="426"/>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основные микроэкономические и макроэкономические </w:t>
      </w:r>
      <w:r w:rsidRPr="00946264">
        <w:rPr>
          <w:rFonts w:ascii="Times New Roman" w:hAnsi="Times New Roman" w:cs="Times New Roman"/>
          <w:spacing w:val="-2"/>
          <w:sz w:val="28"/>
          <w:szCs w:val="28"/>
          <w:lang w:eastAsia="ru-RU"/>
        </w:rPr>
        <w:t xml:space="preserve">подходы и особенности их применения в России </w:t>
      </w:r>
      <w:r w:rsidRPr="00946264">
        <w:rPr>
          <w:rFonts w:ascii="Times New Roman" w:hAnsi="Times New Roman" w:cs="Times New Roman"/>
          <w:sz w:val="28"/>
          <w:szCs w:val="28"/>
          <w:lang w:eastAsia="ru-RU"/>
        </w:rPr>
        <w:t>на современном этапе.</w:t>
      </w:r>
    </w:p>
    <w:p w:rsidR="0015788A" w:rsidRPr="00946264" w:rsidRDefault="0015788A" w:rsidP="0015788A">
      <w:pPr>
        <w:shd w:val="clear" w:color="auto" w:fill="FFFFFF"/>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 xml:space="preserve">уметь: </w:t>
      </w:r>
    </w:p>
    <w:p w:rsidR="0015788A" w:rsidRPr="00946264" w:rsidRDefault="0015788A" w:rsidP="0015788A">
      <w:pPr>
        <w:widowControl w:val="0"/>
        <w:numPr>
          <w:ilvl w:val="0"/>
          <w:numId w:val="3"/>
        </w:numPr>
        <w:tabs>
          <w:tab w:val="num" w:pos="284"/>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использовать социально-</w:t>
      </w:r>
      <w:r w:rsidRPr="00946264">
        <w:rPr>
          <w:rFonts w:ascii="Times New Roman" w:hAnsi="Times New Roman" w:cs="Times New Roman"/>
          <w:sz w:val="28"/>
          <w:szCs w:val="28"/>
          <w:lang w:eastAsia="ru-RU"/>
        </w:rPr>
        <w:t xml:space="preserve">экономические знания для решения практических задач, в своей профессиональной и организационно-социальной </w:t>
      </w:r>
      <w:r w:rsidRPr="00946264">
        <w:rPr>
          <w:rFonts w:ascii="Times New Roman" w:hAnsi="Times New Roman" w:cs="Times New Roman"/>
          <w:sz w:val="28"/>
          <w:szCs w:val="28"/>
          <w:lang w:eastAsia="ru-RU"/>
        </w:rPr>
        <w:lastRenderedPageBreak/>
        <w:t>деятельности;</w:t>
      </w:r>
    </w:p>
    <w:p w:rsidR="0015788A" w:rsidRPr="00946264" w:rsidRDefault="0015788A" w:rsidP="0015788A">
      <w:pPr>
        <w:widowControl w:val="0"/>
        <w:numPr>
          <w:ilvl w:val="0"/>
          <w:numId w:val="3"/>
        </w:numPr>
        <w:tabs>
          <w:tab w:val="num" w:pos="284"/>
        </w:tabs>
        <w:spacing w:after="0" w:line="360" w:lineRule="auto"/>
        <w:ind w:left="284" w:hanging="284"/>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использовать средства логического анализа при </w:t>
      </w:r>
      <w:r w:rsidRPr="00946264">
        <w:rPr>
          <w:rFonts w:ascii="Times New Roman" w:hAnsi="Times New Roman" w:cs="Times New Roman"/>
          <w:sz w:val="28"/>
          <w:szCs w:val="28"/>
          <w:lang w:eastAsia="ru-RU"/>
        </w:rPr>
        <w:t xml:space="preserve">решении исследовательских и прикладных </w:t>
      </w:r>
      <w:r w:rsidRPr="00946264">
        <w:rPr>
          <w:rFonts w:ascii="Times New Roman" w:hAnsi="Times New Roman" w:cs="Times New Roman"/>
          <w:spacing w:val="-2"/>
          <w:sz w:val="28"/>
          <w:szCs w:val="28"/>
          <w:lang w:eastAsia="ru-RU"/>
        </w:rPr>
        <w:t xml:space="preserve">задач, обосновании выводов и оценке собранной экономической, </w:t>
      </w:r>
      <w:r w:rsidRPr="00946264">
        <w:rPr>
          <w:rFonts w:ascii="Times New Roman" w:hAnsi="Times New Roman" w:cs="Times New Roman"/>
          <w:spacing w:val="-1"/>
          <w:sz w:val="28"/>
          <w:szCs w:val="28"/>
          <w:lang w:eastAsia="ru-RU"/>
        </w:rPr>
        <w:t>профессиональной и общенаучной информации;</w:t>
      </w:r>
    </w:p>
    <w:p w:rsidR="0015788A" w:rsidRPr="00946264" w:rsidRDefault="0015788A" w:rsidP="0015788A">
      <w:pPr>
        <w:widowControl w:val="0"/>
        <w:numPr>
          <w:ilvl w:val="0"/>
          <w:numId w:val="3"/>
        </w:numPr>
        <w:tabs>
          <w:tab w:val="num" w:pos="284"/>
        </w:tabs>
        <w:spacing w:after="0" w:line="360" w:lineRule="auto"/>
        <w:ind w:left="284" w:hanging="284"/>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оценивать уровень собственных гуманитарных </w:t>
      </w:r>
      <w:r w:rsidRPr="00946264">
        <w:rPr>
          <w:rFonts w:ascii="Times New Roman" w:hAnsi="Times New Roman" w:cs="Times New Roman"/>
          <w:sz w:val="28"/>
          <w:szCs w:val="28"/>
          <w:lang w:eastAsia="ru-RU"/>
        </w:rPr>
        <w:t>и социально-экономических знаний и определять потребность в дальнейшем обучении;</w:t>
      </w:r>
    </w:p>
    <w:p w:rsidR="0015788A" w:rsidRPr="00946264" w:rsidRDefault="0015788A" w:rsidP="0015788A">
      <w:pPr>
        <w:widowControl w:val="0"/>
        <w:numPr>
          <w:ilvl w:val="0"/>
          <w:numId w:val="3"/>
        </w:numPr>
        <w:tabs>
          <w:tab w:val="num" w:pos="284"/>
          <w:tab w:val="num" w:pos="426"/>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собирать, обобщать и анализировать экономическую информацию;</w:t>
      </w:r>
    </w:p>
    <w:p w:rsidR="0015788A" w:rsidRPr="00946264" w:rsidRDefault="0015788A" w:rsidP="0015788A">
      <w:pPr>
        <w:widowControl w:val="0"/>
        <w:numPr>
          <w:ilvl w:val="0"/>
          <w:numId w:val="3"/>
        </w:numPr>
        <w:tabs>
          <w:tab w:val="num" w:pos="284"/>
          <w:tab w:val="num" w:pos="426"/>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выявлять проблемы экономического характера при анализе конкретных ситуаций на микроуровне, предлагать способы их решения и оценивать ожидаемые результаты. </w:t>
      </w:r>
    </w:p>
    <w:p w:rsidR="0015788A" w:rsidRPr="00946264" w:rsidRDefault="0015788A" w:rsidP="0015788A">
      <w:pPr>
        <w:widowControl w:val="0"/>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владеть:</w:t>
      </w:r>
    </w:p>
    <w:p w:rsidR="0015788A" w:rsidRPr="00946264" w:rsidRDefault="0015788A" w:rsidP="0015788A">
      <w:pPr>
        <w:widowControl w:val="0"/>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 xml:space="preserve">навыками межличностной и межкультурной </w:t>
      </w:r>
      <w:r w:rsidRPr="00946264">
        <w:rPr>
          <w:rFonts w:ascii="Times New Roman" w:hAnsi="Times New Roman" w:cs="Times New Roman"/>
          <w:sz w:val="28"/>
          <w:szCs w:val="28"/>
          <w:lang w:eastAsia="ru-RU"/>
        </w:rPr>
        <w:t>коммуникации, основанными на уважении к историческому наследию и культурным традициям;</w:t>
      </w:r>
    </w:p>
    <w:p w:rsidR="0015788A" w:rsidRPr="00946264" w:rsidRDefault="0015788A" w:rsidP="0015788A">
      <w:pPr>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1"/>
          <w:sz w:val="28"/>
          <w:szCs w:val="28"/>
          <w:lang w:eastAsia="ru-RU"/>
        </w:rPr>
        <w:t xml:space="preserve">навыками применения законодательства при </w:t>
      </w:r>
      <w:r w:rsidRPr="00946264">
        <w:rPr>
          <w:rFonts w:ascii="Times New Roman" w:hAnsi="Times New Roman" w:cs="Times New Roman"/>
          <w:sz w:val="28"/>
          <w:szCs w:val="28"/>
          <w:lang w:eastAsia="ru-RU"/>
        </w:rPr>
        <w:t>решении практических задач;</w:t>
      </w:r>
    </w:p>
    <w:p w:rsidR="0015788A" w:rsidRPr="00946264" w:rsidRDefault="0015788A" w:rsidP="0015788A">
      <w:pPr>
        <w:widowControl w:val="0"/>
        <w:tabs>
          <w:tab w:val="num" w:pos="284"/>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b/>
          <w:bCs/>
          <w:i/>
          <w:iCs/>
          <w:sz w:val="28"/>
          <w:szCs w:val="28"/>
          <w:lang w:eastAsia="ru-RU"/>
        </w:rPr>
        <w:t>понимать:</w:t>
      </w:r>
      <w:r w:rsidRPr="00946264">
        <w:rPr>
          <w:rFonts w:ascii="Times New Roman" w:hAnsi="Times New Roman" w:cs="Times New Roman"/>
          <w:sz w:val="28"/>
          <w:szCs w:val="28"/>
          <w:lang w:eastAsia="ru-RU"/>
        </w:rPr>
        <w:t xml:space="preserve"> </w:t>
      </w:r>
    </w:p>
    <w:p w:rsidR="0015788A" w:rsidRPr="00946264" w:rsidRDefault="0015788A" w:rsidP="0015788A">
      <w:pPr>
        <w:widowControl w:val="0"/>
        <w:numPr>
          <w:ilvl w:val="0"/>
          <w:numId w:val="3"/>
        </w:numPr>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основные проблемы микроэкономики и  макроэкономики, видеть их многообразие и взаимосвязь с процессами, происходящими в обществе.</w:t>
      </w:r>
    </w:p>
    <w:p w:rsidR="0015788A" w:rsidRPr="00946264" w:rsidRDefault="0015788A" w:rsidP="0015788A">
      <w:pPr>
        <w:widowControl w:val="0"/>
        <w:spacing w:after="0" w:line="360" w:lineRule="auto"/>
        <w:ind w:firstLine="709"/>
        <w:jc w:val="both"/>
        <w:rPr>
          <w:rFonts w:ascii="Times New Roman" w:hAnsi="Times New Roman" w:cs="Times New Roman"/>
          <w:sz w:val="28"/>
          <w:szCs w:val="28"/>
          <w:lang w:eastAsia="ru-RU"/>
        </w:rPr>
      </w:pPr>
    </w:p>
    <w:p w:rsidR="0015788A" w:rsidRPr="00946264" w:rsidRDefault="0015788A" w:rsidP="0015788A">
      <w:pPr>
        <w:spacing w:after="0" w:line="240" w:lineRule="auto"/>
        <w:jc w:val="both"/>
        <w:rPr>
          <w:rFonts w:ascii="Times New Roman" w:hAnsi="Times New Roman" w:cs="Times New Roman"/>
          <w:b/>
          <w:bCs/>
          <w:caps/>
          <w:sz w:val="32"/>
          <w:szCs w:val="32"/>
          <w:lang w:eastAsia="ru-RU"/>
        </w:rPr>
      </w:pPr>
      <w:bookmarkStart w:id="6" w:name="_Toc41449092"/>
      <w:bookmarkStart w:id="7" w:name="_Toc41886876"/>
      <w:bookmarkEnd w:id="4"/>
      <w:bookmarkEnd w:id="5"/>
      <w:r>
        <w:rPr>
          <w:rFonts w:ascii="Times New Roman" w:hAnsi="Times New Roman" w:cs="Times New Roman"/>
          <w:sz w:val="28"/>
          <w:szCs w:val="28"/>
          <w:lang w:eastAsia="ru-RU"/>
        </w:rPr>
        <w:t xml:space="preserve">4. </w:t>
      </w:r>
      <w:r w:rsidRPr="00946264">
        <w:rPr>
          <w:rFonts w:ascii="Times New Roman" w:hAnsi="Times New Roman" w:cs="Times New Roman"/>
          <w:b/>
          <w:bCs/>
          <w:caps/>
          <w:sz w:val="32"/>
          <w:szCs w:val="32"/>
          <w:lang w:eastAsia="ru-RU"/>
        </w:rPr>
        <w:t>Объём дисциплины и виды учебной работы</w:t>
      </w:r>
    </w:p>
    <w:p w:rsidR="0015788A" w:rsidRDefault="0015788A" w:rsidP="0015788A">
      <w:pPr>
        <w:widowControl w:val="0"/>
        <w:spacing w:after="0" w:line="360" w:lineRule="auto"/>
        <w:rPr>
          <w:rFonts w:ascii="Times New Roman" w:hAnsi="Times New Roman" w:cs="Times New Roman"/>
          <w:sz w:val="28"/>
          <w:szCs w:val="28"/>
          <w:lang w:eastAsia="ru-RU"/>
        </w:rPr>
      </w:pPr>
    </w:p>
    <w:p w:rsidR="0015788A" w:rsidRPr="008E375D" w:rsidRDefault="0015788A" w:rsidP="0015788A">
      <w:pPr>
        <w:widowControl w:val="0"/>
        <w:spacing w:after="0" w:line="360" w:lineRule="auto"/>
        <w:rPr>
          <w:rFonts w:ascii="Times New Roman" w:hAnsi="Times New Roman" w:cs="Times New Roman"/>
          <w:sz w:val="28"/>
          <w:szCs w:val="28"/>
          <w:lang w:eastAsia="ru-RU"/>
        </w:rPr>
      </w:pPr>
      <w:r w:rsidRPr="008E375D">
        <w:rPr>
          <w:rFonts w:ascii="Times New Roman" w:hAnsi="Times New Roman" w:cs="Times New Roman"/>
          <w:sz w:val="28"/>
          <w:szCs w:val="28"/>
          <w:lang w:eastAsia="ru-RU"/>
        </w:rPr>
        <w:t>Общая трудоемкость дисциплины – 90 часов</w:t>
      </w:r>
      <w:r>
        <w:rPr>
          <w:rFonts w:ascii="Times New Roman" w:hAnsi="Times New Roman" w:cs="Times New Roman"/>
          <w:sz w:val="28"/>
          <w:szCs w:val="28"/>
          <w:lang w:eastAsia="ru-RU"/>
        </w:rPr>
        <w:t>.</w:t>
      </w:r>
    </w:p>
    <w:p w:rsidR="0015788A" w:rsidRPr="00946264" w:rsidRDefault="0015788A" w:rsidP="0015788A">
      <w:pPr>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Вид п</w:t>
      </w:r>
      <w:r>
        <w:rPr>
          <w:rFonts w:ascii="Times New Roman" w:hAnsi="Times New Roman" w:cs="Times New Roman"/>
          <w:sz w:val="28"/>
          <w:szCs w:val="28"/>
          <w:lang w:eastAsia="ru-RU"/>
        </w:rPr>
        <w:t>ромежуточной аттестации – зачет</w:t>
      </w:r>
      <w:r w:rsidRPr="00946264">
        <w:rPr>
          <w:rFonts w:ascii="Times New Roman" w:hAnsi="Times New Roman" w:cs="Times New Roman"/>
          <w:sz w:val="28"/>
          <w:szCs w:val="28"/>
          <w:lang w:eastAsia="ru-RU"/>
        </w:rPr>
        <w:t xml:space="preserve">. </w:t>
      </w:r>
    </w:p>
    <w:p w:rsidR="0015788A" w:rsidRPr="00946264" w:rsidRDefault="0015788A" w:rsidP="0015788A">
      <w:pPr>
        <w:spacing w:after="0" w:line="240" w:lineRule="auto"/>
        <w:rPr>
          <w:rFonts w:ascii="Times New Roman" w:hAnsi="Times New Roman" w:cs="Times New Roman"/>
          <w:sz w:val="28"/>
          <w:szCs w:val="28"/>
          <w:lang w:eastAsia="ru-RU"/>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7"/>
        <w:gridCol w:w="1652"/>
        <w:gridCol w:w="1652"/>
      </w:tblGrid>
      <w:tr w:rsidR="0015788A" w:rsidRPr="0050647E" w:rsidTr="00E50DED">
        <w:trPr>
          <w:trHeight w:val="1181"/>
        </w:trPr>
        <w:tc>
          <w:tcPr>
            <w:tcW w:w="4727" w:type="dxa"/>
            <w:vAlign w:val="center"/>
          </w:tcPr>
          <w:bookmarkEnd w:id="6"/>
          <w:bookmarkEnd w:id="7"/>
          <w:p w:rsidR="0015788A" w:rsidRPr="00946264" w:rsidRDefault="0015788A" w:rsidP="00E50DED">
            <w:pPr>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Вид учебной работы</w:t>
            </w:r>
          </w:p>
        </w:tc>
        <w:tc>
          <w:tcPr>
            <w:tcW w:w="1652" w:type="dxa"/>
            <w:vAlign w:val="center"/>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Часы</w:t>
            </w:r>
          </w:p>
        </w:tc>
        <w:tc>
          <w:tcPr>
            <w:tcW w:w="1652" w:type="dxa"/>
          </w:tcPr>
          <w:p w:rsidR="0015788A" w:rsidRDefault="0015788A" w:rsidP="00E50DED">
            <w:pPr>
              <w:spacing w:after="0" w:line="240" w:lineRule="auto"/>
              <w:jc w:val="center"/>
              <w:rPr>
                <w:rFonts w:ascii="Times New Roman" w:hAnsi="Times New Roman" w:cs="Times New Roman"/>
                <w:b/>
                <w:bCs/>
                <w:sz w:val="28"/>
                <w:szCs w:val="28"/>
                <w:lang w:eastAsia="ru-RU"/>
              </w:rPr>
            </w:pPr>
          </w:p>
          <w:p w:rsidR="0015788A"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Семестр</w:t>
            </w:r>
          </w:p>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4</w:t>
            </w:r>
          </w:p>
        </w:tc>
      </w:tr>
      <w:tr w:rsidR="0015788A" w:rsidRPr="0050647E" w:rsidTr="00E50DED">
        <w:trPr>
          <w:trHeight w:val="210"/>
        </w:trPr>
        <w:tc>
          <w:tcPr>
            <w:tcW w:w="4727" w:type="dxa"/>
          </w:tcPr>
          <w:p w:rsidR="0015788A" w:rsidRPr="00946264" w:rsidRDefault="0015788A" w:rsidP="00E50DED">
            <w:pPr>
              <w:spacing w:after="0" w:line="24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Общая трудоёмкость дисциплины</w:t>
            </w:r>
          </w:p>
          <w:p w:rsidR="0015788A" w:rsidRPr="00946264" w:rsidRDefault="0015788A" w:rsidP="00E50DED">
            <w:pPr>
              <w:spacing w:after="0" w:line="240" w:lineRule="auto"/>
              <w:rPr>
                <w:rFonts w:ascii="Times New Roman" w:hAnsi="Times New Roman" w:cs="Times New Roman"/>
                <w:b/>
                <w:bCs/>
                <w:sz w:val="28"/>
                <w:szCs w:val="28"/>
                <w:lang w:eastAsia="ru-RU"/>
              </w:rPr>
            </w:pP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90</w:t>
            </w: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90</w:t>
            </w:r>
          </w:p>
        </w:tc>
      </w:tr>
      <w:tr w:rsidR="0015788A" w:rsidRPr="0050647E" w:rsidTr="00E50DED">
        <w:tc>
          <w:tcPr>
            <w:tcW w:w="4727" w:type="dxa"/>
          </w:tcPr>
          <w:p w:rsidR="0015788A" w:rsidRPr="00946264" w:rsidRDefault="0015788A" w:rsidP="00E50DED">
            <w:pPr>
              <w:spacing w:after="0" w:line="240" w:lineRule="auto"/>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Аудиторные занятия</w:t>
            </w:r>
          </w:p>
          <w:p w:rsidR="0015788A" w:rsidRPr="00946264" w:rsidRDefault="0015788A" w:rsidP="00E50DED">
            <w:pPr>
              <w:spacing w:after="0" w:line="240" w:lineRule="auto"/>
              <w:rPr>
                <w:rFonts w:ascii="Times New Roman" w:hAnsi="Times New Roman" w:cs="Times New Roman"/>
                <w:b/>
                <w:bCs/>
                <w:i/>
                <w:iCs/>
                <w:sz w:val="28"/>
                <w:szCs w:val="28"/>
                <w:lang w:eastAsia="ru-RU"/>
              </w:rPr>
            </w:pP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34</w:t>
            </w: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34</w:t>
            </w:r>
          </w:p>
        </w:tc>
      </w:tr>
      <w:tr w:rsidR="0015788A" w:rsidRPr="0050647E" w:rsidTr="00E50DED">
        <w:tc>
          <w:tcPr>
            <w:tcW w:w="4727" w:type="dxa"/>
          </w:tcPr>
          <w:p w:rsidR="0015788A" w:rsidRPr="00946264" w:rsidRDefault="0015788A" w:rsidP="00E50DED">
            <w:pPr>
              <w:spacing w:after="0" w:line="24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Лекции (Л)</w:t>
            </w:r>
          </w:p>
          <w:p w:rsidR="0015788A" w:rsidRPr="00946264" w:rsidRDefault="0015788A" w:rsidP="00E50DED">
            <w:pPr>
              <w:spacing w:after="0" w:line="240" w:lineRule="auto"/>
              <w:rPr>
                <w:rFonts w:ascii="Times New Roman" w:hAnsi="Times New Roman" w:cs="Times New Roman"/>
                <w:sz w:val="28"/>
                <w:szCs w:val="28"/>
                <w:lang w:eastAsia="ru-RU"/>
              </w:rPr>
            </w:pP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16</w:t>
            </w: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16</w:t>
            </w:r>
          </w:p>
        </w:tc>
      </w:tr>
      <w:tr w:rsidR="0015788A" w:rsidRPr="0050647E" w:rsidTr="00E50DED">
        <w:tc>
          <w:tcPr>
            <w:tcW w:w="4727" w:type="dxa"/>
          </w:tcPr>
          <w:p w:rsidR="0015788A" w:rsidRPr="00946264" w:rsidRDefault="0015788A" w:rsidP="00E50DED">
            <w:pPr>
              <w:spacing w:after="0" w:line="24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Семинарские занятия (С)</w:t>
            </w:r>
          </w:p>
          <w:p w:rsidR="0015788A" w:rsidRPr="00946264" w:rsidRDefault="0015788A" w:rsidP="00E50DED">
            <w:pPr>
              <w:spacing w:after="0" w:line="240" w:lineRule="auto"/>
              <w:rPr>
                <w:rFonts w:ascii="Times New Roman" w:hAnsi="Times New Roman" w:cs="Times New Roman"/>
                <w:sz w:val="28"/>
                <w:szCs w:val="28"/>
                <w:lang w:eastAsia="ru-RU"/>
              </w:rPr>
            </w:pP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18</w:t>
            </w: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18</w:t>
            </w:r>
          </w:p>
        </w:tc>
      </w:tr>
      <w:tr w:rsidR="0015788A" w:rsidRPr="0050647E" w:rsidTr="00E50DED">
        <w:tc>
          <w:tcPr>
            <w:tcW w:w="4727" w:type="dxa"/>
          </w:tcPr>
          <w:p w:rsidR="0015788A" w:rsidRPr="00946264" w:rsidRDefault="0015788A" w:rsidP="00E50DED">
            <w:pPr>
              <w:spacing w:after="0" w:line="240" w:lineRule="auto"/>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lastRenderedPageBreak/>
              <w:t>Самостоятельная работа</w:t>
            </w:r>
          </w:p>
          <w:p w:rsidR="0015788A" w:rsidRPr="00946264" w:rsidRDefault="0015788A" w:rsidP="00E50DED">
            <w:pPr>
              <w:spacing w:after="0" w:line="240" w:lineRule="auto"/>
              <w:rPr>
                <w:rFonts w:ascii="Times New Roman" w:hAnsi="Times New Roman" w:cs="Times New Roman"/>
                <w:b/>
                <w:bCs/>
                <w:i/>
                <w:iCs/>
                <w:sz w:val="28"/>
                <w:szCs w:val="28"/>
                <w:lang w:eastAsia="ru-RU"/>
              </w:rPr>
            </w:pP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56</w:t>
            </w:r>
          </w:p>
        </w:tc>
        <w:tc>
          <w:tcPr>
            <w:tcW w:w="1652" w:type="dxa"/>
          </w:tcPr>
          <w:p w:rsidR="0015788A" w:rsidRPr="00946264" w:rsidRDefault="0015788A"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56</w:t>
            </w:r>
          </w:p>
        </w:tc>
      </w:tr>
    </w:tbl>
    <w:p w:rsidR="0015788A" w:rsidRPr="00946264" w:rsidRDefault="0015788A" w:rsidP="0015788A">
      <w:pPr>
        <w:spacing w:after="0" w:line="240" w:lineRule="auto"/>
        <w:jc w:val="center"/>
        <w:rPr>
          <w:rFonts w:ascii="Times New Roman" w:hAnsi="Times New Roman" w:cs="Times New Roman"/>
          <w:b/>
          <w:bCs/>
          <w:sz w:val="32"/>
          <w:szCs w:val="32"/>
          <w:lang w:eastAsia="ru-RU"/>
        </w:rPr>
      </w:pPr>
    </w:p>
    <w:p w:rsidR="0015788A" w:rsidRDefault="0015788A" w:rsidP="0015788A">
      <w:pPr>
        <w:spacing w:after="0" w:line="240" w:lineRule="auto"/>
        <w:rPr>
          <w:rFonts w:ascii="Times New Roman" w:hAnsi="Times New Roman" w:cs="Times New Roman"/>
          <w:b/>
          <w:bCs/>
          <w:sz w:val="32"/>
          <w:szCs w:val="32"/>
          <w:lang w:eastAsia="ru-RU"/>
        </w:rPr>
      </w:pPr>
    </w:p>
    <w:p w:rsidR="0015788A" w:rsidRDefault="0015788A" w:rsidP="0015788A">
      <w:pPr>
        <w:spacing w:after="0" w:line="240" w:lineRule="auto"/>
        <w:rPr>
          <w:rFonts w:ascii="Times New Roman" w:hAnsi="Times New Roman" w:cs="Times New Roman"/>
          <w:b/>
          <w:bCs/>
          <w:sz w:val="32"/>
          <w:szCs w:val="32"/>
          <w:lang w:eastAsia="ru-RU"/>
        </w:rPr>
      </w:pPr>
    </w:p>
    <w:p w:rsidR="0015788A" w:rsidRPr="00946264" w:rsidRDefault="0015788A" w:rsidP="0015788A">
      <w:pPr>
        <w:spacing w:after="0" w:line="240" w:lineRule="auto"/>
        <w:rPr>
          <w:rFonts w:ascii="Times New Roman" w:hAnsi="Times New Roman" w:cs="Times New Roman"/>
          <w:b/>
          <w:bCs/>
          <w:sz w:val="32"/>
          <w:szCs w:val="32"/>
          <w:lang w:eastAsia="ru-RU"/>
        </w:rPr>
      </w:pPr>
      <w:r>
        <w:rPr>
          <w:rFonts w:ascii="Times New Roman" w:hAnsi="Times New Roman" w:cs="Times New Roman"/>
          <w:b/>
          <w:bCs/>
          <w:sz w:val="32"/>
          <w:szCs w:val="32"/>
          <w:lang w:eastAsia="ru-RU"/>
        </w:rPr>
        <w:t xml:space="preserve">5. </w:t>
      </w:r>
      <w:r w:rsidRPr="00946264">
        <w:rPr>
          <w:rFonts w:ascii="Times New Roman" w:hAnsi="Times New Roman" w:cs="Times New Roman"/>
          <w:b/>
          <w:bCs/>
          <w:sz w:val="32"/>
          <w:szCs w:val="32"/>
          <w:lang w:eastAsia="ru-RU"/>
        </w:rPr>
        <w:t xml:space="preserve">СОДЕРЖАНИЕ ДИСЦИПЛИНЫ </w:t>
      </w:r>
    </w:p>
    <w:p w:rsidR="0015788A" w:rsidRDefault="0015788A" w:rsidP="0015788A">
      <w:pPr>
        <w:spacing w:after="0" w:line="240" w:lineRule="auto"/>
        <w:rPr>
          <w:rFonts w:ascii="Times New Roman" w:hAnsi="Times New Roman" w:cs="Times New Roman"/>
          <w:b/>
          <w:bCs/>
          <w:sz w:val="32"/>
          <w:szCs w:val="32"/>
          <w:lang w:eastAsia="ru-RU"/>
        </w:rPr>
      </w:pPr>
    </w:p>
    <w:p w:rsidR="0015788A" w:rsidRPr="00946264" w:rsidRDefault="0015788A" w:rsidP="0015788A">
      <w:pPr>
        <w:widowControl w:val="0"/>
        <w:spacing w:after="0" w:line="360" w:lineRule="auto"/>
        <w:ind w:firstLine="709"/>
        <w:jc w:val="both"/>
        <w:rPr>
          <w:rFonts w:ascii="Times New Roman" w:hAnsi="Times New Roman" w:cs="Times New Roman"/>
          <w:b/>
          <w:bCs/>
          <w:sz w:val="28"/>
          <w:szCs w:val="28"/>
          <w:lang w:eastAsia="ru-RU"/>
        </w:rPr>
      </w:pPr>
      <w:bookmarkStart w:id="8" w:name="_GoBack"/>
      <w:bookmarkEnd w:id="8"/>
    </w:p>
    <w:p w:rsidR="0015788A" w:rsidRPr="006120BB" w:rsidRDefault="0015788A" w:rsidP="0015788A">
      <w:pPr>
        <w:widowControl w:val="0"/>
        <w:spacing w:after="0" w:line="240" w:lineRule="auto"/>
        <w:rPr>
          <w:rFonts w:ascii="Times New Roman" w:hAnsi="Times New Roman" w:cs="Times New Roman"/>
          <w:b/>
          <w:bCs/>
          <w:sz w:val="28"/>
          <w:szCs w:val="28"/>
          <w:lang w:eastAsia="ru-RU"/>
        </w:rPr>
      </w:pPr>
      <w:r>
        <w:rPr>
          <w:rFonts w:ascii="Times New Roman" w:hAnsi="Times New Roman" w:cs="Times New Roman"/>
          <w:b/>
          <w:bCs/>
          <w:sz w:val="28"/>
          <w:szCs w:val="28"/>
          <w:lang w:eastAsia="ru-RU"/>
        </w:rPr>
        <w:t xml:space="preserve">5.2. </w:t>
      </w:r>
      <w:r w:rsidRPr="00946264">
        <w:rPr>
          <w:rFonts w:ascii="Times New Roman" w:hAnsi="Times New Roman" w:cs="Times New Roman"/>
          <w:b/>
          <w:bCs/>
          <w:sz w:val="28"/>
          <w:szCs w:val="28"/>
          <w:lang w:eastAsia="ru-RU"/>
        </w:rPr>
        <w:t>М</w:t>
      </w:r>
      <w:r>
        <w:rPr>
          <w:rFonts w:ascii="Times New Roman" w:hAnsi="Times New Roman" w:cs="Times New Roman"/>
          <w:b/>
          <w:bCs/>
          <w:sz w:val="28"/>
          <w:szCs w:val="28"/>
          <w:lang w:eastAsia="ru-RU"/>
        </w:rPr>
        <w:t>АКРОЭКОНОМИКА.</w:t>
      </w:r>
    </w:p>
    <w:p w:rsidR="0015788A" w:rsidRPr="006120BB" w:rsidRDefault="0015788A" w:rsidP="0015788A">
      <w:pPr>
        <w:widowControl w:val="0"/>
        <w:spacing w:after="0" w:line="240" w:lineRule="auto"/>
        <w:ind w:firstLine="709"/>
        <w:jc w:val="center"/>
        <w:rPr>
          <w:rFonts w:ascii="Times New Roman" w:hAnsi="Times New Roman" w:cs="Times New Roman"/>
          <w:b/>
          <w:bCs/>
          <w:sz w:val="28"/>
          <w:szCs w:val="28"/>
          <w:lang w:eastAsia="ru-RU"/>
        </w:rPr>
      </w:pPr>
    </w:p>
    <w:p w:rsidR="0015788A" w:rsidRPr="00946264" w:rsidRDefault="0015788A" w:rsidP="0015788A">
      <w:pPr>
        <w:widowControl w:val="0"/>
        <w:spacing w:after="0" w:line="360" w:lineRule="auto"/>
        <w:rPr>
          <w:rFonts w:ascii="Times New Roman" w:hAnsi="Times New Roman" w:cs="Times New Roman"/>
          <w:sz w:val="28"/>
          <w:szCs w:val="28"/>
          <w:lang w:eastAsia="ru-RU"/>
        </w:rPr>
      </w:pPr>
      <w:r>
        <w:rPr>
          <w:rFonts w:ascii="Times New Roman" w:hAnsi="Times New Roman" w:cs="Times New Roman"/>
          <w:b/>
          <w:bCs/>
          <w:sz w:val="28"/>
          <w:szCs w:val="28"/>
          <w:lang w:eastAsia="ru-RU"/>
        </w:rPr>
        <w:t>ТЕМА 5</w:t>
      </w:r>
      <w:r w:rsidRPr="00946264">
        <w:rPr>
          <w:rFonts w:ascii="Times New Roman" w:hAnsi="Times New Roman" w:cs="Times New Roman"/>
          <w:b/>
          <w:bCs/>
          <w:sz w:val="28"/>
          <w:szCs w:val="28"/>
          <w:lang w:eastAsia="ru-RU"/>
        </w:rPr>
        <w:t>.</w:t>
      </w:r>
      <w:r>
        <w:rPr>
          <w:rFonts w:ascii="Times New Roman" w:hAnsi="Times New Roman" w:cs="Times New Roman"/>
          <w:b/>
          <w:bCs/>
          <w:sz w:val="28"/>
          <w:szCs w:val="28"/>
          <w:lang w:eastAsia="ru-RU"/>
        </w:rPr>
        <w:t xml:space="preserve"> </w:t>
      </w:r>
      <w:r w:rsidRPr="00946264">
        <w:rPr>
          <w:rFonts w:ascii="Times New Roman" w:hAnsi="Times New Roman" w:cs="Times New Roman"/>
          <w:b/>
          <w:bCs/>
          <w:sz w:val="28"/>
          <w:szCs w:val="28"/>
          <w:lang w:eastAsia="ru-RU"/>
        </w:rPr>
        <w:t xml:space="preserve"> </w:t>
      </w:r>
      <w:r>
        <w:rPr>
          <w:rFonts w:ascii="Times New Roman" w:hAnsi="Times New Roman" w:cs="Times New Roman"/>
          <w:b/>
          <w:bCs/>
          <w:sz w:val="28"/>
          <w:szCs w:val="28"/>
          <w:lang w:eastAsia="ru-RU"/>
        </w:rPr>
        <w:t>ПОНЯТИЕ О ВОСПРОИЗВОДСТВЕ.  СИСТЕМА НАЦИОНАЛЬНЫХ СЧЕТОВ. МАКРОЭКОНОМИЧЕСКОЕ РАВНОВЕСИЕ.</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Предмет и метод макроэкономического анализа. </w:t>
      </w:r>
      <w:r w:rsidRPr="00946264">
        <w:rPr>
          <w:rFonts w:ascii="Times New Roman" w:hAnsi="Times New Roman" w:cs="Times New Roman"/>
          <w:sz w:val="28"/>
          <w:szCs w:val="28"/>
          <w:lang w:eastAsia="ru-RU"/>
        </w:rPr>
        <w:t xml:space="preserve">Становление и развитие макроэкономических исследований. Макроэкономическая статика и  макроэкономическая динамика. Краткосрочный и долгосрочный периоды. Макроэкономические модели и их показатели. Агрегирование экономических субъектов и экономических показателей. Агрегированные рынки.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Система национальных счетов. </w:t>
      </w:r>
      <w:r w:rsidRPr="00946264">
        <w:rPr>
          <w:rFonts w:ascii="Times New Roman" w:hAnsi="Times New Roman" w:cs="Times New Roman"/>
          <w:sz w:val="28"/>
          <w:szCs w:val="28"/>
          <w:lang w:eastAsia="ru-RU"/>
        </w:rPr>
        <w:t>Валовой внутренний продукт: производство, распределение, обмен и потребление. Методы расчета ВВП. Взаимосвязь макроэкономических показателей в системе национальных счетов (СНС): ВВП, чистый внутренний продукт, валовой национальный доход (ВНД), личный располагаемый доход, национальное богатство.</w:t>
      </w:r>
    </w:p>
    <w:p w:rsidR="0015788A"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Номинальный и реальный ВВП. Индексы цен.</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Теория макроэкономического равновесия. </w:t>
      </w:r>
      <w:r w:rsidRPr="00946264">
        <w:rPr>
          <w:rFonts w:ascii="Times New Roman" w:hAnsi="Times New Roman" w:cs="Times New Roman"/>
          <w:sz w:val="28"/>
          <w:szCs w:val="28"/>
          <w:lang w:eastAsia="ru-RU"/>
        </w:rPr>
        <w:t xml:space="preserve">Методологические и исторические предпосылки анализа макроэкономического равновесия. Совокупный спрос как сумма всех расходов на конечные товары и услуги, произведенные в национальной экономике. Кривая совокупного спроса. Факторы, влияющие на совокупный спрос – ценовые и неценовые. Совокупное предложение как общее количество конечных товаров и услуг, произведенных в экономике в стоимостном выражении. Кривая совокупного предложения и ее эластичность.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lastRenderedPageBreak/>
        <w:t xml:space="preserve">Равновесие совокупного спроса и совокупного предложения в модели </w:t>
      </w:r>
      <w:r w:rsidRPr="00946264">
        <w:rPr>
          <w:rFonts w:ascii="Times New Roman" w:hAnsi="Times New Roman" w:cs="Times New Roman"/>
          <w:b/>
          <w:bCs/>
          <w:sz w:val="28"/>
          <w:szCs w:val="28"/>
          <w:lang w:val="en-US" w:eastAsia="ru-RU"/>
        </w:rPr>
        <w:t>AD</w:t>
      </w:r>
      <w:r w:rsidRPr="00946264">
        <w:rPr>
          <w:rFonts w:ascii="Times New Roman" w:hAnsi="Times New Roman" w:cs="Times New Roman"/>
          <w:b/>
          <w:bCs/>
          <w:sz w:val="28"/>
          <w:szCs w:val="28"/>
          <w:lang w:eastAsia="ru-RU"/>
        </w:rPr>
        <w:t xml:space="preserve"> - </w:t>
      </w:r>
      <w:r w:rsidRPr="00946264">
        <w:rPr>
          <w:rFonts w:ascii="Times New Roman" w:hAnsi="Times New Roman" w:cs="Times New Roman"/>
          <w:b/>
          <w:bCs/>
          <w:sz w:val="28"/>
          <w:szCs w:val="28"/>
          <w:lang w:val="en-US" w:eastAsia="ru-RU"/>
        </w:rPr>
        <w:t>AS</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 xml:space="preserve">Нарушение равновесия между совокупным спросом и совокупным предложением в экономике России.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Кейнсианская модель макроэкономического равновесия. </w:t>
      </w:r>
      <w:r w:rsidRPr="00946264">
        <w:rPr>
          <w:rFonts w:ascii="Times New Roman" w:hAnsi="Times New Roman" w:cs="Times New Roman"/>
          <w:sz w:val="28"/>
          <w:szCs w:val="28"/>
          <w:lang w:eastAsia="ru-RU"/>
        </w:rPr>
        <w:t>Кейнсианский анализ потребления и сбережения. Факторы, влияющие на потребление и сбережения. Средняя и предельная скорость к потреблению и сбережению, их взаимосвязь. Функция потребления и сбережения: содержание и графическая интерпретация. Инвестиционный спрос. Неоклассический и Кейнсианский анализ инвестиций. Модель сбережения – инвестиции (</w:t>
      </w:r>
      <w:r w:rsidRPr="00946264">
        <w:rPr>
          <w:rFonts w:ascii="Times New Roman" w:hAnsi="Times New Roman" w:cs="Times New Roman"/>
          <w:sz w:val="28"/>
          <w:szCs w:val="28"/>
          <w:lang w:val="en-US" w:eastAsia="ru-RU"/>
        </w:rPr>
        <w:t>S</w:t>
      </w:r>
      <w:r w:rsidRPr="00946264">
        <w:rPr>
          <w:rFonts w:ascii="Times New Roman" w:hAnsi="Times New Roman" w:cs="Times New Roman"/>
          <w:sz w:val="28"/>
          <w:szCs w:val="28"/>
          <w:lang w:eastAsia="ru-RU"/>
        </w:rPr>
        <w:t xml:space="preserve"> - </w:t>
      </w:r>
      <w:r w:rsidRPr="00946264">
        <w:rPr>
          <w:rFonts w:ascii="Times New Roman" w:hAnsi="Times New Roman" w:cs="Times New Roman"/>
          <w:sz w:val="28"/>
          <w:szCs w:val="28"/>
          <w:lang w:val="en-US" w:eastAsia="ru-RU"/>
        </w:rPr>
        <w:t>I</w:t>
      </w:r>
      <w:r w:rsidRPr="00946264">
        <w:rPr>
          <w:rFonts w:ascii="Times New Roman" w:hAnsi="Times New Roman" w:cs="Times New Roman"/>
          <w:sz w:val="28"/>
          <w:szCs w:val="28"/>
          <w:lang w:eastAsia="ru-RU"/>
        </w:rPr>
        <w:t>). Парадокс бережливости. Модель совокупных расходов и доходов, или Кейнсианский крест. Мультипликативные эффекты.</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p>
    <w:p w:rsidR="0015788A" w:rsidRPr="00946264" w:rsidRDefault="0015788A" w:rsidP="0015788A">
      <w:pPr>
        <w:widowControl w:val="0"/>
        <w:spacing w:after="0" w:line="360" w:lineRule="auto"/>
        <w:rPr>
          <w:rFonts w:ascii="Times New Roman" w:hAnsi="Times New Roman" w:cs="Times New Roman"/>
          <w:b/>
          <w:bCs/>
          <w:sz w:val="28"/>
          <w:szCs w:val="28"/>
          <w:lang w:eastAsia="ru-RU"/>
        </w:rPr>
      </w:pPr>
      <w:r>
        <w:rPr>
          <w:rFonts w:ascii="Times New Roman" w:hAnsi="Times New Roman" w:cs="Times New Roman"/>
          <w:b/>
          <w:bCs/>
          <w:sz w:val="28"/>
          <w:szCs w:val="28"/>
          <w:lang w:eastAsia="ru-RU"/>
        </w:rPr>
        <w:t>ТЕМА 6</w:t>
      </w:r>
      <w:r w:rsidRPr="00946264">
        <w:rPr>
          <w:rFonts w:ascii="Times New Roman" w:hAnsi="Times New Roman" w:cs="Times New Roman"/>
          <w:b/>
          <w:bCs/>
          <w:sz w:val="28"/>
          <w:szCs w:val="28"/>
          <w:lang w:eastAsia="ru-RU"/>
        </w:rPr>
        <w:t xml:space="preserve">. </w:t>
      </w:r>
      <w:r>
        <w:rPr>
          <w:rFonts w:ascii="Times New Roman" w:hAnsi="Times New Roman" w:cs="Times New Roman"/>
          <w:b/>
          <w:bCs/>
          <w:sz w:val="28"/>
          <w:szCs w:val="28"/>
          <w:lang w:eastAsia="ru-RU"/>
        </w:rPr>
        <w:t xml:space="preserve"> </w:t>
      </w:r>
      <w:r w:rsidRPr="00946264">
        <w:rPr>
          <w:rFonts w:ascii="Times New Roman" w:hAnsi="Times New Roman" w:cs="Times New Roman"/>
          <w:b/>
          <w:bCs/>
          <w:sz w:val="28"/>
          <w:szCs w:val="28"/>
          <w:lang w:eastAsia="ru-RU"/>
        </w:rPr>
        <w:t>МАКРОЭКОНОМИЧЕСКАЯ НЕСТАБИЛЬНОСТЬ: ЭКОНОМИЧЕСКИЕ ЦИКЛЫ И КРИЗИСЫ, ИНФЛЯЦИЯ, БЕЗРАБОТИЦА</w:t>
      </w:r>
    </w:p>
    <w:p w:rsidR="0015788A" w:rsidRDefault="0015788A" w:rsidP="0015788A">
      <w:pPr>
        <w:widowControl w:val="0"/>
        <w:spacing w:after="0" w:line="360" w:lineRule="auto"/>
        <w:ind w:firstLine="720"/>
        <w:jc w:val="both"/>
        <w:rPr>
          <w:rFonts w:ascii="Times New Roman" w:hAnsi="Times New Roman" w:cs="Times New Roman"/>
          <w:sz w:val="28"/>
          <w:szCs w:val="28"/>
          <w:lang w:eastAsia="ru-RU"/>
        </w:rPr>
      </w:pP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Цикличность</w:t>
      </w:r>
      <w:r w:rsidRPr="00946264">
        <w:rPr>
          <w:rFonts w:ascii="Times New Roman" w:hAnsi="Times New Roman" w:cs="Times New Roman"/>
          <w:sz w:val="28"/>
          <w:szCs w:val="28"/>
          <w:lang w:eastAsia="ru-RU"/>
        </w:rPr>
        <w:t xml:space="preserve"> как фо</w:t>
      </w:r>
      <w:r>
        <w:rPr>
          <w:rFonts w:ascii="Times New Roman" w:hAnsi="Times New Roman" w:cs="Times New Roman"/>
          <w:sz w:val="28"/>
          <w:szCs w:val="28"/>
          <w:lang w:eastAsia="ru-RU"/>
        </w:rPr>
        <w:t>рма движения рыночной экономики: сущность и причины экономического цикла.</w:t>
      </w:r>
      <w:r w:rsidRPr="00946264">
        <w:rPr>
          <w:rFonts w:ascii="Times New Roman" w:hAnsi="Times New Roman" w:cs="Times New Roman"/>
          <w:sz w:val="28"/>
          <w:szCs w:val="28"/>
          <w:lang w:eastAsia="ru-RU"/>
        </w:rPr>
        <w:t xml:space="preserve"> Модели цикла: двухфазовая и четырехфазовая. Классификация экономических циклов. Особенности циклического развития в современных условиях.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t>Инфляция:</w:t>
      </w:r>
      <w:r w:rsidRPr="00946264">
        <w:rPr>
          <w:rFonts w:ascii="Times New Roman" w:hAnsi="Times New Roman" w:cs="Times New Roman"/>
          <w:b/>
          <w:bCs/>
          <w:sz w:val="28"/>
          <w:szCs w:val="28"/>
          <w:lang w:eastAsia="ru-RU"/>
        </w:rPr>
        <w:t xml:space="preserve"> </w:t>
      </w:r>
      <w:r>
        <w:rPr>
          <w:rFonts w:ascii="Times New Roman" w:hAnsi="Times New Roman" w:cs="Times New Roman"/>
          <w:sz w:val="28"/>
          <w:szCs w:val="28"/>
          <w:lang w:eastAsia="ru-RU"/>
        </w:rPr>
        <w:t xml:space="preserve">сущность, причины и формы проявления. Критерии и виды </w:t>
      </w:r>
      <w:r w:rsidRPr="00946264">
        <w:rPr>
          <w:rFonts w:ascii="Times New Roman" w:hAnsi="Times New Roman" w:cs="Times New Roman"/>
          <w:sz w:val="28"/>
          <w:szCs w:val="28"/>
          <w:lang w:eastAsia="ru-RU"/>
        </w:rPr>
        <w:t xml:space="preserve">инфляции. </w:t>
      </w:r>
      <w:r>
        <w:rPr>
          <w:rFonts w:ascii="Times New Roman" w:hAnsi="Times New Roman" w:cs="Times New Roman"/>
          <w:sz w:val="28"/>
          <w:szCs w:val="28"/>
          <w:lang w:eastAsia="ru-RU"/>
        </w:rPr>
        <w:t xml:space="preserve">Уровень </w:t>
      </w:r>
      <w:r w:rsidRPr="00946264">
        <w:rPr>
          <w:rFonts w:ascii="Times New Roman" w:hAnsi="Times New Roman" w:cs="Times New Roman"/>
          <w:sz w:val="28"/>
          <w:szCs w:val="28"/>
          <w:lang w:eastAsia="ru-RU"/>
        </w:rPr>
        <w:t>инфляции. Социально-экономические последствия инфляции. Влияние инфляции на экономический рост. Инфляционные процессы в современной России.</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Безработица. </w:t>
      </w:r>
      <w:r w:rsidRPr="00946264">
        <w:rPr>
          <w:rFonts w:ascii="Times New Roman" w:hAnsi="Times New Roman" w:cs="Times New Roman"/>
          <w:sz w:val="28"/>
          <w:szCs w:val="28"/>
          <w:lang w:eastAsia="ru-RU"/>
        </w:rPr>
        <w:t xml:space="preserve">Занятые и безработные. </w:t>
      </w: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Измерение уровня безработицы. Типы безработицы. Естественный уровень безработицы и факторы, влияющие на естественный уровень безработицы. Социально-экономические последствия безработицы. Закон Оукена. Государственная политика содействия занятости.</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p>
    <w:p w:rsidR="0015788A" w:rsidRPr="00946264" w:rsidRDefault="0015788A" w:rsidP="0015788A">
      <w:pPr>
        <w:widowControl w:val="0"/>
        <w:spacing w:after="0" w:line="360" w:lineRule="auto"/>
        <w:ind w:firstLine="720"/>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ТЕМА 7</w:t>
      </w:r>
      <w:r w:rsidRPr="00946264">
        <w:rPr>
          <w:rFonts w:ascii="Times New Roman" w:hAnsi="Times New Roman" w:cs="Times New Roman"/>
          <w:b/>
          <w:bCs/>
          <w:sz w:val="28"/>
          <w:szCs w:val="28"/>
          <w:lang w:eastAsia="ru-RU"/>
        </w:rPr>
        <w:t>. ЭКОНОМИЧЕСКИЙ РОСТ</w:t>
      </w:r>
      <w:r>
        <w:rPr>
          <w:rFonts w:ascii="Times New Roman" w:hAnsi="Times New Roman" w:cs="Times New Roman"/>
          <w:b/>
          <w:bCs/>
          <w:sz w:val="28"/>
          <w:szCs w:val="28"/>
          <w:lang w:eastAsia="ru-RU"/>
        </w:rPr>
        <w:t xml:space="preserve">. </w:t>
      </w:r>
      <w:r w:rsidRPr="00946264">
        <w:rPr>
          <w:rFonts w:ascii="Times New Roman" w:hAnsi="Times New Roman" w:cs="Times New Roman"/>
          <w:b/>
          <w:bCs/>
          <w:sz w:val="28"/>
          <w:szCs w:val="28"/>
          <w:lang w:eastAsia="ru-RU"/>
        </w:rPr>
        <w:t xml:space="preserve"> </w:t>
      </w:r>
      <w:r>
        <w:rPr>
          <w:rFonts w:ascii="Times New Roman" w:hAnsi="Times New Roman" w:cs="Times New Roman"/>
          <w:b/>
          <w:bCs/>
          <w:sz w:val="28"/>
          <w:szCs w:val="28"/>
          <w:lang w:eastAsia="ru-RU"/>
        </w:rPr>
        <w:t xml:space="preserve">ОСНОВНЫЕ НАПРАВЛЕНИЯ ЭКОНОМИЧЕСКОЙ </w:t>
      </w:r>
      <w:r w:rsidRPr="00946264">
        <w:rPr>
          <w:rFonts w:ascii="Times New Roman" w:hAnsi="Times New Roman" w:cs="Times New Roman"/>
          <w:b/>
          <w:bCs/>
          <w:sz w:val="28"/>
          <w:szCs w:val="28"/>
          <w:lang w:eastAsia="ru-RU"/>
        </w:rPr>
        <w:t>ПОЛИТИК</w:t>
      </w:r>
      <w:r>
        <w:rPr>
          <w:rFonts w:ascii="Times New Roman" w:hAnsi="Times New Roman" w:cs="Times New Roman"/>
          <w:b/>
          <w:bCs/>
          <w:sz w:val="28"/>
          <w:szCs w:val="28"/>
          <w:lang w:eastAsia="ru-RU"/>
        </w:rPr>
        <w:t>И ГОСУДАРСТВА.</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Эволюция научных подходов к исследованию экономического роста. </w:t>
      </w:r>
      <w:r w:rsidRPr="00946264">
        <w:rPr>
          <w:rFonts w:ascii="Times New Roman" w:hAnsi="Times New Roman" w:cs="Times New Roman"/>
          <w:sz w:val="28"/>
          <w:szCs w:val="28"/>
          <w:lang w:eastAsia="ru-RU"/>
        </w:rPr>
        <w:t>Факторы и типы экономического роста. Неоклассическая модель</w:t>
      </w:r>
    </w:p>
    <w:p w:rsidR="0015788A" w:rsidRDefault="0015788A" w:rsidP="0015788A">
      <w:pPr>
        <w:widowControl w:val="0"/>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 Солоу. Роль НТП. Модель технического прогресса Д. Хикса. Роль человеческого капитала. Переход России на инновационный путь развития: разработка концептуальных моделей и практика реа</w:t>
      </w:r>
      <w:r>
        <w:rPr>
          <w:rFonts w:ascii="Times New Roman" w:hAnsi="Times New Roman" w:cs="Times New Roman"/>
          <w:sz w:val="28"/>
          <w:szCs w:val="28"/>
          <w:lang w:eastAsia="ru-RU"/>
        </w:rPr>
        <w:t>лизации национальных проектов.</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Pr="00946264">
        <w:rPr>
          <w:rFonts w:ascii="Times New Roman" w:hAnsi="Times New Roman" w:cs="Times New Roman"/>
          <w:b/>
          <w:bCs/>
          <w:sz w:val="28"/>
          <w:szCs w:val="28"/>
          <w:lang w:eastAsia="ru-RU"/>
        </w:rPr>
        <w:t xml:space="preserve">Обоснование государственного вмешательства в экономику. </w:t>
      </w:r>
      <w:r w:rsidRPr="00946264">
        <w:rPr>
          <w:rFonts w:ascii="Times New Roman" w:hAnsi="Times New Roman" w:cs="Times New Roman"/>
          <w:sz w:val="28"/>
          <w:szCs w:val="28"/>
          <w:lang w:eastAsia="ru-RU"/>
        </w:rPr>
        <w:t xml:space="preserve">Роль государства в установлении рамочных условий функционирования рыночной экономики. Макроэкономическая политика государства: сущность, цели, инструменты, основные направления.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Финансовая система государства и ее особенности. </w:t>
      </w:r>
      <w:r w:rsidRPr="00946264">
        <w:rPr>
          <w:rFonts w:ascii="Times New Roman" w:hAnsi="Times New Roman" w:cs="Times New Roman"/>
          <w:sz w:val="28"/>
          <w:szCs w:val="28"/>
          <w:lang w:eastAsia="ru-RU"/>
        </w:rPr>
        <w:t xml:space="preserve">Взаимосвязь финансовой системы со структурой государственной власти. Роль бюджета в регулировании экономики. Дефицит, профицит, сбалансированность. Налоги: экономическое содержание, функции, виды. Эффект и кривая А. Лаффера. Бюджетно-налоговая политика государства. </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Равновесие на денежном рынке. </w:t>
      </w:r>
      <w:r w:rsidRPr="00946264">
        <w:rPr>
          <w:rFonts w:ascii="Times New Roman" w:hAnsi="Times New Roman" w:cs="Times New Roman"/>
          <w:sz w:val="28"/>
          <w:szCs w:val="28"/>
          <w:lang w:eastAsia="ru-RU"/>
        </w:rPr>
        <w:t>Спрос на деньги. Предложение денег. Денежная масса и денежные агрегаты. Структура денежной массы в России  и развитых странах мира. Предложение кредитных денег коммерческими банками. Банковский мультипликатор. Предложение денег центральным банком. Денежная база. Равновесие денежного рынка. Кредитно-</w:t>
      </w:r>
      <w:r>
        <w:rPr>
          <w:rFonts w:ascii="Times New Roman" w:hAnsi="Times New Roman" w:cs="Times New Roman"/>
          <w:sz w:val="28"/>
          <w:szCs w:val="28"/>
          <w:lang w:eastAsia="ru-RU"/>
        </w:rPr>
        <w:t xml:space="preserve">денежная политика государства. </w:t>
      </w:r>
    </w:p>
    <w:p w:rsidR="0015788A" w:rsidRPr="00946264" w:rsidRDefault="0015788A" w:rsidP="0015788A">
      <w:pPr>
        <w:widowControl w:val="0"/>
        <w:spacing w:after="0" w:line="360" w:lineRule="auto"/>
        <w:jc w:val="both"/>
        <w:rPr>
          <w:rFonts w:ascii="Times New Roman" w:hAnsi="Times New Roman" w:cs="Times New Roman"/>
          <w:sz w:val="28"/>
          <w:szCs w:val="28"/>
          <w:lang w:eastAsia="ru-RU"/>
        </w:rPr>
      </w:pPr>
    </w:p>
    <w:p w:rsidR="0015788A" w:rsidRPr="00946264" w:rsidRDefault="0015788A" w:rsidP="0015788A">
      <w:pPr>
        <w:widowControl w:val="0"/>
        <w:spacing w:after="0" w:line="360" w:lineRule="auto"/>
        <w:rPr>
          <w:rFonts w:ascii="Times New Roman" w:hAnsi="Times New Roman" w:cs="Times New Roman"/>
          <w:b/>
          <w:bCs/>
          <w:sz w:val="28"/>
          <w:szCs w:val="28"/>
          <w:lang w:eastAsia="ru-RU"/>
        </w:rPr>
      </w:pPr>
      <w:r>
        <w:rPr>
          <w:rFonts w:ascii="Times New Roman" w:hAnsi="Times New Roman" w:cs="Times New Roman"/>
          <w:b/>
          <w:bCs/>
          <w:sz w:val="28"/>
          <w:szCs w:val="28"/>
          <w:lang w:eastAsia="ru-RU"/>
        </w:rPr>
        <w:t>ТЕМА  8</w:t>
      </w:r>
      <w:r w:rsidRPr="00946264">
        <w:rPr>
          <w:rFonts w:ascii="Times New Roman" w:hAnsi="Times New Roman" w:cs="Times New Roman"/>
          <w:b/>
          <w:bCs/>
          <w:sz w:val="28"/>
          <w:szCs w:val="28"/>
          <w:lang w:eastAsia="ru-RU"/>
        </w:rPr>
        <w:t>. ТЕОРЕТИЧЕСКИЕ ПРОБЛЕМЫ МЕЖДУНАРОДНОЙ ЭКОНОМИКИ</w:t>
      </w:r>
      <w:r>
        <w:rPr>
          <w:rFonts w:ascii="Times New Roman" w:hAnsi="Times New Roman" w:cs="Times New Roman"/>
          <w:b/>
          <w:bCs/>
          <w:sz w:val="28"/>
          <w:szCs w:val="28"/>
          <w:lang w:eastAsia="ru-RU"/>
        </w:rPr>
        <w:t>.</w:t>
      </w:r>
    </w:p>
    <w:p w:rsidR="0015788A" w:rsidRPr="00946264"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Мировое хозяйство</w:t>
      </w:r>
      <w:r>
        <w:rPr>
          <w:rFonts w:ascii="Times New Roman" w:hAnsi="Times New Roman" w:cs="Times New Roman"/>
          <w:b/>
          <w:bCs/>
          <w:sz w:val="28"/>
          <w:szCs w:val="28"/>
          <w:lang w:eastAsia="ru-RU"/>
        </w:rPr>
        <w:t>:</w:t>
      </w:r>
      <w:r w:rsidRPr="00946264">
        <w:rPr>
          <w:rFonts w:ascii="Times New Roman" w:hAnsi="Times New Roman" w:cs="Times New Roman"/>
          <w:sz w:val="28"/>
          <w:szCs w:val="28"/>
          <w:lang w:eastAsia="ru-RU"/>
        </w:rPr>
        <w:t xml:space="preserve"> сущность, основные этапы эволюции</w:t>
      </w:r>
      <w:r>
        <w:rPr>
          <w:rFonts w:ascii="Times New Roman" w:hAnsi="Times New Roman" w:cs="Times New Roman"/>
          <w:sz w:val="28"/>
          <w:szCs w:val="28"/>
          <w:lang w:eastAsia="ru-RU"/>
        </w:rPr>
        <w:t>, закономерности развития</w:t>
      </w: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Неравномерность развития мирового хозяйства. </w:t>
      </w:r>
      <w:r w:rsidRPr="00946264">
        <w:rPr>
          <w:rFonts w:ascii="Times New Roman" w:hAnsi="Times New Roman" w:cs="Times New Roman"/>
          <w:sz w:val="28"/>
          <w:szCs w:val="28"/>
          <w:lang w:eastAsia="ru-RU"/>
        </w:rPr>
        <w:t xml:space="preserve">Международное разделение труда. Показатели, определяющие экономический потенциал стран и их место в мировой системе хозяйства. </w:t>
      </w:r>
      <w:r w:rsidRPr="00946264">
        <w:rPr>
          <w:rFonts w:ascii="Times New Roman" w:hAnsi="Times New Roman" w:cs="Times New Roman"/>
          <w:sz w:val="28"/>
          <w:szCs w:val="28"/>
          <w:lang w:eastAsia="ru-RU"/>
        </w:rPr>
        <w:lastRenderedPageBreak/>
        <w:t xml:space="preserve">Проблема устойчивого развития. Основные формы международных экономических отношений. </w:t>
      </w:r>
      <w:r>
        <w:rPr>
          <w:rFonts w:ascii="Times New Roman" w:hAnsi="Times New Roman" w:cs="Times New Roman"/>
          <w:sz w:val="28"/>
          <w:szCs w:val="28"/>
          <w:lang w:eastAsia="ru-RU"/>
        </w:rPr>
        <w:t xml:space="preserve">Транснационализация производства и капитала. </w:t>
      </w:r>
      <w:r w:rsidRPr="00946264">
        <w:rPr>
          <w:rFonts w:ascii="Times New Roman" w:hAnsi="Times New Roman" w:cs="Times New Roman"/>
          <w:sz w:val="28"/>
          <w:szCs w:val="28"/>
          <w:lang w:eastAsia="ru-RU"/>
        </w:rPr>
        <w:t xml:space="preserve">Глобализация мирового хозяйства. </w:t>
      </w:r>
    </w:p>
    <w:p w:rsidR="0015788A" w:rsidRPr="006D46F8" w:rsidRDefault="0015788A" w:rsidP="0015788A">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Международная торговля. Международное движение капитала.</w:t>
      </w:r>
      <w:r>
        <w:rPr>
          <w:rFonts w:ascii="Times New Roman" w:hAnsi="Times New Roman" w:cs="Times New Roman"/>
          <w:sz w:val="28"/>
          <w:szCs w:val="28"/>
          <w:lang w:eastAsia="ru-RU"/>
        </w:rPr>
        <w:t xml:space="preserve"> </w:t>
      </w:r>
      <w:bookmarkStart w:id="9" w:name="_Toc74295631"/>
    </w:p>
    <w:p w:rsidR="0015788A" w:rsidRDefault="0015788A" w:rsidP="0015788A">
      <w:pPr>
        <w:spacing w:after="0" w:line="240" w:lineRule="auto"/>
        <w:jc w:val="both"/>
        <w:rPr>
          <w:rFonts w:ascii="Times New Roman" w:hAnsi="Times New Roman" w:cs="Times New Roman"/>
          <w:b/>
          <w:bCs/>
          <w:i/>
          <w:iCs/>
          <w:sz w:val="28"/>
          <w:szCs w:val="28"/>
          <w:lang w:eastAsia="ru-RU"/>
        </w:rPr>
      </w:pPr>
    </w:p>
    <w:p w:rsidR="0015788A" w:rsidRDefault="0015788A" w:rsidP="0015788A">
      <w:pPr>
        <w:spacing w:after="0" w:line="240" w:lineRule="auto"/>
        <w:jc w:val="both"/>
        <w:rPr>
          <w:rFonts w:ascii="Times New Roman" w:hAnsi="Times New Roman" w:cs="Times New Roman"/>
          <w:b/>
          <w:bCs/>
          <w:i/>
          <w:iCs/>
          <w:sz w:val="28"/>
          <w:szCs w:val="28"/>
          <w:lang w:eastAsia="ru-RU"/>
        </w:rPr>
      </w:pPr>
    </w:p>
    <w:p w:rsidR="0015788A" w:rsidRPr="00946264" w:rsidRDefault="0015788A" w:rsidP="0015788A">
      <w:pPr>
        <w:spacing w:after="0" w:line="240" w:lineRule="auto"/>
        <w:jc w:val="center"/>
        <w:rPr>
          <w:rFonts w:ascii="Times New Roman" w:hAnsi="Times New Roman" w:cs="Times New Roman"/>
          <w:b/>
          <w:bCs/>
          <w:i/>
          <w:iCs/>
          <w:sz w:val="28"/>
          <w:szCs w:val="28"/>
          <w:lang w:eastAsia="ru-RU"/>
        </w:rPr>
      </w:pPr>
      <w:r>
        <w:rPr>
          <w:rFonts w:ascii="Times New Roman" w:hAnsi="Times New Roman" w:cs="Times New Roman"/>
          <w:b/>
          <w:bCs/>
          <w:i/>
          <w:iCs/>
          <w:sz w:val="28"/>
          <w:szCs w:val="28"/>
          <w:lang w:eastAsia="ru-RU"/>
        </w:rPr>
        <w:t xml:space="preserve">Разделы и темы дисциплины, </w:t>
      </w:r>
      <w:r w:rsidRPr="00946264">
        <w:rPr>
          <w:rFonts w:ascii="Times New Roman" w:hAnsi="Times New Roman" w:cs="Times New Roman"/>
          <w:b/>
          <w:bCs/>
          <w:i/>
          <w:iCs/>
          <w:sz w:val="28"/>
          <w:szCs w:val="28"/>
          <w:lang w:eastAsia="ru-RU"/>
        </w:rPr>
        <w:t xml:space="preserve"> виды </w:t>
      </w:r>
      <w:r>
        <w:rPr>
          <w:rFonts w:ascii="Times New Roman" w:hAnsi="Times New Roman" w:cs="Times New Roman"/>
          <w:b/>
          <w:bCs/>
          <w:i/>
          <w:iCs/>
          <w:sz w:val="28"/>
          <w:szCs w:val="28"/>
          <w:lang w:eastAsia="ru-RU"/>
        </w:rPr>
        <w:t xml:space="preserve">учебных </w:t>
      </w:r>
      <w:r w:rsidRPr="00946264">
        <w:rPr>
          <w:rFonts w:ascii="Times New Roman" w:hAnsi="Times New Roman" w:cs="Times New Roman"/>
          <w:b/>
          <w:bCs/>
          <w:i/>
          <w:iCs/>
          <w:sz w:val="28"/>
          <w:szCs w:val="28"/>
          <w:lang w:eastAsia="ru-RU"/>
        </w:rPr>
        <w:t>занятий (учебно-тематический план)</w:t>
      </w:r>
    </w:p>
    <w:tbl>
      <w:tblPr>
        <w:tblW w:w="94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678"/>
        <w:gridCol w:w="992"/>
        <w:gridCol w:w="33"/>
        <w:gridCol w:w="850"/>
        <w:gridCol w:w="677"/>
        <w:gridCol w:w="708"/>
        <w:gridCol w:w="851"/>
      </w:tblGrid>
      <w:tr w:rsidR="0015788A" w:rsidRPr="0050647E" w:rsidTr="00E50DED">
        <w:trPr>
          <w:cantSplit/>
        </w:trPr>
        <w:tc>
          <w:tcPr>
            <w:tcW w:w="675" w:type="dxa"/>
            <w:vMerge w:val="restart"/>
          </w:tcPr>
          <w:p w:rsidR="0015788A" w:rsidRPr="00946264" w:rsidRDefault="0015788A" w:rsidP="00E50DED">
            <w:pPr>
              <w:widowControl w:val="0"/>
              <w:spacing w:after="0" w:line="240" w:lineRule="auto"/>
              <w:ind w:left="-142" w:right="-108"/>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 п/п</w:t>
            </w:r>
          </w:p>
        </w:tc>
        <w:tc>
          <w:tcPr>
            <w:tcW w:w="4678" w:type="dxa"/>
            <w:vMerge w:val="restart"/>
          </w:tcPr>
          <w:p w:rsidR="0015788A" w:rsidRPr="00946264" w:rsidRDefault="0015788A" w:rsidP="00E50DED">
            <w:pPr>
              <w:widowControl w:val="0"/>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Н</w:t>
            </w:r>
            <w:r>
              <w:rPr>
                <w:rFonts w:ascii="Times New Roman" w:hAnsi="Times New Roman" w:cs="Times New Roman"/>
                <w:b/>
                <w:bCs/>
                <w:sz w:val="28"/>
                <w:szCs w:val="28"/>
                <w:lang w:eastAsia="ru-RU"/>
              </w:rPr>
              <w:t xml:space="preserve">аименование темы дисциплины </w:t>
            </w:r>
          </w:p>
        </w:tc>
        <w:tc>
          <w:tcPr>
            <w:tcW w:w="992"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p>
        </w:tc>
        <w:tc>
          <w:tcPr>
            <w:tcW w:w="3119" w:type="dxa"/>
            <w:gridSpan w:val="5"/>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Трудоемкость в </w:t>
            </w:r>
            <w:r w:rsidRPr="00946264">
              <w:rPr>
                <w:rFonts w:ascii="Times New Roman" w:hAnsi="Times New Roman" w:cs="Times New Roman"/>
                <w:sz w:val="28"/>
                <w:szCs w:val="28"/>
                <w:lang w:eastAsia="ru-RU"/>
              </w:rPr>
              <w:t xml:space="preserve"> час</w:t>
            </w:r>
            <w:r>
              <w:rPr>
                <w:rFonts w:ascii="Times New Roman" w:hAnsi="Times New Roman" w:cs="Times New Roman"/>
                <w:sz w:val="28"/>
                <w:szCs w:val="28"/>
                <w:lang w:eastAsia="ru-RU"/>
              </w:rPr>
              <w:t>ах</w:t>
            </w:r>
          </w:p>
        </w:tc>
      </w:tr>
      <w:tr w:rsidR="0015788A" w:rsidRPr="0050647E" w:rsidTr="00E50DED">
        <w:trPr>
          <w:cantSplit/>
        </w:trPr>
        <w:tc>
          <w:tcPr>
            <w:tcW w:w="675" w:type="dxa"/>
            <w:vMerge/>
            <w:vAlign w:val="center"/>
          </w:tcPr>
          <w:p w:rsidR="0015788A" w:rsidRPr="00946264" w:rsidRDefault="0015788A" w:rsidP="00E50DED">
            <w:pPr>
              <w:spacing w:after="0" w:line="240" w:lineRule="auto"/>
              <w:rPr>
                <w:rFonts w:ascii="Times New Roman" w:hAnsi="Times New Roman" w:cs="Times New Roman"/>
                <w:sz w:val="28"/>
                <w:szCs w:val="28"/>
                <w:lang w:eastAsia="ru-RU"/>
              </w:rPr>
            </w:pPr>
          </w:p>
        </w:tc>
        <w:tc>
          <w:tcPr>
            <w:tcW w:w="4678" w:type="dxa"/>
            <w:vMerge/>
            <w:vAlign w:val="center"/>
          </w:tcPr>
          <w:p w:rsidR="0015788A" w:rsidRPr="00946264" w:rsidRDefault="0015788A" w:rsidP="00E50DED">
            <w:pPr>
              <w:spacing w:after="0" w:line="240" w:lineRule="auto"/>
              <w:rPr>
                <w:rFonts w:ascii="Times New Roman" w:hAnsi="Times New Roman" w:cs="Times New Roman"/>
                <w:b/>
                <w:bCs/>
                <w:sz w:val="28"/>
                <w:szCs w:val="28"/>
                <w:lang w:eastAsia="ru-RU"/>
              </w:rPr>
            </w:pPr>
          </w:p>
        </w:tc>
        <w:tc>
          <w:tcPr>
            <w:tcW w:w="1025" w:type="dxa"/>
            <w:gridSpan w:val="2"/>
            <w:vMerge w:val="restart"/>
          </w:tcPr>
          <w:p w:rsidR="0015788A" w:rsidRPr="00946264" w:rsidRDefault="0015788A" w:rsidP="00E50DED">
            <w:pPr>
              <w:widowControl w:val="0"/>
              <w:spacing w:after="0" w:line="240" w:lineRule="auto"/>
              <w:ind w:right="-1"/>
              <w:jc w:val="center"/>
              <w:outlineLvl w:val="2"/>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Всего</w:t>
            </w:r>
          </w:p>
          <w:p w:rsidR="0015788A" w:rsidRPr="00946264" w:rsidRDefault="0015788A" w:rsidP="00E50DED">
            <w:pPr>
              <w:widowControl w:val="0"/>
              <w:spacing w:after="0" w:line="240" w:lineRule="auto"/>
              <w:ind w:right="-108" w:hanging="108"/>
              <w:rPr>
                <w:rFonts w:ascii="Times New Roman" w:hAnsi="Times New Roman" w:cs="Times New Roman"/>
                <w:sz w:val="28"/>
                <w:szCs w:val="28"/>
                <w:lang w:eastAsia="ru-RU"/>
              </w:rPr>
            </w:pPr>
          </w:p>
        </w:tc>
        <w:tc>
          <w:tcPr>
            <w:tcW w:w="2235" w:type="dxa"/>
            <w:gridSpan w:val="3"/>
          </w:tcPr>
          <w:p w:rsidR="0015788A" w:rsidRPr="0039263B" w:rsidRDefault="0015788A" w:rsidP="00E50DED">
            <w:pPr>
              <w:widowControl w:val="0"/>
              <w:spacing w:after="0" w:line="240" w:lineRule="auto"/>
              <w:jc w:val="center"/>
              <w:rPr>
                <w:rFonts w:ascii="Times New Roman" w:hAnsi="Times New Roman" w:cs="Times New Roman"/>
                <w:sz w:val="28"/>
                <w:szCs w:val="28"/>
                <w:lang w:eastAsia="ru-RU"/>
              </w:rPr>
            </w:pPr>
            <w:r w:rsidRPr="0039263B">
              <w:rPr>
                <w:rFonts w:ascii="Times New Roman" w:hAnsi="Times New Roman" w:cs="Times New Roman"/>
                <w:sz w:val="28"/>
                <w:szCs w:val="28"/>
                <w:lang w:eastAsia="ru-RU"/>
              </w:rPr>
              <w:t>Аудиторная работа</w:t>
            </w:r>
          </w:p>
        </w:tc>
        <w:tc>
          <w:tcPr>
            <w:tcW w:w="851" w:type="dxa"/>
            <w:vMerge w:val="restart"/>
          </w:tcPr>
          <w:p w:rsidR="0015788A" w:rsidRPr="00946264" w:rsidRDefault="0015788A" w:rsidP="00E50DED">
            <w:pPr>
              <w:widowControl w:val="0"/>
              <w:spacing w:after="0" w:line="240" w:lineRule="auto"/>
              <w:ind w:left="-74" w:right="-108"/>
              <w:rPr>
                <w:rFonts w:ascii="Times New Roman" w:hAnsi="Times New Roman" w:cs="Times New Roman"/>
                <w:sz w:val="28"/>
                <w:szCs w:val="28"/>
                <w:lang w:eastAsia="ru-RU"/>
              </w:rPr>
            </w:pPr>
            <w:r w:rsidRPr="00252FE7">
              <w:rPr>
                <w:rFonts w:ascii="Times New Roman" w:hAnsi="Times New Roman" w:cs="Times New Roman"/>
                <w:lang w:eastAsia="ru-RU"/>
              </w:rPr>
              <w:t>Самостоятельная работа</w:t>
            </w:r>
          </w:p>
        </w:tc>
      </w:tr>
      <w:tr w:rsidR="0015788A" w:rsidRPr="0050647E" w:rsidTr="00E50DED">
        <w:trPr>
          <w:cantSplit/>
        </w:trPr>
        <w:tc>
          <w:tcPr>
            <w:tcW w:w="675" w:type="dxa"/>
            <w:vMerge/>
            <w:vAlign w:val="center"/>
          </w:tcPr>
          <w:p w:rsidR="0015788A" w:rsidRPr="00946264" w:rsidRDefault="0015788A" w:rsidP="00E50DED">
            <w:pPr>
              <w:spacing w:after="0" w:line="240" w:lineRule="auto"/>
              <w:rPr>
                <w:rFonts w:ascii="Times New Roman" w:hAnsi="Times New Roman" w:cs="Times New Roman"/>
                <w:sz w:val="28"/>
                <w:szCs w:val="28"/>
                <w:lang w:eastAsia="ru-RU"/>
              </w:rPr>
            </w:pPr>
          </w:p>
        </w:tc>
        <w:tc>
          <w:tcPr>
            <w:tcW w:w="4678" w:type="dxa"/>
            <w:vMerge/>
            <w:vAlign w:val="center"/>
          </w:tcPr>
          <w:p w:rsidR="0015788A" w:rsidRPr="00946264" w:rsidRDefault="0015788A" w:rsidP="00E50DED">
            <w:pPr>
              <w:spacing w:after="0" w:line="240" w:lineRule="auto"/>
              <w:rPr>
                <w:rFonts w:ascii="Times New Roman" w:hAnsi="Times New Roman" w:cs="Times New Roman"/>
                <w:b/>
                <w:bCs/>
                <w:sz w:val="28"/>
                <w:szCs w:val="28"/>
                <w:lang w:eastAsia="ru-RU"/>
              </w:rPr>
            </w:pPr>
          </w:p>
        </w:tc>
        <w:tc>
          <w:tcPr>
            <w:tcW w:w="1025" w:type="dxa"/>
            <w:gridSpan w:val="2"/>
            <w:vMerge/>
            <w:vAlign w:val="center"/>
          </w:tcPr>
          <w:p w:rsidR="0015788A" w:rsidRPr="00946264" w:rsidRDefault="0015788A" w:rsidP="00E50DED">
            <w:pPr>
              <w:spacing w:after="0" w:line="240" w:lineRule="auto"/>
              <w:rPr>
                <w:rFonts w:ascii="Times New Roman" w:hAnsi="Times New Roman" w:cs="Times New Roman"/>
                <w:sz w:val="28"/>
                <w:szCs w:val="28"/>
                <w:lang w:eastAsia="ru-RU"/>
              </w:rPr>
            </w:pPr>
          </w:p>
        </w:tc>
        <w:tc>
          <w:tcPr>
            <w:tcW w:w="850" w:type="dxa"/>
          </w:tcPr>
          <w:p w:rsidR="0015788A" w:rsidRPr="0039263B" w:rsidRDefault="0015788A" w:rsidP="00E50DED">
            <w:pPr>
              <w:widowControl w:val="0"/>
              <w:spacing w:after="0" w:line="240" w:lineRule="auto"/>
              <w:jc w:val="center"/>
              <w:rPr>
                <w:rFonts w:ascii="Times New Roman" w:hAnsi="Times New Roman" w:cs="Times New Roman"/>
                <w:sz w:val="28"/>
                <w:szCs w:val="28"/>
                <w:lang w:eastAsia="ru-RU"/>
              </w:rPr>
            </w:pPr>
            <w:r w:rsidRPr="0039263B">
              <w:rPr>
                <w:rFonts w:ascii="Times New Roman" w:hAnsi="Times New Roman" w:cs="Times New Roman"/>
                <w:sz w:val="28"/>
                <w:szCs w:val="28"/>
                <w:lang w:eastAsia="ru-RU"/>
              </w:rPr>
              <w:t>Общая</w:t>
            </w:r>
          </w:p>
        </w:tc>
        <w:tc>
          <w:tcPr>
            <w:tcW w:w="677" w:type="dxa"/>
          </w:tcPr>
          <w:p w:rsidR="0015788A" w:rsidRPr="00946264" w:rsidRDefault="0015788A" w:rsidP="00E50DED">
            <w:pPr>
              <w:widowControl w:val="0"/>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Л</w:t>
            </w:r>
          </w:p>
        </w:tc>
        <w:tc>
          <w:tcPr>
            <w:tcW w:w="708" w:type="dxa"/>
          </w:tcPr>
          <w:p w:rsidR="0015788A" w:rsidRPr="00946264" w:rsidRDefault="0015788A" w:rsidP="00E50DED">
            <w:pPr>
              <w:widowControl w:val="0"/>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С</w:t>
            </w:r>
          </w:p>
        </w:tc>
        <w:tc>
          <w:tcPr>
            <w:tcW w:w="851" w:type="dxa"/>
            <w:vMerge/>
            <w:vAlign w:val="center"/>
          </w:tcPr>
          <w:p w:rsidR="0015788A" w:rsidRPr="00946264" w:rsidRDefault="0015788A" w:rsidP="00E50DED">
            <w:pPr>
              <w:spacing w:after="0" w:line="240" w:lineRule="auto"/>
              <w:rPr>
                <w:rFonts w:ascii="Times New Roman" w:hAnsi="Times New Roman" w:cs="Times New Roman"/>
                <w:sz w:val="28"/>
                <w:szCs w:val="28"/>
                <w:lang w:eastAsia="ru-RU"/>
              </w:rPr>
            </w:pPr>
          </w:p>
        </w:tc>
      </w:tr>
      <w:tr w:rsidR="0015788A" w:rsidRPr="0050647E" w:rsidTr="00E50DED">
        <w:tc>
          <w:tcPr>
            <w:tcW w:w="9464" w:type="dxa"/>
            <w:gridSpan w:val="8"/>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Микроэкономика</w:t>
            </w:r>
          </w:p>
        </w:tc>
      </w:tr>
      <w:tr w:rsidR="0015788A" w:rsidRPr="0050647E" w:rsidTr="00E50DED">
        <w:tc>
          <w:tcPr>
            <w:tcW w:w="675" w:type="dxa"/>
          </w:tcPr>
          <w:p w:rsidR="0015788A" w:rsidRPr="00946264" w:rsidRDefault="0015788A" w:rsidP="0015788A">
            <w:pPr>
              <w:widowControl w:val="0"/>
              <w:numPr>
                <w:ilvl w:val="0"/>
                <w:numId w:val="4"/>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Введение в экономическую теорию. Основные принципы функционирования рыночной экономики</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675" w:type="dxa"/>
          </w:tcPr>
          <w:p w:rsidR="0015788A" w:rsidRPr="00946264" w:rsidRDefault="0015788A" w:rsidP="0015788A">
            <w:pPr>
              <w:widowControl w:val="0"/>
              <w:numPr>
                <w:ilvl w:val="0"/>
                <w:numId w:val="1"/>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Спрос, предложение и рыночное равновесие. </w:t>
            </w:r>
            <w:r>
              <w:rPr>
                <w:rFonts w:ascii="Times New Roman" w:hAnsi="Times New Roman" w:cs="Times New Roman"/>
                <w:sz w:val="28"/>
                <w:szCs w:val="28"/>
                <w:lang w:eastAsia="ru-RU"/>
              </w:rPr>
              <w:t>Издержки и прибыль</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675" w:type="dxa"/>
          </w:tcPr>
          <w:p w:rsidR="0015788A" w:rsidRPr="00946264" w:rsidRDefault="0015788A" w:rsidP="0015788A">
            <w:pPr>
              <w:widowControl w:val="0"/>
              <w:numPr>
                <w:ilvl w:val="0"/>
                <w:numId w:val="1"/>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Совершенная конкуренция</w:t>
            </w:r>
            <w:r>
              <w:rPr>
                <w:rFonts w:ascii="Times New Roman" w:hAnsi="Times New Roman" w:cs="Times New Roman"/>
                <w:sz w:val="28"/>
                <w:szCs w:val="28"/>
                <w:lang w:eastAsia="ru-RU"/>
              </w:rPr>
              <w:t>.</w:t>
            </w:r>
            <w:r w:rsidRPr="00946264">
              <w:rPr>
                <w:rFonts w:ascii="Times New Roman" w:hAnsi="Times New Roman" w:cs="Times New Roman"/>
                <w:sz w:val="28"/>
                <w:szCs w:val="28"/>
                <w:lang w:eastAsia="ru-RU"/>
              </w:rPr>
              <w:t xml:space="preserve"> Рыночные структуры несовершенной конкуренции</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13</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6</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675" w:type="dxa"/>
          </w:tcPr>
          <w:p w:rsidR="0015788A" w:rsidRPr="00946264" w:rsidRDefault="0015788A" w:rsidP="0015788A">
            <w:pPr>
              <w:widowControl w:val="0"/>
              <w:numPr>
                <w:ilvl w:val="0"/>
                <w:numId w:val="1"/>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Рынки факторов производства и распределение доходов</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9464" w:type="dxa"/>
            <w:gridSpan w:val="8"/>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Макроэкономика</w:t>
            </w:r>
          </w:p>
        </w:tc>
      </w:tr>
      <w:tr w:rsidR="0015788A" w:rsidRPr="0050647E" w:rsidTr="00E50DED">
        <w:tc>
          <w:tcPr>
            <w:tcW w:w="675" w:type="dxa"/>
          </w:tcPr>
          <w:p w:rsidR="0015788A" w:rsidRPr="00946264" w:rsidRDefault="0015788A" w:rsidP="0015788A">
            <w:pPr>
              <w:widowControl w:val="0"/>
              <w:numPr>
                <w:ilvl w:val="0"/>
                <w:numId w:val="1"/>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Понятие о воспроизводстве. Система национальных счетов. Макроэкономическое равновесие.</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rPr>
          <w:trHeight w:val="622"/>
        </w:trPr>
        <w:tc>
          <w:tcPr>
            <w:tcW w:w="675" w:type="dxa"/>
          </w:tcPr>
          <w:p w:rsidR="0015788A" w:rsidRPr="00946264" w:rsidRDefault="0015788A" w:rsidP="0015788A">
            <w:pPr>
              <w:widowControl w:val="0"/>
              <w:numPr>
                <w:ilvl w:val="0"/>
                <w:numId w:val="1"/>
              </w:numPr>
              <w:spacing w:after="0" w:line="240" w:lineRule="auto"/>
              <w:ind w:left="284" w:hanging="284"/>
              <w:jc w:val="both"/>
              <w:rPr>
                <w:rFonts w:ascii="Times New Roman" w:hAnsi="Times New Roman" w:cs="Times New Roman"/>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Макроэкономическая нестабильность: экономические циклы и кризисы, инфляция, безработица. </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675" w:type="dxa"/>
          </w:tcPr>
          <w:p w:rsidR="0015788A" w:rsidRPr="00946264" w:rsidRDefault="0015788A" w:rsidP="00E50DED">
            <w:pPr>
              <w:widowControl w:val="0"/>
              <w:spacing w:after="0" w:line="24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7.</w:t>
            </w:r>
          </w:p>
        </w:tc>
        <w:tc>
          <w:tcPr>
            <w:tcW w:w="4678" w:type="dxa"/>
          </w:tcPr>
          <w:p w:rsidR="0015788A" w:rsidRPr="00946264" w:rsidRDefault="0015788A" w:rsidP="00E50DED">
            <w:pPr>
              <w:widowControl w:val="0"/>
              <w:spacing w:after="0" w:line="240" w:lineRule="auto"/>
              <w:ind w:left="284" w:hanging="284"/>
              <w:jc w:val="both"/>
              <w:rPr>
                <w:rFonts w:ascii="Times New Roman" w:hAnsi="Times New Roman" w:cs="Times New Roman"/>
                <w:sz w:val="28"/>
                <w:szCs w:val="28"/>
                <w:lang w:eastAsia="ru-RU"/>
              </w:rPr>
            </w:pPr>
            <w:r>
              <w:rPr>
                <w:rFonts w:ascii="Times New Roman" w:hAnsi="Times New Roman" w:cs="Times New Roman"/>
                <w:sz w:val="28"/>
                <w:szCs w:val="28"/>
                <w:lang w:eastAsia="ru-RU"/>
              </w:rPr>
              <w:t>Экономический рост. Основные направления экономической политики государства</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11</w:t>
            </w:r>
          </w:p>
        </w:tc>
        <w:tc>
          <w:tcPr>
            <w:tcW w:w="850" w:type="dxa"/>
          </w:tcPr>
          <w:p w:rsidR="0015788A"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rPr>
          <w:trHeight w:val="429"/>
        </w:trPr>
        <w:tc>
          <w:tcPr>
            <w:tcW w:w="675" w:type="dxa"/>
          </w:tcPr>
          <w:p w:rsidR="0015788A" w:rsidRPr="00946264" w:rsidRDefault="0015788A" w:rsidP="00E50DED">
            <w:pPr>
              <w:widowControl w:val="0"/>
              <w:spacing w:after="0" w:line="24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8.</w:t>
            </w:r>
          </w:p>
        </w:tc>
        <w:tc>
          <w:tcPr>
            <w:tcW w:w="4678" w:type="dxa"/>
          </w:tcPr>
          <w:p w:rsidR="0015788A" w:rsidRPr="00946264" w:rsidRDefault="0015788A" w:rsidP="00E50DED">
            <w:pPr>
              <w:widowControl w:val="0"/>
              <w:spacing w:after="0" w:line="320" w:lineRule="exact"/>
              <w:jc w:val="both"/>
              <w:rPr>
                <w:rFonts w:ascii="Times New Roman" w:hAnsi="Times New Roman" w:cs="Times New Roman"/>
                <w:sz w:val="28"/>
                <w:szCs w:val="28"/>
                <w:highlight w:val="yellow"/>
                <w:lang w:eastAsia="ru-RU"/>
              </w:rPr>
            </w:pPr>
            <w:r w:rsidRPr="009E2A20">
              <w:rPr>
                <w:rFonts w:ascii="Times New Roman" w:hAnsi="Times New Roman" w:cs="Times New Roman"/>
                <w:sz w:val="28"/>
                <w:szCs w:val="28"/>
                <w:lang w:eastAsia="ru-RU"/>
              </w:rPr>
              <w:t>Теоретические проблемы</w:t>
            </w:r>
            <w:r>
              <w:rPr>
                <w:rFonts w:ascii="Times New Roman" w:hAnsi="Times New Roman" w:cs="Times New Roman"/>
                <w:sz w:val="28"/>
                <w:szCs w:val="28"/>
                <w:lang w:eastAsia="ru-RU"/>
              </w:rPr>
              <w:t xml:space="preserve"> международной экономики</w:t>
            </w:r>
          </w:p>
        </w:tc>
        <w:tc>
          <w:tcPr>
            <w:tcW w:w="1025" w:type="dxa"/>
            <w:gridSpan w:val="2"/>
          </w:tcPr>
          <w:p w:rsidR="0015788A" w:rsidRPr="00946264" w:rsidRDefault="0015788A" w:rsidP="00E50DED">
            <w:pPr>
              <w:widowControl w:val="0"/>
              <w:spacing w:after="0" w:line="320" w:lineRule="exact"/>
              <w:jc w:val="center"/>
              <w:rPr>
                <w:rFonts w:ascii="Times New Roman" w:hAnsi="Times New Roman" w:cs="Times New Roman"/>
                <w:sz w:val="28"/>
                <w:szCs w:val="28"/>
                <w:highlight w:val="yellow"/>
                <w:lang w:eastAsia="ru-RU"/>
              </w:rPr>
            </w:pPr>
            <w:r>
              <w:rPr>
                <w:rFonts w:ascii="Times New Roman" w:hAnsi="Times New Roman" w:cs="Times New Roman"/>
                <w:sz w:val="28"/>
                <w:szCs w:val="28"/>
                <w:lang w:eastAsia="ru-RU"/>
              </w:rPr>
              <w:t>11</w:t>
            </w:r>
          </w:p>
        </w:tc>
        <w:tc>
          <w:tcPr>
            <w:tcW w:w="850" w:type="dxa"/>
          </w:tcPr>
          <w:p w:rsidR="0015788A" w:rsidRPr="00946264" w:rsidRDefault="0015788A" w:rsidP="00E50DED">
            <w:pPr>
              <w:widowControl w:val="0"/>
              <w:spacing w:after="0" w:line="320" w:lineRule="exact"/>
              <w:jc w:val="center"/>
              <w:rPr>
                <w:rFonts w:ascii="Times New Roman" w:hAnsi="Times New Roman" w:cs="Times New Roman"/>
                <w:sz w:val="28"/>
                <w:szCs w:val="28"/>
                <w:lang w:eastAsia="ru-RU"/>
              </w:rPr>
            </w:pPr>
            <w:r>
              <w:rPr>
                <w:rFonts w:ascii="Times New Roman" w:hAnsi="Times New Roman" w:cs="Times New Roman"/>
                <w:sz w:val="28"/>
                <w:szCs w:val="28"/>
                <w:lang w:eastAsia="ru-RU"/>
              </w:rPr>
              <w:t>4</w:t>
            </w:r>
          </w:p>
        </w:tc>
        <w:tc>
          <w:tcPr>
            <w:tcW w:w="677" w:type="dxa"/>
          </w:tcPr>
          <w:p w:rsidR="0015788A" w:rsidRPr="00946264" w:rsidRDefault="0015788A" w:rsidP="00E50DED">
            <w:pPr>
              <w:widowControl w:val="0"/>
              <w:spacing w:after="0" w:line="320" w:lineRule="exact"/>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708" w:type="dxa"/>
          </w:tcPr>
          <w:p w:rsidR="0015788A" w:rsidRPr="00946264" w:rsidRDefault="0015788A" w:rsidP="00E50DED">
            <w:pPr>
              <w:widowControl w:val="0"/>
              <w:spacing w:after="0" w:line="320" w:lineRule="exact"/>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851" w:type="dxa"/>
          </w:tcPr>
          <w:p w:rsidR="0015788A" w:rsidRPr="00946264" w:rsidRDefault="0015788A" w:rsidP="00E50DED">
            <w:pPr>
              <w:widowControl w:val="0"/>
              <w:spacing w:after="0" w:line="320" w:lineRule="exact"/>
              <w:jc w:val="center"/>
              <w:rPr>
                <w:rFonts w:ascii="Times New Roman" w:hAnsi="Times New Roman" w:cs="Times New Roman"/>
                <w:sz w:val="28"/>
                <w:szCs w:val="28"/>
                <w:lang w:eastAsia="ru-RU"/>
              </w:rPr>
            </w:pPr>
            <w:r>
              <w:rPr>
                <w:rFonts w:ascii="Times New Roman" w:hAnsi="Times New Roman" w:cs="Times New Roman"/>
                <w:sz w:val="28"/>
                <w:szCs w:val="28"/>
                <w:lang w:eastAsia="ru-RU"/>
              </w:rPr>
              <w:t>7</w:t>
            </w:r>
          </w:p>
        </w:tc>
      </w:tr>
      <w:tr w:rsidR="0015788A" w:rsidRPr="0050647E" w:rsidTr="00E50DED">
        <w:tc>
          <w:tcPr>
            <w:tcW w:w="675" w:type="dxa"/>
          </w:tcPr>
          <w:p w:rsidR="0015788A" w:rsidRPr="00946264" w:rsidRDefault="0015788A" w:rsidP="00E50DED">
            <w:pPr>
              <w:widowControl w:val="0"/>
              <w:spacing w:after="0" w:line="240" w:lineRule="auto"/>
              <w:jc w:val="both"/>
              <w:rPr>
                <w:rFonts w:ascii="Times New Roman" w:hAnsi="Times New Roman" w:cs="Times New Roman"/>
                <w:b/>
                <w:bCs/>
                <w:sz w:val="28"/>
                <w:szCs w:val="28"/>
                <w:lang w:eastAsia="ru-RU"/>
              </w:rPr>
            </w:pPr>
          </w:p>
        </w:tc>
        <w:tc>
          <w:tcPr>
            <w:tcW w:w="4678" w:type="dxa"/>
          </w:tcPr>
          <w:p w:rsidR="0015788A" w:rsidRPr="00946264" w:rsidRDefault="0015788A" w:rsidP="00E50DED">
            <w:pPr>
              <w:widowControl w:val="0"/>
              <w:spacing w:after="0" w:line="240" w:lineRule="auto"/>
              <w:jc w:val="both"/>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ВСЕГО</w:t>
            </w:r>
          </w:p>
        </w:tc>
        <w:tc>
          <w:tcPr>
            <w:tcW w:w="1025" w:type="dxa"/>
            <w:gridSpan w:val="2"/>
          </w:tcPr>
          <w:p w:rsidR="0015788A" w:rsidRPr="00946264" w:rsidRDefault="0015788A" w:rsidP="00E50DED">
            <w:pPr>
              <w:widowControl w:val="0"/>
              <w:spacing w:after="0" w:line="240" w:lineRule="auto"/>
              <w:jc w:val="center"/>
              <w:rPr>
                <w:rFonts w:ascii="Times New Roman" w:hAnsi="Times New Roman" w:cs="Times New Roman"/>
                <w:b/>
                <w:bCs/>
                <w:sz w:val="28"/>
                <w:szCs w:val="28"/>
                <w:highlight w:val="yellow"/>
                <w:lang w:eastAsia="ru-RU"/>
              </w:rPr>
            </w:pPr>
            <w:r>
              <w:rPr>
                <w:rFonts w:ascii="Times New Roman" w:hAnsi="Times New Roman" w:cs="Times New Roman"/>
                <w:b/>
                <w:bCs/>
                <w:sz w:val="28"/>
                <w:szCs w:val="28"/>
                <w:lang w:eastAsia="ru-RU"/>
              </w:rPr>
              <w:t>90</w:t>
            </w:r>
          </w:p>
        </w:tc>
        <w:tc>
          <w:tcPr>
            <w:tcW w:w="850" w:type="dxa"/>
          </w:tcPr>
          <w:p w:rsidR="0015788A" w:rsidRDefault="0015788A" w:rsidP="00E50DED">
            <w:pPr>
              <w:widowControl w:val="0"/>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34</w:t>
            </w:r>
          </w:p>
        </w:tc>
        <w:tc>
          <w:tcPr>
            <w:tcW w:w="677" w:type="dxa"/>
          </w:tcPr>
          <w:p w:rsidR="0015788A" w:rsidRPr="00946264" w:rsidRDefault="0015788A" w:rsidP="00E50DED">
            <w:pPr>
              <w:widowControl w:val="0"/>
              <w:spacing w:after="0" w:line="240" w:lineRule="auto"/>
              <w:jc w:val="center"/>
              <w:rPr>
                <w:rFonts w:ascii="Times New Roman" w:hAnsi="Times New Roman" w:cs="Times New Roman"/>
                <w:b/>
                <w:bCs/>
                <w:sz w:val="28"/>
                <w:szCs w:val="28"/>
                <w:highlight w:val="yellow"/>
                <w:lang w:eastAsia="ru-RU"/>
              </w:rPr>
            </w:pPr>
            <w:r>
              <w:rPr>
                <w:rFonts w:ascii="Times New Roman" w:hAnsi="Times New Roman" w:cs="Times New Roman"/>
                <w:b/>
                <w:bCs/>
                <w:sz w:val="28"/>
                <w:szCs w:val="28"/>
                <w:lang w:eastAsia="ru-RU"/>
              </w:rPr>
              <w:t>16</w:t>
            </w:r>
          </w:p>
        </w:tc>
        <w:tc>
          <w:tcPr>
            <w:tcW w:w="708" w:type="dxa"/>
          </w:tcPr>
          <w:p w:rsidR="0015788A" w:rsidRPr="00946264" w:rsidRDefault="0015788A" w:rsidP="00E50DED">
            <w:pPr>
              <w:widowControl w:val="0"/>
              <w:spacing w:after="0" w:line="240" w:lineRule="auto"/>
              <w:jc w:val="center"/>
              <w:rPr>
                <w:rFonts w:ascii="Times New Roman" w:hAnsi="Times New Roman" w:cs="Times New Roman"/>
                <w:b/>
                <w:bCs/>
                <w:sz w:val="28"/>
                <w:szCs w:val="28"/>
                <w:highlight w:val="yellow"/>
                <w:lang w:eastAsia="ru-RU"/>
              </w:rPr>
            </w:pPr>
            <w:r>
              <w:rPr>
                <w:rFonts w:ascii="Times New Roman" w:hAnsi="Times New Roman" w:cs="Times New Roman"/>
                <w:b/>
                <w:bCs/>
                <w:sz w:val="28"/>
                <w:szCs w:val="28"/>
                <w:lang w:eastAsia="ru-RU"/>
              </w:rPr>
              <w:t>1</w:t>
            </w:r>
            <w:r w:rsidRPr="00946264">
              <w:rPr>
                <w:rFonts w:ascii="Times New Roman" w:hAnsi="Times New Roman" w:cs="Times New Roman"/>
                <w:b/>
                <w:bCs/>
                <w:sz w:val="28"/>
                <w:szCs w:val="28"/>
                <w:lang w:eastAsia="ru-RU"/>
              </w:rPr>
              <w:t>8</w:t>
            </w:r>
          </w:p>
        </w:tc>
        <w:tc>
          <w:tcPr>
            <w:tcW w:w="851" w:type="dxa"/>
          </w:tcPr>
          <w:p w:rsidR="0015788A" w:rsidRPr="00946264" w:rsidRDefault="0015788A" w:rsidP="00E50DED">
            <w:pPr>
              <w:widowControl w:val="0"/>
              <w:spacing w:after="0" w:line="240" w:lineRule="auto"/>
              <w:jc w:val="center"/>
              <w:rPr>
                <w:rFonts w:ascii="Times New Roman" w:hAnsi="Times New Roman" w:cs="Times New Roman"/>
                <w:b/>
                <w:bCs/>
                <w:sz w:val="28"/>
                <w:szCs w:val="28"/>
                <w:highlight w:val="yellow"/>
                <w:lang w:eastAsia="ru-RU"/>
              </w:rPr>
            </w:pPr>
            <w:r>
              <w:rPr>
                <w:rFonts w:ascii="Times New Roman" w:hAnsi="Times New Roman" w:cs="Times New Roman"/>
                <w:b/>
                <w:bCs/>
                <w:sz w:val="28"/>
                <w:szCs w:val="28"/>
                <w:lang w:eastAsia="ru-RU"/>
              </w:rPr>
              <w:t>56</w:t>
            </w:r>
          </w:p>
        </w:tc>
      </w:tr>
      <w:bookmarkEnd w:id="9"/>
    </w:tbl>
    <w:p w:rsidR="0015788A" w:rsidRPr="00946264" w:rsidRDefault="0015788A" w:rsidP="0015788A">
      <w:pPr>
        <w:widowControl w:val="0"/>
        <w:spacing w:after="0" w:line="240" w:lineRule="auto"/>
        <w:jc w:val="center"/>
        <w:rPr>
          <w:rFonts w:ascii="Times New Roman" w:hAnsi="Times New Roman" w:cs="Times New Roman"/>
          <w:b/>
          <w:bCs/>
          <w:sz w:val="32"/>
          <w:szCs w:val="32"/>
          <w:lang w:eastAsia="ru-RU"/>
        </w:rPr>
      </w:pPr>
    </w:p>
    <w:p w:rsidR="0015788A" w:rsidRDefault="0015788A" w:rsidP="0015788A">
      <w:pPr>
        <w:widowControl w:val="0"/>
        <w:spacing w:after="0" w:line="240" w:lineRule="auto"/>
        <w:outlineLvl w:val="0"/>
        <w:rPr>
          <w:rFonts w:ascii="Times New Roman" w:hAnsi="Times New Roman" w:cs="Times New Roman"/>
          <w:b/>
          <w:bCs/>
          <w:kern w:val="28"/>
          <w:sz w:val="32"/>
          <w:szCs w:val="32"/>
          <w:lang w:eastAsia="ru-RU"/>
        </w:rPr>
      </w:pPr>
    </w:p>
    <w:p w:rsidR="0015788A" w:rsidRPr="00946264" w:rsidRDefault="0015788A" w:rsidP="0015788A">
      <w:pPr>
        <w:widowControl w:val="0"/>
        <w:spacing w:after="0" w:line="240" w:lineRule="auto"/>
        <w:outlineLvl w:val="0"/>
        <w:rPr>
          <w:rFonts w:ascii="Times New Roman" w:hAnsi="Times New Roman" w:cs="Times New Roman"/>
          <w:b/>
          <w:bCs/>
          <w:caps/>
          <w:kern w:val="28"/>
          <w:sz w:val="32"/>
          <w:szCs w:val="32"/>
          <w:lang w:eastAsia="ru-RU"/>
        </w:rPr>
      </w:pPr>
      <w:r>
        <w:rPr>
          <w:rFonts w:ascii="Times New Roman" w:hAnsi="Times New Roman" w:cs="Times New Roman"/>
          <w:b/>
          <w:bCs/>
          <w:kern w:val="28"/>
          <w:sz w:val="32"/>
          <w:szCs w:val="32"/>
          <w:lang w:eastAsia="ru-RU"/>
        </w:rPr>
        <w:t xml:space="preserve">6. </w:t>
      </w:r>
      <w:r w:rsidRPr="00946264">
        <w:rPr>
          <w:rFonts w:ascii="Times New Roman" w:hAnsi="Times New Roman" w:cs="Times New Roman"/>
          <w:b/>
          <w:bCs/>
          <w:kern w:val="28"/>
          <w:sz w:val="32"/>
          <w:szCs w:val="32"/>
          <w:lang w:eastAsia="ru-RU"/>
        </w:rPr>
        <w:t xml:space="preserve">СИСТЕМА ОЦЕНИВАНИЯ </w:t>
      </w:r>
    </w:p>
    <w:p w:rsidR="0015788A" w:rsidRPr="00946264" w:rsidRDefault="0015788A" w:rsidP="0015788A">
      <w:pPr>
        <w:keepNext/>
        <w:widowControl w:val="0"/>
        <w:spacing w:after="0" w:line="240" w:lineRule="auto"/>
        <w:outlineLvl w:val="0"/>
        <w:rPr>
          <w:rFonts w:ascii="Times New Roman" w:hAnsi="Times New Roman" w:cs="Times New Roman"/>
          <w:b/>
          <w:bCs/>
          <w:i/>
          <w:iCs/>
          <w:kern w:val="28"/>
          <w:sz w:val="28"/>
          <w:szCs w:val="28"/>
          <w:lang w:eastAsia="ru-RU"/>
        </w:rPr>
      </w:pPr>
    </w:p>
    <w:p w:rsidR="0015788A" w:rsidRPr="00946264" w:rsidRDefault="0015788A" w:rsidP="0015788A">
      <w:pPr>
        <w:spacing w:after="0" w:line="240" w:lineRule="auto"/>
        <w:rPr>
          <w:rFonts w:ascii="Times New Roman" w:hAnsi="Times New Roman" w:cs="Times New Roman"/>
          <w:sz w:val="28"/>
          <w:szCs w:val="28"/>
          <w:lang w:eastAsia="ru-RU"/>
        </w:rPr>
      </w:pPr>
    </w:p>
    <w:p w:rsidR="0015788A" w:rsidRPr="00946264" w:rsidRDefault="0015788A" w:rsidP="0015788A">
      <w:pPr>
        <w:tabs>
          <w:tab w:val="left" w:pos="-180"/>
        </w:tabs>
        <w:spacing w:after="0" w:line="360" w:lineRule="auto"/>
        <w:ind w:right="70"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 целях обеспечения развития творческих способностей студентов, самостоятельности в работе, ответственного отношения к учебным обязанностям и проверки формируемых в результате изучения дисциплины компетенций проводится текущий контроль успеваемости. Текущий контроль осуществляется в ходе учебного процесса и консультирования студентов, по результатам выполнения самостоятельных работ. Основными формами текущего контроля знаний являются:</w:t>
      </w:r>
    </w:p>
    <w:p w:rsidR="0015788A" w:rsidRPr="00946264"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обсуждение вынесенных в планах семинарских занятий вопросов;</w:t>
      </w:r>
    </w:p>
    <w:p w:rsidR="0015788A" w:rsidRPr="00946264"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решение задач, тестов и их обсуждение;</w:t>
      </w:r>
    </w:p>
    <w:p w:rsidR="0015788A" w:rsidRPr="00946264"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проверка </w:t>
      </w:r>
      <w:r w:rsidRPr="00946264">
        <w:rPr>
          <w:rFonts w:ascii="Times New Roman" w:hAnsi="Times New Roman" w:cs="Times New Roman"/>
          <w:sz w:val="28"/>
          <w:szCs w:val="28"/>
          <w:lang w:eastAsia="ru-RU"/>
        </w:rPr>
        <w:t>выполнени</w:t>
      </w:r>
      <w:r>
        <w:rPr>
          <w:rFonts w:ascii="Times New Roman" w:hAnsi="Times New Roman" w:cs="Times New Roman"/>
          <w:sz w:val="28"/>
          <w:szCs w:val="28"/>
          <w:lang w:eastAsia="ru-RU"/>
        </w:rPr>
        <w:t>я</w:t>
      </w:r>
      <w:r w:rsidRPr="00946264">
        <w:rPr>
          <w:rFonts w:ascii="Times New Roman" w:hAnsi="Times New Roman" w:cs="Times New Roman"/>
          <w:sz w:val="28"/>
          <w:szCs w:val="28"/>
          <w:lang w:eastAsia="ru-RU"/>
        </w:rPr>
        <w:t xml:space="preserve"> контрольных заданий</w:t>
      </w:r>
      <w:r>
        <w:rPr>
          <w:rFonts w:ascii="Times New Roman" w:hAnsi="Times New Roman" w:cs="Times New Roman"/>
          <w:sz w:val="28"/>
          <w:szCs w:val="28"/>
          <w:lang w:eastAsia="ru-RU"/>
        </w:rPr>
        <w:t xml:space="preserve"> дисков-тренажеров (электронных обучающих курсов «Бакалавр МИКРОЭКОНОМИКА» и «Бакалавр МАКРОЭКОНОМИКА»)</w:t>
      </w:r>
      <w:r w:rsidRPr="00946264">
        <w:rPr>
          <w:rFonts w:ascii="Times New Roman" w:hAnsi="Times New Roman" w:cs="Times New Roman"/>
          <w:sz w:val="28"/>
          <w:szCs w:val="28"/>
          <w:lang w:eastAsia="ru-RU"/>
        </w:rPr>
        <w:t>;</w:t>
      </w:r>
    </w:p>
    <w:p w:rsidR="0015788A"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участие в дискуссии по проблемным </w:t>
      </w:r>
      <w:r>
        <w:rPr>
          <w:rFonts w:ascii="Times New Roman" w:hAnsi="Times New Roman" w:cs="Times New Roman"/>
          <w:sz w:val="28"/>
          <w:szCs w:val="28"/>
          <w:lang w:eastAsia="ru-RU"/>
        </w:rPr>
        <w:t xml:space="preserve">вопросам </w:t>
      </w:r>
      <w:r w:rsidRPr="00946264">
        <w:rPr>
          <w:rFonts w:ascii="Times New Roman" w:hAnsi="Times New Roman" w:cs="Times New Roman"/>
          <w:sz w:val="28"/>
          <w:szCs w:val="28"/>
          <w:lang w:eastAsia="ru-RU"/>
        </w:rPr>
        <w:t>тем дисциплины;</w:t>
      </w:r>
    </w:p>
    <w:p w:rsidR="0015788A" w:rsidRPr="00946264"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проведение контрольных работ по отдельным темам курса;</w:t>
      </w:r>
      <w:r w:rsidRPr="00946264">
        <w:rPr>
          <w:rFonts w:ascii="Times New Roman" w:hAnsi="Times New Roman" w:cs="Times New Roman"/>
          <w:sz w:val="28"/>
          <w:szCs w:val="28"/>
          <w:lang w:eastAsia="ru-RU"/>
        </w:rPr>
        <w:t xml:space="preserve">  </w:t>
      </w:r>
    </w:p>
    <w:p w:rsidR="0015788A" w:rsidRPr="00946264" w:rsidRDefault="0015788A" w:rsidP="0015788A">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разбор </w:t>
      </w:r>
      <w:r>
        <w:rPr>
          <w:rFonts w:ascii="Times New Roman" w:hAnsi="Times New Roman" w:cs="Times New Roman"/>
          <w:sz w:val="28"/>
          <w:szCs w:val="28"/>
          <w:lang w:eastAsia="ru-RU"/>
        </w:rPr>
        <w:t xml:space="preserve">кейсов </w:t>
      </w:r>
      <w:r w:rsidRPr="00946264">
        <w:rPr>
          <w:rFonts w:ascii="Times New Roman" w:hAnsi="Times New Roman" w:cs="Times New Roman"/>
          <w:sz w:val="28"/>
          <w:szCs w:val="28"/>
          <w:lang w:eastAsia="ru-RU"/>
        </w:rPr>
        <w:t>и др.</w:t>
      </w:r>
    </w:p>
    <w:p w:rsidR="0015788A" w:rsidRPr="00946264" w:rsidRDefault="0015788A" w:rsidP="0015788A">
      <w:pPr>
        <w:spacing w:after="0" w:line="360" w:lineRule="auto"/>
        <w:ind w:right="-1" w:firstLine="709"/>
        <w:jc w:val="both"/>
        <w:rPr>
          <w:rFonts w:ascii="Times New Roman" w:hAnsi="Times New Roman" w:cs="Times New Roman"/>
          <w:snapToGrid w:val="0"/>
          <w:sz w:val="28"/>
          <w:szCs w:val="28"/>
          <w:lang w:eastAsia="ru-RU"/>
        </w:rPr>
      </w:pPr>
      <w:r w:rsidRPr="00946264">
        <w:rPr>
          <w:rFonts w:ascii="Times New Roman" w:hAnsi="Times New Roman" w:cs="Times New Roman"/>
          <w:sz w:val="28"/>
          <w:szCs w:val="28"/>
          <w:lang w:eastAsia="ru-RU"/>
        </w:rPr>
        <w:tab/>
      </w:r>
      <w:r>
        <w:rPr>
          <w:rFonts w:ascii="Times New Roman" w:hAnsi="Times New Roman" w:cs="Times New Roman"/>
          <w:sz w:val="28"/>
          <w:szCs w:val="28"/>
          <w:lang w:eastAsia="ru-RU"/>
        </w:rPr>
        <w:t xml:space="preserve">Итоговая </w:t>
      </w:r>
      <w:r w:rsidRPr="00946264">
        <w:rPr>
          <w:rFonts w:ascii="Times New Roman" w:hAnsi="Times New Roman" w:cs="Times New Roman"/>
          <w:sz w:val="28"/>
          <w:szCs w:val="28"/>
          <w:lang w:eastAsia="ru-RU"/>
        </w:rPr>
        <w:t xml:space="preserve">аттестация проводится в форме зачета. </w:t>
      </w:r>
      <w:r w:rsidRPr="00946264">
        <w:rPr>
          <w:rFonts w:ascii="Times New Roman" w:hAnsi="Times New Roman" w:cs="Times New Roman"/>
          <w:snapToGrid w:val="0"/>
          <w:sz w:val="28"/>
          <w:szCs w:val="28"/>
          <w:lang w:eastAsia="ru-RU"/>
        </w:rPr>
        <w:t xml:space="preserve">В отличие от текущего контроля постановка вопросов на </w:t>
      </w:r>
      <w:r>
        <w:rPr>
          <w:rFonts w:ascii="Times New Roman" w:hAnsi="Times New Roman" w:cs="Times New Roman"/>
          <w:snapToGrid w:val="0"/>
          <w:sz w:val="28"/>
          <w:szCs w:val="28"/>
          <w:lang w:eastAsia="ru-RU"/>
        </w:rPr>
        <w:t xml:space="preserve">зачете </w:t>
      </w:r>
      <w:r w:rsidRPr="00946264">
        <w:rPr>
          <w:rFonts w:ascii="Times New Roman" w:hAnsi="Times New Roman" w:cs="Times New Roman"/>
          <w:snapToGrid w:val="0"/>
          <w:sz w:val="28"/>
          <w:szCs w:val="28"/>
          <w:lang w:eastAsia="ru-RU"/>
        </w:rPr>
        <w:t xml:space="preserve">носит обобщенный, проблемный характер. Вопросы сформулированы таким образом, чтобы ответы на них позволили выявить и оценить уровень, как теоретической подготовки, так и знания конкретных особенностей и проблем функционирования экономики. </w:t>
      </w:r>
    </w:p>
    <w:p w:rsidR="0015788A" w:rsidRPr="00946264" w:rsidRDefault="0015788A" w:rsidP="0015788A">
      <w:pPr>
        <w:widowControl w:val="0"/>
        <w:spacing w:after="0" w:line="360" w:lineRule="auto"/>
        <w:ind w:right="-1"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Вопросы для подготовки к </w:t>
      </w:r>
      <w:r>
        <w:rPr>
          <w:rFonts w:ascii="Times New Roman" w:hAnsi="Times New Roman" w:cs="Times New Roman"/>
          <w:sz w:val="28"/>
          <w:szCs w:val="28"/>
          <w:lang w:eastAsia="ru-RU"/>
        </w:rPr>
        <w:t xml:space="preserve">зачету </w:t>
      </w:r>
      <w:r w:rsidRPr="00946264">
        <w:rPr>
          <w:rFonts w:ascii="Times New Roman" w:hAnsi="Times New Roman" w:cs="Times New Roman"/>
          <w:sz w:val="28"/>
          <w:szCs w:val="28"/>
          <w:lang w:eastAsia="ru-RU"/>
        </w:rPr>
        <w:t>формируются на основе Программы по учебной дисциплине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Студентов с примерным перечнем вопросов перед </w:t>
      </w:r>
      <w:r>
        <w:rPr>
          <w:rFonts w:ascii="Times New Roman" w:hAnsi="Times New Roman" w:cs="Times New Roman"/>
          <w:sz w:val="28"/>
          <w:szCs w:val="28"/>
          <w:lang w:eastAsia="ru-RU"/>
        </w:rPr>
        <w:t xml:space="preserve">зачетом </w:t>
      </w:r>
      <w:r w:rsidRPr="00946264">
        <w:rPr>
          <w:rFonts w:ascii="Times New Roman" w:hAnsi="Times New Roman" w:cs="Times New Roman"/>
          <w:sz w:val="28"/>
          <w:szCs w:val="28"/>
          <w:lang w:eastAsia="ru-RU"/>
        </w:rPr>
        <w:t>знакомит преподаватель.</w:t>
      </w:r>
      <w:r>
        <w:rPr>
          <w:rFonts w:ascii="Times New Roman" w:hAnsi="Times New Roman" w:cs="Times New Roman"/>
          <w:sz w:val="28"/>
          <w:szCs w:val="28"/>
          <w:lang w:eastAsia="ru-RU"/>
        </w:rPr>
        <w:t xml:space="preserve"> Форму проведения зачета выбирает преподаватель. </w:t>
      </w:r>
    </w:p>
    <w:p w:rsidR="0015788A" w:rsidRPr="00946264" w:rsidRDefault="0015788A" w:rsidP="0015788A">
      <w:pPr>
        <w:spacing w:after="0" w:line="360" w:lineRule="auto"/>
        <w:ind w:right="70"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Оценка знаний студентов осуществляется в баллах с учетом: </w:t>
      </w:r>
    </w:p>
    <w:p w:rsidR="0015788A" w:rsidRPr="00946264" w:rsidRDefault="0015788A" w:rsidP="0015788A">
      <w:pPr>
        <w:numPr>
          <w:ilvl w:val="0"/>
          <w:numId w:val="9"/>
        </w:numPr>
        <w:tabs>
          <w:tab w:val="num" w:pos="540"/>
          <w:tab w:val="left" w:pos="1080"/>
        </w:tabs>
        <w:spacing w:after="0" w:line="360" w:lineRule="auto"/>
        <w:ind w:right="70"/>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 </w:t>
      </w:r>
      <w:r w:rsidRPr="00946264">
        <w:rPr>
          <w:rFonts w:ascii="Times New Roman" w:hAnsi="Times New Roman" w:cs="Times New Roman"/>
          <w:sz w:val="28"/>
          <w:szCs w:val="28"/>
          <w:lang w:eastAsia="ru-RU"/>
        </w:rPr>
        <w:t>оценки за работу в семестре (</w:t>
      </w:r>
      <w:r>
        <w:rPr>
          <w:rFonts w:ascii="Times New Roman" w:hAnsi="Times New Roman" w:cs="Times New Roman"/>
          <w:sz w:val="28"/>
          <w:szCs w:val="28"/>
          <w:lang w:eastAsia="ru-RU"/>
        </w:rPr>
        <w:t>выступлений, выполнения</w:t>
      </w:r>
      <w:r w:rsidRPr="00946264">
        <w:rPr>
          <w:rFonts w:ascii="Times New Roman" w:hAnsi="Times New Roman" w:cs="Times New Roman"/>
          <w:sz w:val="28"/>
          <w:szCs w:val="28"/>
          <w:lang w:eastAsia="ru-RU"/>
        </w:rPr>
        <w:t xml:space="preserve"> контрольных</w:t>
      </w:r>
      <w:r>
        <w:rPr>
          <w:rFonts w:ascii="Times New Roman" w:hAnsi="Times New Roman" w:cs="Times New Roman"/>
          <w:sz w:val="28"/>
          <w:szCs w:val="28"/>
          <w:lang w:eastAsia="ru-RU"/>
        </w:rPr>
        <w:t xml:space="preserve"> работ</w:t>
      </w:r>
      <w:r w:rsidRPr="00946264">
        <w:rPr>
          <w:rFonts w:ascii="Times New Roman" w:hAnsi="Times New Roman" w:cs="Times New Roman"/>
          <w:sz w:val="28"/>
          <w:szCs w:val="28"/>
          <w:lang w:eastAsia="ru-RU"/>
        </w:rPr>
        <w:t xml:space="preserve">, решения </w:t>
      </w:r>
      <w:r>
        <w:rPr>
          <w:rFonts w:ascii="Times New Roman" w:hAnsi="Times New Roman" w:cs="Times New Roman"/>
          <w:sz w:val="28"/>
          <w:szCs w:val="28"/>
          <w:lang w:eastAsia="ru-RU"/>
        </w:rPr>
        <w:t>задач, участия в дискуссиях</w:t>
      </w:r>
      <w:r w:rsidRPr="00946264">
        <w:rPr>
          <w:rFonts w:ascii="Times New Roman" w:hAnsi="Times New Roman" w:cs="Times New Roman"/>
          <w:sz w:val="28"/>
          <w:szCs w:val="28"/>
          <w:lang w:eastAsia="ru-RU"/>
        </w:rPr>
        <w:t xml:space="preserve"> на семинарских занятиях и др.); </w:t>
      </w:r>
    </w:p>
    <w:p w:rsidR="0015788A" w:rsidRPr="00946264" w:rsidRDefault="0015788A" w:rsidP="0015788A">
      <w:pPr>
        <w:numPr>
          <w:ilvl w:val="0"/>
          <w:numId w:val="10"/>
        </w:numPr>
        <w:tabs>
          <w:tab w:val="left" w:pos="1080"/>
        </w:tabs>
        <w:spacing w:after="0" w:line="360" w:lineRule="auto"/>
        <w:ind w:right="7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оценки итоговых знаний в ходе</w:t>
      </w:r>
      <w:r>
        <w:rPr>
          <w:rFonts w:ascii="Times New Roman" w:hAnsi="Times New Roman" w:cs="Times New Roman"/>
          <w:sz w:val="28"/>
          <w:szCs w:val="28"/>
          <w:lang w:eastAsia="ru-RU"/>
        </w:rPr>
        <w:t xml:space="preserve"> зачета</w:t>
      </w:r>
      <w:r w:rsidRPr="00946264">
        <w:rPr>
          <w:rFonts w:ascii="Times New Roman" w:hAnsi="Times New Roman" w:cs="Times New Roman"/>
          <w:sz w:val="28"/>
          <w:szCs w:val="28"/>
          <w:lang w:eastAsia="ru-RU"/>
        </w:rPr>
        <w:t>.</w:t>
      </w:r>
    </w:p>
    <w:p w:rsidR="0015788A" w:rsidRPr="00946264" w:rsidRDefault="0015788A" w:rsidP="0015788A">
      <w:pPr>
        <w:keepLines/>
        <w:widowControl w:val="0"/>
        <w:spacing w:after="0" w:line="240" w:lineRule="auto"/>
        <w:ind w:right="-1"/>
        <w:jc w:val="center"/>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Ориентировочное распределение баллов при комплексной оценке знаний</w:t>
      </w:r>
    </w:p>
    <w:p w:rsidR="0015788A" w:rsidRPr="00946264" w:rsidRDefault="0015788A" w:rsidP="0015788A">
      <w:pPr>
        <w:keepLines/>
        <w:widowControl w:val="0"/>
        <w:spacing w:after="0" w:line="240" w:lineRule="auto"/>
        <w:ind w:right="-1"/>
        <w:jc w:val="center"/>
        <w:rPr>
          <w:rFonts w:ascii="Times New Roman" w:hAnsi="Times New Roman" w:cs="Times New Roman"/>
          <w:b/>
          <w:bCs/>
          <w:i/>
          <w:iCs/>
          <w:sz w:val="28"/>
          <w:szCs w:val="28"/>
          <w:lang w:eastAsia="ru-RU"/>
        </w:rPr>
      </w:pPr>
    </w:p>
    <w:tbl>
      <w:tblPr>
        <w:tblW w:w="903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520"/>
        <w:gridCol w:w="1277"/>
      </w:tblGrid>
      <w:tr w:rsidR="0015788A" w:rsidRPr="0050647E" w:rsidTr="00E50DED">
        <w:tc>
          <w:tcPr>
            <w:tcW w:w="1242"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п/п</w:t>
            </w:r>
          </w:p>
        </w:tc>
        <w:tc>
          <w:tcPr>
            <w:tcW w:w="6520"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Виды оценки знаний</w:t>
            </w:r>
          </w:p>
        </w:tc>
        <w:tc>
          <w:tcPr>
            <w:tcW w:w="1277" w:type="dxa"/>
          </w:tcPr>
          <w:p w:rsidR="0015788A" w:rsidRPr="00946264" w:rsidRDefault="0015788A"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Баллы</w:t>
            </w:r>
          </w:p>
        </w:tc>
      </w:tr>
      <w:tr w:rsidR="0015788A" w:rsidRPr="0050647E" w:rsidTr="00E50DED">
        <w:tc>
          <w:tcPr>
            <w:tcW w:w="1242"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1.</w:t>
            </w:r>
          </w:p>
        </w:tc>
        <w:tc>
          <w:tcPr>
            <w:tcW w:w="6520"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Текущий контроль</w:t>
            </w:r>
            <w:r w:rsidRPr="00946264">
              <w:rPr>
                <w:rFonts w:ascii="Times New Roman" w:hAnsi="Times New Roman" w:cs="Times New Roman"/>
                <w:sz w:val="28"/>
                <w:szCs w:val="28"/>
                <w:vertAlign w:val="superscript"/>
                <w:lang w:eastAsia="ru-RU"/>
              </w:rPr>
              <w:footnoteReference w:id="1"/>
            </w:r>
          </w:p>
        </w:tc>
        <w:tc>
          <w:tcPr>
            <w:tcW w:w="1277" w:type="dxa"/>
          </w:tcPr>
          <w:p w:rsidR="0015788A" w:rsidRPr="00946264" w:rsidRDefault="0015788A"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40</w:t>
            </w:r>
          </w:p>
        </w:tc>
      </w:tr>
      <w:tr w:rsidR="0015788A" w:rsidRPr="0050647E" w:rsidTr="00E50DED">
        <w:tc>
          <w:tcPr>
            <w:tcW w:w="1242"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6520"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Результаты зачета </w:t>
            </w:r>
          </w:p>
        </w:tc>
        <w:tc>
          <w:tcPr>
            <w:tcW w:w="1277" w:type="dxa"/>
          </w:tcPr>
          <w:p w:rsidR="0015788A" w:rsidRPr="00946264" w:rsidRDefault="0015788A"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60</w:t>
            </w:r>
          </w:p>
        </w:tc>
      </w:tr>
      <w:tr w:rsidR="0015788A" w:rsidRPr="0050647E" w:rsidTr="00E50DED">
        <w:tc>
          <w:tcPr>
            <w:tcW w:w="1242"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Итого:</w:t>
            </w:r>
          </w:p>
        </w:tc>
        <w:tc>
          <w:tcPr>
            <w:tcW w:w="6520" w:type="dxa"/>
          </w:tcPr>
          <w:p w:rsidR="0015788A" w:rsidRPr="00946264" w:rsidRDefault="0015788A" w:rsidP="00E50DED">
            <w:pPr>
              <w:keepLines/>
              <w:widowControl w:val="0"/>
              <w:spacing w:after="0" w:line="240" w:lineRule="auto"/>
              <w:ind w:right="-1"/>
              <w:jc w:val="both"/>
              <w:rPr>
                <w:rFonts w:ascii="Times New Roman" w:hAnsi="Times New Roman" w:cs="Times New Roman"/>
                <w:sz w:val="28"/>
                <w:szCs w:val="28"/>
                <w:lang w:eastAsia="ru-RU"/>
              </w:rPr>
            </w:pPr>
          </w:p>
        </w:tc>
        <w:tc>
          <w:tcPr>
            <w:tcW w:w="1277" w:type="dxa"/>
          </w:tcPr>
          <w:p w:rsidR="0015788A" w:rsidRPr="00946264" w:rsidRDefault="0015788A"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100</w:t>
            </w:r>
          </w:p>
        </w:tc>
      </w:tr>
    </w:tbl>
    <w:p w:rsidR="0015788A" w:rsidRPr="00946264" w:rsidRDefault="0015788A" w:rsidP="0015788A">
      <w:pPr>
        <w:keepLines/>
        <w:widowControl w:val="0"/>
        <w:spacing w:after="0" w:line="240" w:lineRule="auto"/>
        <w:rPr>
          <w:rFonts w:ascii="Times New Roman" w:hAnsi="Times New Roman" w:cs="Times New Roman"/>
          <w:b/>
          <w:bCs/>
          <w:i/>
          <w:iCs/>
          <w:sz w:val="28"/>
          <w:szCs w:val="28"/>
          <w:lang w:eastAsia="ru-RU"/>
        </w:rPr>
      </w:pPr>
    </w:p>
    <w:p w:rsidR="0015788A" w:rsidRPr="00946264" w:rsidRDefault="0015788A" w:rsidP="0015788A">
      <w:pPr>
        <w:spacing w:after="0" w:line="360" w:lineRule="auto"/>
        <w:ind w:right="7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Оценка знаний по 100-бальной шкале проводится в соответствии с нормативными документами вуза.</w:t>
      </w:r>
    </w:p>
    <w:p w:rsidR="0015788A" w:rsidRPr="00946264" w:rsidRDefault="0015788A" w:rsidP="0015788A">
      <w:pPr>
        <w:keepLines/>
        <w:widowControl w:val="0"/>
        <w:spacing w:after="0" w:line="36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Шкала итоговых оценок:</w:t>
      </w:r>
    </w:p>
    <w:p w:rsidR="0015788A" w:rsidRPr="00946264" w:rsidRDefault="0015788A" w:rsidP="0015788A">
      <w:pPr>
        <w:keepLines/>
        <w:widowControl w:val="0"/>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до 50</w:t>
      </w:r>
      <w:r w:rsidRPr="00946264">
        <w:rPr>
          <w:rFonts w:ascii="Times New Roman" w:hAnsi="Times New Roman" w:cs="Times New Roman"/>
          <w:sz w:val="28"/>
          <w:szCs w:val="28"/>
          <w:lang w:eastAsia="ru-RU"/>
        </w:rPr>
        <w:t xml:space="preserve"> балл</w:t>
      </w:r>
      <w:r>
        <w:rPr>
          <w:rFonts w:ascii="Times New Roman" w:hAnsi="Times New Roman" w:cs="Times New Roman"/>
          <w:sz w:val="28"/>
          <w:szCs w:val="28"/>
          <w:lang w:eastAsia="ru-RU"/>
        </w:rPr>
        <w:t>ов</w:t>
      </w:r>
      <w:r w:rsidRPr="00946264">
        <w:rPr>
          <w:rFonts w:ascii="Times New Roman" w:hAnsi="Times New Roman" w:cs="Times New Roman"/>
          <w:sz w:val="28"/>
          <w:szCs w:val="28"/>
          <w:lang w:eastAsia="ru-RU"/>
        </w:rPr>
        <w:t xml:space="preserve"> – 2 (неудовлетворительно) </w:t>
      </w:r>
    </w:p>
    <w:p w:rsidR="0015788A" w:rsidRPr="00946264" w:rsidRDefault="0015788A" w:rsidP="0015788A">
      <w:pPr>
        <w:keepLines/>
        <w:widowControl w:val="0"/>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50</w:t>
      </w:r>
      <w:r w:rsidRPr="00946264">
        <w:rPr>
          <w:rFonts w:ascii="Times New Roman" w:hAnsi="Times New Roman" w:cs="Times New Roman"/>
          <w:sz w:val="28"/>
          <w:szCs w:val="28"/>
          <w:lang w:eastAsia="ru-RU"/>
        </w:rPr>
        <w:t xml:space="preserve"> – 69 баллов – 3 (удовлетворительно) </w:t>
      </w:r>
    </w:p>
    <w:p w:rsidR="0015788A" w:rsidRPr="00946264" w:rsidRDefault="0015788A" w:rsidP="0015788A">
      <w:pPr>
        <w:keepLines/>
        <w:widowControl w:val="0"/>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70 – 85  баллов – 4 (хорошо) </w:t>
      </w:r>
    </w:p>
    <w:p w:rsidR="0015788A" w:rsidRPr="00946264" w:rsidRDefault="0015788A" w:rsidP="0015788A">
      <w:pPr>
        <w:keepLines/>
        <w:widowControl w:val="0"/>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86 – 100 баллов – 5 (отлично)</w:t>
      </w:r>
    </w:p>
    <w:p w:rsidR="0015788A" w:rsidRPr="00946264" w:rsidRDefault="0015788A" w:rsidP="0015788A">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Оценка знаний студентов при промежуточной аттестации осуществляется по результатам успеваемости и оценивается по 100-балльной системе, в соответствии с Положением о </w:t>
      </w:r>
      <w:r>
        <w:rPr>
          <w:rFonts w:ascii="Times New Roman" w:hAnsi="Times New Roman" w:cs="Times New Roman"/>
          <w:sz w:val="28"/>
          <w:szCs w:val="28"/>
          <w:lang w:eastAsia="ru-RU"/>
        </w:rPr>
        <w:t>проведении текущего контроля успеваемости и промежуточной аттестации студентов</w:t>
      </w:r>
      <w:r w:rsidRPr="00946264">
        <w:rPr>
          <w:rFonts w:ascii="Times New Roman" w:hAnsi="Times New Roman" w:cs="Times New Roman"/>
          <w:sz w:val="28"/>
          <w:szCs w:val="28"/>
          <w:lang w:eastAsia="ru-RU"/>
        </w:rPr>
        <w:t xml:space="preserve">, утвержденным решением Ученого совета </w:t>
      </w:r>
      <w:r w:rsidRPr="00521B36">
        <w:rPr>
          <w:rFonts w:ascii="Times New Roman" w:hAnsi="Times New Roman" w:cs="Times New Roman"/>
          <w:sz w:val="28"/>
          <w:szCs w:val="28"/>
          <w:lang w:eastAsia="ru-RU"/>
        </w:rPr>
        <w:t>2</w:t>
      </w:r>
      <w:r>
        <w:rPr>
          <w:rFonts w:ascii="Times New Roman" w:hAnsi="Times New Roman" w:cs="Times New Roman"/>
          <w:sz w:val="28"/>
          <w:szCs w:val="28"/>
          <w:lang w:eastAsia="ru-RU"/>
        </w:rPr>
        <w:t>7.</w:t>
      </w:r>
      <w:r w:rsidRPr="00521B36">
        <w:rPr>
          <w:rFonts w:ascii="Times New Roman" w:hAnsi="Times New Roman" w:cs="Times New Roman"/>
          <w:sz w:val="28"/>
          <w:szCs w:val="28"/>
          <w:lang w:eastAsia="ru-RU"/>
        </w:rPr>
        <w:t>0</w:t>
      </w:r>
      <w:r>
        <w:rPr>
          <w:rFonts w:ascii="Times New Roman" w:hAnsi="Times New Roman" w:cs="Times New Roman"/>
          <w:sz w:val="28"/>
          <w:szCs w:val="28"/>
          <w:lang w:eastAsia="ru-RU"/>
        </w:rPr>
        <w:t>9</w:t>
      </w:r>
      <w:r w:rsidRPr="00521B36">
        <w:rPr>
          <w:rFonts w:ascii="Times New Roman" w:hAnsi="Times New Roman" w:cs="Times New Roman"/>
          <w:sz w:val="28"/>
          <w:szCs w:val="28"/>
          <w:lang w:eastAsia="ru-RU"/>
        </w:rPr>
        <w:t>.20</w:t>
      </w:r>
      <w:r>
        <w:rPr>
          <w:rFonts w:ascii="Times New Roman" w:hAnsi="Times New Roman" w:cs="Times New Roman"/>
          <w:sz w:val="28"/>
          <w:szCs w:val="28"/>
          <w:lang w:eastAsia="ru-RU"/>
        </w:rPr>
        <w:t>13</w:t>
      </w:r>
      <w:r w:rsidRPr="00946264">
        <w:rPr>
          <w:rFonts w:ascii="Times New Roman" w:hAnsi="Times New Roman" w:cs="Times New Roman"/>
          <w:sz w:val="28"/>
          <w:szCs w:val="28"/>
          <w:lang w:eastAsia="ru-RU"/>
        </w:rPr>
        <w:t xml:space="preserve"> г. </w:t>
      </w:r>
    </w:p>
    <w:p w:rsidR="0015788A" w:rsidRPr="00946264" w:rsidRDefault="0015788A" w:rsidP="0015788A">
      <w:pPr>
        <w:spacing w:after="0" w:line="240" w:lineRule="auto"/>
        <w:ind w:right="-1"/>
        <w:rPr>
          <w:rFonts w:ascii="Times New Roman" w:hAnsi="Times New Roman" w:cs="Times New Roman"/>
          <w:b/>
          <w:bCs/>
          <w:snapToGrid w:val="0"/>
          <w:sz w:val="28"/>
          <w:szCs w:val="28"/>
          <w:lang w:eastAsia="ru-RU"/>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37"/>
        <w:gridCol w:w="1842"/>
        <w:gridCol w:w="1807"/>
      </w:tblGrid>
      <w:tr w:rsidR="0015788A" w:rsidRPr="0050647E" w:rsidTr="00E50DED">
        <w:tc>
          <w:tcPr>
            <w:tcW w:w="563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Требования к результатам освоения </w:t>
            </w: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дисциплины</w:t>
            </w:r>
            <w:r w:rsidRPr="00946264">
              <w:rPr>
                <w:rFonts w:ascii="Times New Roman" w:hAnsi="Times New Roman" w:cs="Times New Roman"/>
                <w:b/>
                <w:bCs/>
                <w:sz w:val="28"/>
                <w:szCs w:val="28"/>
                <w:vertAlign w:val="superscript"/>
                <w:lang w:eastAsia="ru-RU"/>
              </w:rPr>
              <w:footnoteReference w:id="2"/>
            </w:r>
          </w:p>
        </w:tc>
        <w:tc>
          <w:tcPr>
            <w:tcW w:w="1842"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b/>
                <w:bCs/>
                <w:sz w:val="28"/>
                <w:szCs w:val="28"/>
                <w:lang w:eastAsia="ru-RU"/>
              </w:rPr>
              <w:t xml:space="preserve">Оценка или зачет </w:t>
            </w:r>
          </w:p>
        </w:tc>
        <w:tc>
          <w:tcPr>
            <w:tcW w:w="180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Баллы</w:t>
            </w: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(рейтинго-вая оценка)</w:t>
            </w:r>
          </w:p>
        </w:tc>
      </w:tr>
      <w:tr w:rsidR="0015788A" w:rsidRPr="0050647E" w:rsidTr="00E50DED">
        <w:tc>
          <w:tcPr>
            <w:tcW w:w="5637" w:type="dxa"/>
          </w:tcPr>
          <w:p w:rsidR="0015788A" w:rsidRPr="00946264" w:rsidRDefault="0015788A"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Глубокое усвоение программного материала, логически стройное его изложение, умения анализировать экономические ситуации и закономерности поведения хозяйственных субъектов в условиях рыночной экономики, </w:t>
            </w:r>
            <w:r w:rsidRPr="00946264">
              <w:rPr>
                <w:rFonts w:ascii="Times New Roman" w:hAnsi="Times New Roman" w:cs="Times New Roman"/>
                <w:sz w:val="28"/>
                <w:szCs w:val="28"/>
                <w:lang w:eastAsia="ru-RU"/>
              </w:rPr>
              <w:lastRenderedPageBreak/>
              <w:t>умение связать теорию с практикой, свободное решение задач и  обоснование принятого решения, выполнение текущей работы в семестре: написание эссе, выполнение рабочей тетради, подготовка к коллоквиуму.</w:t>
            </w:r>
          </w:p>
        </w:tc>
        <w:tc>
          <w:tcPr>
            <w:tcW w:w="1842"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отлично</w:t>
            </w:r>
          </w:p>
        </w:tc>
        <w:tc>
          <w:tcPr>
            <w:tcW w:w="180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86-100</w:t>
            </w:r>
          </w:p>
        </w:tc>
      </w:tr>
      <w:tr w:rsidR="0015788A" w:rsidRPr="0050647E" w:rsidTr="00E50DED">
        <w:tc>
          <w:tcPr>
            <w:tcW w:w="5637" w:type="dxa"/>
          </w:tcPr>
          <w:p w:rsidR="0015788A" w:rsidRPr="00946264" w:rsidRDefault="0015788A"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Твердые знания программного материала, грамотное  его изложение,  умения анализировать экономические ситуации и закономерности поведения хозяйственных субъектов в условиях рыночной экономики,  допустимы не существенные неточности в ответе на вопрос, правильное применение  теоретических положений при решении практических вопросов и задач, выполнение текущей работы в семестре: написание эссе, выполнение рабочей тетради, подготовка к коллоквиуму.</w:t>
            </w:r>
          </w:p>
        </w:tc>
        <w:tc>
          <w:tcPr>
            <w:tcW w:w="1842"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хорошо</w:t>
            </w:r>
          </w:p>
        </w:tc>
        <w:tc>
          <w:tcPr>
            <w:tcW w:w="180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70-85</w:t>
            </w:r>
          </w:p>
        </w:tc>
      </w:tr>
      <w:tr w:rsidR="0015788A" w:rsidRPr="0050647E" w:rsidTr="00E50DED">
        <w:tc>
          <w:tcPr>
            <w:tcW w:w="5637" w:type="dxa"/>
          </w:tcPr>
          <w:p w:rsidR="0015788A" w:rsidRPr="00946264" w:rsidRDefault="0015788A"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Знание только основного материала,  допустимы неточности в ответе на вопрос,  недостаточно правильные формулировки, нарушение логической последовательности в изложении программного материала,  затруднения при решении практических  задач, выполнение текущей  работы в семестре.</w:t>
            </w:r>
          </w:p>
        </w:tc>
        <w:tc>
          <w:tcPr>
            <w:tcW w:w="1842"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удовлет.</w:t>
            </w:r>
          </w:p>
        </w:tc>
        <w:tc>
          <w:tcPr>
            <w:tcW w:w="180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5</w:t>
            </w:r>
            <w:r>
              <w:rPr>
                <w:rFonts w:ascii="Times New Roman" w:hAnsi="Times New Roman" w:cs="Times New Roman"/>
                <w:i/>
                <w:iCs/>
                <w:sz w:val="28"/>
                <w:szCs w:val="28"/>
                <w:lang w:eastAsia="ru-RU"/>
              </w:rPr>
              <w:t>0</w:t>
            </w:r>
            <w:r w:rsidRPr="00946264">
              <w:rPr>
                <w:rFonts w:ascii="Times New Roman" w:hAnsi="Times New Roman" w:cs="Times New Roman"/>
                <w:i/>
                <w:iCs/>
                <w:sz w:val="28"/>
                <w:szCs w:val="28"/>
                <w:lang w:eastAsia="ru-RU"/>
              </w:rPr>
              <w:t>-69</w:t>
            </w:r>
          </w:p>
        </w:tc>
      </w:tr>
      <w:tr w:rsidR="0015788A" w:rsidRPr="0050647E" w:rsidTr="00E50DED">
        <w:tc>
          <w:tcPr>
            <w:tcW w:w="5637" w:type="dxa"/>
          </w:tcPr>
          <w:p w:rsidR="0015788A" w:rsidRPr="00946264" w:rsidRDefault="0015788A"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Незнание значительной части программного материала, неумение даже с помощью преподавателя сформулировать правильные ответы на вопросы экзаменационного билета, невыполнение практических заданий.</w:t>
            </w:r>
          </w:p>
        </w:tc>
        <w:tc>
          <w:tcPr>
            <w:tcW w:w="1842"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неудовлет</w:t>
            </w:r>
          </w:p>
        </w:tc>
        <w:tc>
          <w:tcPr>
            <w:tcW w:w="1807" w:type="dxa"/>
          </w:tcPr>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15788A" w:rsidRPr="00946264" w:rsidRDefault="0015788A"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0-</w:t>
            </w:r>
            <w:r>
              <w:rPr>
                <w:rFonts w:ascii="Times New Roman" w:hAnsi="Times New Roman" w:cs="Times New Roman"/>
                <w:i/>
                <w:iCs/>
                <w:sz w:val="28"/>
                <w:szCs w:val="28"/>
                <w:lang w:eastAsia="ru-RU"/>
              </w:rPr>
              <w:t>49</w:t>
            </w:r>
          </w:p>
        </w:tc>
      </w:tr>
    </w:tbl>
    <w:p w:rsidR="0015788A" w:rsidRPr="00946264" w:rsidRDefault="0015788A" w:rsidP="0015788A">
      <w:pPr>
        <w:spacing w:after="0" w:line="240" w:lineRule="auto"/>
        <w:rPr>
          <w:rFonts w:ascii="Times New Roman" w:hAnsi="Times New Roman" w:cs="Times New Roman"/>
          <w:b/>
          <w:bCs/>
          <w:sz w:val="32"/>
          <w:szCs w:val="32"/>
          <w:lang w:eastAsia="ru-RU"/>
        </w:rPr>
      </w:pPr>
      <w:r w:rsidRPr="00946264">
        <w:rPr>
          <w:rFonts w:ascii="Times New Roman" w:hAnsi="Times New Roman" w:cs="Times New Roman"/>
          <w:sz w:val="28"/>
          <w:szCs w:val="28"/>
          <w:lang w:eastAsia="ru-RU"/>
        </w:rPr>
        <w:br w:type="page"/>
      </w:r>
      <w:r>
        <w:rPr>
          <w:rFonts w:ascii="Times New Roman" w:hAnsi="Times New Roman" w:cs="Times New Roman"/>
          <w:sz w:val="28"/>
          <w:szCs w:val="28"/>
          <w:lang w:eastAsia="ru-RU"/>
        </w:rPr>
        <w:lastRenderedPageBreak/>
        <w:t xml:space="preserve">7. </w:t>
      </w:r>
      <w:r w:rsidRPr="00946264">
        <w:rPr>
          <w:rFonts w:ascii="Times New Roman" w:hAnsi="Times New Roman" w:cs="Times New Roman"/>
          <w:b/>
          <w:bCs/>
          <w:sz w:val="32"/>
          <w:szCs w:val="32"/>
          <w:lang w:eastAsia="ru-RU"/>
        </w:rPr>
        <w:t>УЧЕБНО-МЕТОДИЧЕСКОЕ И ИНФОРМАЦИОННОЕ ОБЕСПЕЧЕНИЕ ДИСЦИПЛИНЫ</w:t>
      </w:r>
    </w:p>
    <w:p w:rsidR="0015788A" w:rsidRPr="00946264" w:rsidRDefault="0015788A" w:rsidP="0015788A">
      <w:pPr>
        <w:widowControl w:val="0"/>
        <w:spacing w:after="0" w:line="360" w:lineRule="auto"/>
        <w:jc w:val="center"/>
        <w:outlineLvl w:val="1"/>
        <w:rPr>
          <w:rFonts w:ascii="Times New Roman" w:hAnsi="Times New Roman" w:cs="Times New Roman"/>
          <w:b/>
          <w:bCs/>
          <w:caps/>
          <w:sz w:val="32"/>
          <w:szCs w:val="32"/>
          <w:lang w:eastAsia="ru-RU"/>
        </w:rPr>
      </w:pPr>
    </w:p>
    <w:p w:rsidR="0015788A" w:rsidRPr="00946264" w:rsidRDefault="0015788A" w:rsidP="0015788A">
      <w:pPr>
        <w:widowControl w:val="0"/>
        <w:spacing w:after="0" w:line="360" w:lineRule="auto"/>
        <w:jc w:val="center"/>
        <w:outlineLvl w:val="1"/>
        <w:rPr>
          <w:rFonts w:ascii="Times New Roman" w:hAnsi="Times New Roman" w:cs="Times New Roman"/>
          <w:b/>
          <w:bCs/>
          <w:caps/>
          <w:sz w:val="28"/>
          <w:szCs w:val="28"/>
          <w:lang w:eastAsia="ru-RU"/>
        </w:rPr>
      </w:pPr>
      <w:r w:rsidRPr="00946264">
        <w:rPr>
          <w:rFonts w:ascii="Times New Roman" w:hAnsi="Times New Roman" w:cs="Times New Roman"/>
          <w:b/>
          <w:bCs/>
          <w:caps/>
          <w:sz w:val="28"/>
          <w:szCs w:val="28"/>
          <w:lang w:eastAsia="ru-RU"/>
        </w:rPr>
        <w:t>Рекомендуемая литература</w:t>
      </w:r>
    </w:p>
    <w:p w:rsidR="0015788A" w:rsidRPr="00946264" w:rsidRDefault="0015788A" w:rsidP="0015788A">
      <w:pPr>
        <w:widowControl w:val="0"/>
        <w:spacing w:after="0" w:line="360" w:lineRule="auto"/>
        <w:jc w:val="both"/>
        <w:rPr>
          <w:rFonts w:ascii="Times New Roman" w:hAnsi="Times New Roman" w:cs="Times New Roman"/>
          <w:b/>
          <w:bCs/>
          <w:smallCaps/>
          <w:sz w:val="28"/>
          <w:szCs w:val="28"/>
          <w:lang w:eastAsia="ru-RU"/>
        </w:rPr>
      </w:pPr>
      <w:r w:rsidRPr="00946264">
        <w:rPr>
          <w:rFonts w:ascii="Times New Roman" w:hAnsi="Times New Roman" w:cs="Times New Roman"/>
          <w:b/>
          <w:bCs/>
          <w:smallCaps/>
          <w:sz w:val="28"/>
          <w:szCs w:val="28"/>
          <w:lang w:eastAsia="ru-RU"/>
        </w:rPr>
        <w:t>ОСНОВНАЯ:</w:t>
      </w:r>
    </w:p>
    <w:p w:rsidR="0015788A" w:rsidRDefault="0015788A" w:rsidP="0015788A">
      <w:pPr>
        <w:widowControl w:val="0"/>
        <w:numPr>
          <w:ilvl w:val="0"/>
          <w:numId w:val="2"/>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Экономическая теория: экспресс-курс: учебное пособие / Под ред. А.Г. Грязновой, Н.Н. Думной, А.Ю. Юданова.- М.: КноРус, 2014.</w:t>
      </w:r>
    </w:p>
    <w:p w:rsidR="0015788A" w:rsidRPr="00946264" w:rsidRDefault="0015788A" w:rsidP="0015788A">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Микроэкономика. Теория и российская практика: Учебник / Под. ред. </w:t>
      </w:r>
      <w:r w:rsidRPr="00946264">
        <w:rPr>
          <w:rFonts w:ascii="Times New Roman" w:hAnsi="Times New Roman" w:cs="Times New Roman"/>
          <w:i/>
          <w:iCs/>
          <w:sz w:val="28"/>
          <w:szCs w:val="28"/>
          <w:lang w:eastAsia="ru-RU"/>
        </w:rPr>
        <w:t>А. Г. Грязновой, А. Ю. Юданова</w:t>
      </w:r>
      <w:r w:rsidRPr="00946264">
        <w:rPr>
          <w:rFonts w:ascii="Times New Roman" w:hAnsi="Times New Roman" w:cs="Times New Roman"/>
          <w:sz w:val="28"/>
          <w:szCs w:val="28"/>
          <w:lang w:eastAsia="ru-RU"/>
        </w:rPr>
        <w:t xml:space="preserve">. – М.: КНОРУС, 2011. </w:t>
      </w:r>
    </w:p>
    <w:p w:rsidR="0015788A" w:rsidRPr="00946264" w:rsidRDefault="0015788A" w:rsidP="0015788A">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Макроэкономика. Теория и российская практика: учебник / под ред. А.Г. Грязновой и Н.Н. Думной. – М.: КноРус, 2011.</w:t>
      </w:r>
    </w:p>
    <w:p w:rsidR="0015788A" w:rsidRDefault="0015788A" w:rsidP="0015788A">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Микроэкономика: практический подход. (</w:t>
      </w:r>
      <w:r w:rsidRPr="00946264">
        <w:rPr>
          <w:rFonts w:ascii="Times New Roman" w:hAnsi="Times New Roman" w:cs="Times New Roman"/>
          <w:sz w:val="28"/>
          <w:szCs w:val="28"/>
          <w:lang w:val="en-US" w:eastAsia="ru-RU"/>
        </w:rPr>
        <w:t>Managerial</w:t>
      </w:r>
      <w:r w:rsidRPr="00946264">
        <w:rPr>
          <w:rFonts w:ascii="Times New Roman" w:hAnsi="Times New Roman" w:cs="Times New Roman"/>
          <w:sz w:val="28"/>
          <w:szCs w:val="28"/>
          <w:lang w:eastAsia="ru-RU"/>
        </w:rPr>
        <w:t xml:space="preserve"> </w:t>
      </w:r>
      <w:r w:rsidRPr="00946264">
        <w:rPr>
          <w:rFonts w:ascii="Times New Roman" w:hAnsi="Times New Roman" w:cs="Times New Roman"/>
          <w:sz w:val="28"/>
          <w:szCs w:val="28"/>
          <w:lang w:val="en-US" w:eastAsia="ru-RU"/>
        </w:rPr>
        <w:t>Economics</w:t>
      </w:r>
      <w:r w:rsidRPr="00946264">
        <w:rPr>
          <w:rFonts w:ascii="Times New Roman" w:hAnsi="Times New Roman" w:cs="Times New Roman"/>
          <w:sz w:val="28"/>
          <w:szCs w:val="28"/>
          <w:lang w:eastAsia="ru-RU"/>
        </w:rPr>
        <w:t xml:space="preserve">): Учебник/ Под ред. </w:t>
      </w:r>
      <w:r w:rsidRPr="00946264">
        <w:rPr>
          <w:rFonts w:ascii="Times New Roman" w:hAnsi="Times New Roman" w:cs="Times New Roman"/>
          <w:i/>
          <w:iCs/>
          <w:sz w:val="28"/>
          <w:szCs w:val="28"/>
          <w:lang w:eastAsia="ru-RU"/>
        </w:rPr>
        <w:t>А.Г. Грязновой и А.Ю. Юданова</w:t>
      </w:r>
      <w:r w:rsidRPr="00946264">
        <w:rPr>
          <w:rFonts w:ascii="Times New Roman" w:hAnsi="Times New Roman" w:cs="Times New Roman"/>
          <w:sz w:val="28"/>
          <w:szCs w:val="28"/>
          <w:lang w:eastAsia="ru-RU"/>
        </w:rPr>
        <w:t>, М.: КноРус. –2014.</w:t>
      </w:r>
    </w:p>
    <w:p w:rsidR="0015788A" w:rsidRPr="00946264" w:rsidRDefault="0015788A" w:rsidP="0015788A">
      <w:pPr>
        <w:widowControl w:val="0"/>
        <w:spacing w:after="0" w:line="360" w:lineRule="auto"/>
        <w:jc w:val="both"/>
        <w:rPr>
          <w:rFonts w:ascii="Times New Roman" w:hAnsi="Times New Roman" w:cs="Times New Roman"/>
          <w:b/>
          <w:bCs/>
          <w:smallCaps/>
          <w:sz w:val="28"/>
          <w:szCs w:val="28"/>
          <w:lang w:eastAsia="ru-RU"/>
        </w:rPr>
      </w:pPr>
    </w:p>
    <w:p w:rsidR="0015788A" w:rsidRPr="00946264" w:rsidRDefault="0015788A" w:rsidP="0015788A">
      <w:pPr>
        <w:widowControl w:val="0"/>
        <w:spacing w:after="0" w:line="360" w:lineRule="auto"/>
        <w:jc w:val="both"/>
        <w:rPr>
          <w:rFonts w:ascii="Times New Roman" w:hAnsi="Times New Roman" w:cs="Times New Roman"/>
          <w:b/>
          <w:bCs/>
          <w:smallCaps/>
          <w:sz w:val="28"/>
          <w:szCs w:val="28"/>
          <w:lang w:eastAsia="ru-RU"/>
        </w:rPr>
      </w:pPr>
      <w:r w:rsidRPr="00946264">
        <w:rPr>
          <w:rFonts w:ascii="Times New Roman" w:hAnsi="Times New Roman" w:cs="Times New Roman"/>
          <w:b/>
          <w:bCs/>
          <w:smallCaps/>
          <w:sz w:val="28"/>
          <w:szCs w:val="28"/>
          <w:lang w:eastAsia="ru-RU"/>
        </w:rPr>
        <w:t>ДОПОЛНИТЕЛЬНАЯ:</w:t>
      </w:r>
    </w:p>
    <w:p w:rsidR="0015788A" w:rsidRPr="00A012BB" w:rsidRDefault="0015788A" w:rsidP="0015788A">
      <w:pPr>
        <w:widowControl w:val="0"/>
        <w:numPr>
          <w:ilvl w:val="0"/>
          <w:numId w:val="5"/>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Экономическая теория. Кейсы из российской практики. Бакалавриат: учебное пособие / Под ред. Н.Н. Думной, М.А. Эскиндарова. – М.: КноРус, 2009.</w:t>
      </w:r>
    </w:p>
    <w:p w:rsidR="0015788A" w:rsidRPr="00946264" w:rsidRDefault="0015788A" w:rsidP="0015788A">
      <w:pPr>
        <w:widowControl w:val="0"/>
        <w:numPr>
          <w:ilvl w:val="0"/>
          <w:numId w:val="5"/>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Юданов А.Ю.</w:t>
      </w:r>
      <w:r w:rsidRPr="00946264">
        <w:rPr>
          <w:rFonts w:ascii="Times New Roman" w:hAnsi="Times New Roman" w:cs="Times New Roman"/>
          <w:sz w:val="28"/>
          <w:szCs w:val="28"/>
          <w:lang w:eastAsia="ru-RU"/>
        </w:rPr>
        <w:t xml:space="preserve"> Опыт конкуренции в России: причины успехов и неудач. – М.: КНОРУС, 2010.</w:t>
      </w:r>
    </w:p>
    <w:p w:rsidR="0015788A" w:rsidRPr="00946264" w:rsidRDefault="0015788A" w:rsidP="0015788A">
      <w:pPr>
        <w:widowControl w:val="0"/>
        <w:numPr>
          <w:ilvl w:val="0"/>
          <w:numId w:val="5"/>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Нуреев Р.М.</w:t>
      </w:r>
      <w:r w:rsidRPr="00946264">
        <w:rPr>
          <w:rFonts w:ascii="Times New Roman" w:hAnsi="Times New Roman" w:cs="Times New Roman"/>
          <w:sz w:val="28"/>
          <w:szCs w:val="28"/>
          <w:lang w:eastAsia="ru-RU"/>
        </w:rPr>
        <w:t xml:space="preserve"> Курс микроэкономики: Учебник для в</w:t>
      </w:r>
      <w:r>
        <w:rPr>
          <w:rFonts w:ascii="Times New Roman" w:hAnsi="Times New Roman" w:cs="Times New Roman"/>
          <w:sz w:val="28"/>
          <w:szCs w:val="28"/>
          <w:lang w:eastAsia="ru-RU"/>
        </w:rPr>
        <w:t>узов. – М.: НОРМА-ИНФРА-М, 2010, 2014.</w:t>
      </w:r>
      <w:r w:rsidRPr="00946264">
        <w:rPr>
          <w:rFonts w:ascii="Times New Roman" w:hAnsi="Times New Roman" w:cs="Times New Roman"/>
          <w:sz w:val="28"/>
          <w:szCs w:val="28"/>
          <w:lang w:eastAsia="ru-RU"/>
        </w:rPr>
        <w:t xml:space="preserve"> </w:t>
      </w:r>
    </w:p>
    <w:p w:rsidR="0015788A" w:rsidRPr="00946264" w:rsidRDefault="0015788A" w:rsidP="0015788A">
      <w:pPr>
        <w:widowControl w:val="0"/>
        <w:numPr>
          <w:ilvl w:val="0"/>
          <w:numId w:val="5"/>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Агапова Т.А., Серегина С.Ф</w:t>
      </w:r>
      <w:r w:rsidRPr="00946264">
        <w:rPr>
          <w:rFonts w:ascii="Times New Roman" w:hAnsi="Times New Roman" w:cs="Times New Roman"/>
          <w:sz w:val="28"/>
          <w:szCs w:val="28"/>
          <w:lang w:eastAsia="ru-RU"/>
        </w:rPr>
        <w:t>. Макроэкономика: учеб. – М.: Маркет ДС, 2007 (Университетская серия).</w:t>
      </w:r>
    </w:p>
    <w:p w:rsidR="0015788A" w:rsidRPr="00946264" w:rsidRDefault="0015788A" w:rsidP="0015788A">
      <w:pPr>
        <w:widowControl w:val="0"/>
        <w:numPr>
          <w:ilvl w:val="0"/>
          <w:numId w:val="5"/>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Мэнкью Н.Г</w:t>
      </w:r>
      <w:r w:rsidRPr="00946264">
        <w:rPr>
          <w:rFonts w:ascii="Times New Roman" w:hAnsi="Times New Roman" w:cs="Times New Roman"/>
          <w:sz w:val="28"/>
          <w:szCs w:val="28"/>
          <w:lang w:eastAsia="ru-RU"/>
        </w:rPr>
        <w:t xml:space="preserve">. Принципы макроэкономики. – СПб.: Питер, 2010. </w:t>
      </w:r>
    </w:p>
    <w:p w:rsidR="0015788A" w:rsidRPr="00946264" w:rsidRDefault="0015788A" w:rsidP="0015788A">
      <w:pPr>
        <w:numPr>
          <w:ilvl w:val="0"/>
          <w:numId w:val="5"/>
        </w:numPr>
        <w:spacing w:after="0" w:line="360" w:lineRule="auto"/>
        <w:ind w:right="-1"/>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Нуреев Р.М.</w:t>
      </w:r>
      <w:r w:rsidRPr="00946264">
        <w:rPr>
          <w:rFonts w:ascii="Times New Roman" w:hAnsi="Times New Roman" w:cs="Times New Roman"/>
          <w:sz w:val="28"/>
          <w:szCs w:val="28"/>
          <w:lang w:eastAsia="ru-RU"/>
        </w:rPr>
        <w:t xml:space="preserve"> Экономика развития: модели становления рыночной экономики. Учебн</w:t>
      </w:r>
      <w:r>
        <w:rPr>
          <w:rFonts w:ascii="Times New Roman" w:hAnsi="Times New Roman" w:cs="Times New Roman"/>
          <w:sz w:val="28"/>
          <w:szCs w:val="28"/>
          <w:lang w:eastAsia="ru-RU"/>
        </w:rPr>
        <w:t>ое пособие. – М.: НОРМА-М, 2010, 2013.</w:t>
      </w:r>
    </w:p>
    <w:p w:rsidR="0015788A" w:rsidRPr="00946264" w:rsidRDefault="0015788A" w:rsidP="0015788A">
      <w:pPr>
        <w:widowControl w:val="0"/>
        <w:numPr>
          <w:ilvl w:val="0"/>
          <w:numId w:val="5"/>
        </w:numPr>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Кейнс Дж. М</w:t>
      </w:r>
      <w:r w:rsidRPr="00946264">
        <w:rPr>
          <w:rFonts w:ascii="Times New Roman" w:hAnsi="Times New Roman" w:cs="Times New Roman"/>
          <w:sz w:val="28"/>
          <w:szCs w:val="28"/>
          <w:lang w:eastAsia="ru-RU"/>
        </w:rPr>
        <w:t>. Общая теория занятости, процента и денег. – М., 1973.</w:t>
      </w:r>
    </w:p>
    <w:p w:rsidR="0015788A" w:rsidRPr="00946264" w:rsidRDefault="0015788A" w:rsidP="0015788A">
      <w:pPr>
        <w:widowControl w:val="0"/>
        <w:spacing w:after="0" w:line="360" w:lineRule="auto"/>
        <w:jc w:val="both"/>
        <w:rPr>
          <w:rFonts w:ascii="Times New Roman" w:hAnsi="Times New Roman" w:cs="Times New Roman"/>
          <w:b/>
          <w:bCs/>
          <w:caps/>
          <w:sz w:val="28"/>
          <w:szCs w:val="28"/>
          <w:lang w:eastAsia="ru-RU"/>
        </w:rPr>
      </w:pPr>
    </w:p>
    <w:p w:rsidR="0015788A" w:rsidRPr="00946264" w:rsidRDefault="0015788A" w:rsidP="0015788A">
      <w:pPr>
        <w:widowControl w:val="0"/>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b/>
          <w:bCs/>
          <w:smallCaps/>
          <w:sz w:val="28"/>
          <w:szCs w:val="28"/>
          <w:lang w:eastAsia="ru-RU"/>
        </w:rPr>
        <w:t xml:space="preserve">ПЕРИОДИЧЕСКИЕ ИЗДАНИЯ </w:t>
      </w:r>
      <w:r w:rsidRPr="00946264">
        <w:rPr>
          <w:rFonts w:ascii="Times New Roman" w:hAnsi="Times New Roman" w:cs="Times New Roman"/>
          <w:smallCaps/>
          <w:sz w:val="28"/>
          <w:szCs w:val="28"/>
          <w:lang w:eastAsia="ru-RU"/>
        </w:rPr>
        <w:t>(Ж</w:t>
      </w:r>
      <w:r w:rsidRPr="00946264">
        <w:rPr>
          <w:rFonts w:ascii="Times New Roman" w:hAnsi="Times New Roman" w:cs="Times New Roman"/>
          <w:sz w:val="28"/>
          <w:szCs w:val="28"/>
          <w:lang w:eastAsia="ru-RU"/>
        </w:rPr>
        <w:t xml:space="preserve">урналы): </w:t>
      </w:r>
    </w:p>
    <w:p w:rsidR="0015788A" w:rsidRPr="00946264" w:rsidRDefault="0015788A" w:rsidP="0015788A">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Вестник Финансового университета (http://www. vestnik.fa.ru)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Вопросы экономики (http://vopreco.ru)</w:t>
      </w:r>
    </w:p>
    <w:p w:rsidR="0015788A" w:rsidRPr="00946264" w:rsidRDefault="0015788A" w:rsidP="0015788A">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Банковское дело (http://www.bankdelo.ru)</w:t>
      </w:r>
    </w:p>
    <w:p w:rsidR="0015788A" w:rsidRPr="00946264" w:rsidRDefault="0015788A" w:rsidP="0015788A">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Деньги и кредит (http://www.cbr.ru)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Коммерсант (http://www.kommersant.ru) </w:t>
      </w:r>
    </w:p>
    <w:p w:rsidR="0015788A" w:rsidRPr="00946264" w:rsidRDefault="0015788A" w:rsidP="0015788A">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Мир новой экономики (http://www.worldneweconomy.ru)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Мировая экономика и международные отношения (МЭ и МО) (http://www.imemo.ru)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Российский экономический журнал (РЭЖ)(http://www.rej.guu.ru)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Секрет фирмы (http://www.sfdv.ru)</w:t>
      </w:r>
    </w:p>
    <w:p w:rsidR="0015788A" w:rsidRPr="00946264"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Финансы и экономика (http://finans.rusba.ru)</w:t>
      </w:r>
    </w:p>
    <w:p w:rsidR="0015788A" w:rsidRDefault="0015788A" w:rsidP="0015788A">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Эксперт (</w:t>
      </w:r>
      <w:hyperlink r:id="rId7" w:history="1">
        <w:r w:rsidRPr="009D7D27">
          <w:rPr>
            <w:rStyle w:val="a6"/>
            <w:rFonts w:ascii="Times New Roman" w:hAnsi="Times New Roman" w:cs="Times New Roman"/>
            <w:sz w:val="28"/>
            <w:szCs w:val="28"/>
            <w:lang w:eastAsia="ru-RU"/>
          </w:rPr>
          <w:t>http://www.expert.ru</w:t>
        </w:r>
      </w:hyperlink>
      <w:r w:rsidRPr="00946264">
        <w:rPr>
          <w:rFonts w:ascii="Times New Roman" w:hAnsi="Times New Roman" w:cs="Times New Roman"/>
          <w:sz w:val="28"/>
          <w:szCs w:val="28"/>
          <w:lang w:eastAsia="ru-RU"/>
        </w:rPr>
        <w:t>)</w:t>
      </w:r>
    </w:p>
    <w:p w:rsidR="0015788A" w:rsidRPr="00946264" w:rsidRDefault="0015788A" w:rsidP="0015788A">
      <w:pPr>
        <w:tabs>
          <w:tab w:val="num" w:pos="360"/>
          <w:tab w:val="right" w:pos="720"/>
        </w:tabs>
        <w:spacing w:before="120" w:after="120" w:line="24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ПРОГРАММНОЕ ОБЕСПЕЧЕНИЕ  И ИНТЕРНЕТ-РЕСУРСЫ </w:t>
      </w:r>
    </w:p>
    <w:p w:rsidR="0015788A" w:rsidRDefault="0015788A" w:rsidP="0015788A">
      <w:pPr>
        <w:widowControl w:val="0"/>
        <w:numPr>
          <w:ilvl w:val="0"/>
          <w:numId w:val="6"/>
        </w:numPr>
        <w:tabs>
          <w:tab w:val="left" w:pos="567"/>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Бакалавр: Микроэкономика</w:t>
      </w:r>
      <w:r>
        <w:rPr>
          <w:rFonts w:ascii="Times New Roman" w:hAnsi="Times New Roman" w:cs="Times New Roman"/>
          <w:sz w:val="28"/>
          <w:szCs w:val="28"/>
          <w:lang w:eastAsia="ru-RU"/>
        </w:rPr>
        <w:t xml:space="preserve">. [Электронный ресурс]: </w:t>
      </w:r>
      <w:r w:rsidRPr="00946264">
        <w:rPr>
          <w:rFonts w:ascii="Times New Roman" w:hAnsi="Times New Roman" w:cs="Times New Roman"/>
          <w:sz w:val="28"/>
          <w:szCs w:val="28"/>
          <w:lang w:eastAsia="ru-RU"/>
        </w:rPr>
        <w:t>Электронный обучающий курс.</w:t>
      </w:r>
      <w:r w:rsidRPr="00946264">
        <w:rPr>
          <w:rFonts w:ascii="Times New Roman" w:hAnsi="Times New Roman" w:cs="Times New Roman"/>
          <w:i/>
          <w:iCs/>
          <w:sz w:val="28"/>
          <w:szCs w:val="28"/>
          <w:lang w:eastAsia="ru-RU"/>
        </w:rPr>
        <w:t xml:space="preserve"> </w:t>
      </w: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Под ред</w:t>
      </w:r>
      <w:r w:rsidRPr="00946264">
        <w:rPr>
          <w:rFonts w:ascii="Times New Roman" w:hAnsi="Times New Roman" w:cs="Times New Roman"/>
          <w:i/>
          <w:iCs/>
          <w:sz w:val="28"/>
          <w:szCs w:val="28"/>
          <w:lang w:eastAsia="ru-RU"/>
        </w:rPr>
        <w:t xml:space="preserve">. А.Ю. Юданова </w:t>
      </w:r>
      <w:r>
        <w:rPr>
          <w:rFonts w:ascii="Times New Roman" w:hAnsi="Times New Roman" w:cs="Times New Roman"/>
          <w:sz w:val="28"/>
          <w:szCs w:val="28"/>
          <w:lang w:eastAsia="ru-RU"/>
        </w:rPr>
        <w:t>– М.: КНОРУС, 2008, 2009, 2012, 2013.</w:t>
      </w:r>
    </w:p>
    <w:p w:rsidR="0015788A" w:rsidRPr="00E63688" w:rsidRDefault="0015788A" w:rsidP="0015788A">
      <w:pPr>
        <w:widowControl w:val="0"/>
        <w:numPr>
          <w:ilvl w:val="0"/>
          <w:numId w:val="6"/>
        </w:numPr>
        <w:tabs>
          <w:tab w:val="left" w:pos="567"/>
        </w:tabs>
        <w:spacing w:after="0" w:line="360" w:lineRule="auto"/>
        <w:ind w:left="567" w:hanging="567"/>
        <w:jc w:val="both"/>
        <w:rPr>
          <w:rFonts w:ascii="Times New Roman" w:hAnsi="Times New Roman" w:cs="Times New Roman"/>
          <w:sz w:val="28"/>
          <w:szCs w:val="28"/>
          <w:lang w:eastAsia="ru-RU"/>
        </w:rPr>
      </w:pPr>
      <w:r w:rsidRPr="00E63688">
        <w:rPr>
          <w:rFonts w:ascii="Times New Roman" w:hAnsi="Times New Roman" w:cs="Times New Roman"/>
          <w:sz w:val="28"/>
          <w:szCs w:val="28"/>
          <w:lang w:eastAsia="ru-RU"/>
        </w:rPr>
        <w:t xml:space="preserve"> Бакалавр: Макроэкономика. [Электронный ресурс]: Электронный обучающий курс.</w:t>
      </w:r>
      <w:r w:rsidRPr="00E63688">
        <w:rPr>
          <w:rFonts w:ascii="Times New Roman" w:hAnsi="Times New Roman" w:cs="Times New Roman"/>
          <w:i/>
          <w:iCs/>
          <w:sz w:val="28"/>
          <w:szCs w:val="28"/>
          <w:lang w:eastAsia="ru-RU"/>
        </w:rPr>
        <w:t xml:space="preserve"> </w:t>
      </w:r>
      <w:r w:rsidRPr="00E63688">
        <w:rPr>
          <w:rFonts w:ascii="Times New Roman" w:hAnsi="Times New Roman" w:cs="Times New Roman"/>
          <w:sz w:val="28"/>
          <w:szCs w:val="28"/>
          <w:lang w:eastAsia="ru-RU"/>
        </w:rPr>
        <w:t>/ Под ред</w:t>
      </w:r>
      <w:r w:rsidRPr="00E63688">
        <w:rPr>
          <w:rFonts w:ascii="Times New Roman" w:hAnsi="Times New Roman" w:cs="Times New Roman"/>
          <w:i/>
          <w:iCs/>
          <w:sz w:val="28"/>
          <w:szCs w:val="28"/>
          <w:lang w:eastAsia="ru-RU"/>
        </w:rPr>
        <w:t>. Н.Н. Думной</w:t>
      </w:r>
      <w:r>
        <w:rPr>
          <w:rFonts w:ascii="Times New Roman" w:hAnsi="Times New Roman" w:cs="Times New Roman"/>
          <w:i/>
          <w:iCs/>
          <w:sz w:val="28"/>
          <w:szCs w:val="28"/>
          <w:lang w:eastAsia="ru-RU"/>
        </w:rPr>
        <w:t xml:space="preserve"> </w:t>
      </w:r>
      <w:r w:rsidRPr="00E63688">
        <w:rPr>
          <w:rFonts w:ascii="Times New Roman" w:hAnsi="Times New Roman" w:cs="Times New Roman"/>
          <w:sz w:val="28"/>
          <w:szCs w:val="28"/>
          <w:lang w:eastAsia="ru-RU"/>
        </w:rPr>
        <w:t xml:space="preserve">– М.: КНОРУС, </w:t>
      </w:r>
      <w:r>
        <w:rPr>
          <w:rFonts w:ascii="Times New Roman" w:hAnsi="Times New Roman" w:cs="Times New Roman"/>
          <w:sz w:val="28"/>
          <w:szCs w:val="28"/>
          <w:lang w:eastAsia="ru-RU"/>
        </w:rPr>
        <w:t>2008.</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color w:val="000080"/>
          <w:sz w:val="28"/>
          <w:szCs w:val="28"/>
          <w:lang w:eastAsia="ru-RU"/>
        </w:rPr>
      </w:pPr>
      <w:r w:rsidRPr="00946264">
        <w:rPr>
          <w:rFonts w:ascii="Times New Roman" w:hAnsi="Times New Roman" w:cs="Times New Roman"/>
          <w:sz w:val="28"/>
          <w:szCs w:val="28"/>
          <w:lang w:eastAsia="ru-RU"/>
        </w:rPr>
        <w:t xml:space="preserve">Библиотека материалов по экономической тематике — </w:t>
      </w:r>
      <w:hyperlink r:id="rId8" w:history="1">
        <w:r w:rsidRPr="00946264">
          <w:rPr>
            <w:rFonts w:ascii="Times New Roman" w:hAnsi="Times New Roman" w:cs="Times New Roman"/>
            <w:color w:val="000080"/>
            <w:sz w:val="28"/>
            <w:szCs w:val="28"/>
            <w:lang w:eastAsia="ru-RU"/>
          </w:rPr>
          <w:t>http://www.libertarium.ru/library</w:t>
        </w:r>
      </w:hyperlink>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color w:val="000080"/>
          <w:sz w:val="28"/>
          <w:szCs w:val="28"/>
          <w:lang w:eastAsia="ru-RU"/>
        </w:rPr>
      </w:pPr>
      <w:r w:rsidRPr="00946264">
        <w:rPr>
          <w:rFonts w:ascii="Times New Roman" w:hAnsi="Times New Roman" w:cs="Times New Roman"/>
          <w:sz w:val="28"/>
          <w:szCs w:val="28"/>
          <w:lang w:eastAsia="ru-RU"/>
        </w:rPr>
        <w:t xml:space="preserve">Галерея экономистов — </w:t>
      </w:r>
      <w:hyperlink r:id="rId9" w:history="1">
        <w:r w:rsidRPr="00946264">
          <w:rPr>
            <w:rFonts w:ascii="Times New Roman" w:hAnsi="Times New Roman" w:cs="Times New Roman"/>
            <w:color w:val="000080"/>
            <w:sz w:val="28"/>
            <w:szCs w:val="28"/>
            <w:lang w:eastAsia="ru-RU"/>
          </w:rPr>
          <w:t>http:/</w:t>
        </w:r>
        <w:bookmarkStart w:id="10" w:name="_Hlt45777864"/>
        <w:r w:rsidRPr="00946264">
          <w:rPr>
            <w:rFonts w:ascii="Times New Roman" w:hAnsi="Times New Roman" w:cs="Times New Roman"/>
            <w:color w:val="000080"/>
            <w:sz w:val="28"/>
            <w:szCs w:val="28"/>
            <w:lang w:eastAsia="ru-RU"/>
          </w:rPr>
          <w:t>/</w:t>
        </w:r>
        <w:bookmarkEnd w:id="10"/>
        <w:r w:rsidRPr="00946264">
          <w:rPr>
            <w:rFonts w:ascii="Times New Roman" w:hAnsi="Times New Roman" w:cs="Times New Roman"/>
            <w:color w:val="000080"/>
            <w:sz w:val="28"/>
            <w:szCs w:val="28"/>
            <w:lang w:eastAsia="ru-RU"/>
          </w:rPr>
          <w:t>www.ise.openlab.spb.ru/cgi-is</w:t>
        </w:r>
        <w:bookmarkStart w:id="11" w:name="_Hlt45340646"/>
        <w:r w:rsidRPr="00946264">
          <w:rPr>
            <w:rFonts w:ascii="Times New Roman" w:hAnsi="Times New Roman" w:cs="Times New Roman"/>
            <w:color w:val="000080"/>
            <w:sz w:val="28"/>
            <w:szCs w:val="28"/>
            <w:lang w:eastAsia="ru-RU"/>
          </w:rPr>
          <w:t>e</w:t>
        </w:r>
        <w:bookmarkEnd w:id="11"/>
        <w:r w:rsidRPr="00946264">
          <w:rPr>
            <w:rFonts w:ascii="Times New Roman" w:hAnsi="Times New Roman" w:cs="Times New Roman"/>
            <w:color w:val="000080"/>
            <w:sz w:val="28"/>
            <w:szCs w:val="28"/>
            <w:lang w:eastAsia="ru-RU"/>
          </w:rPr>
          <w:t>/gallery</w:t>
        </w:r>
      </w:hyperlink>
    </w:p>
    <w:p w:rsidR="0015788A" w:rsidRPr="00946264" w:rsidRDefault="0015788A" w:rsidP="0015788A">
      <w:pPr>
        <w:widowControl w:val="0"/>
        <w:numPr>
          <w:ilvl w:val="0"/>
          <w:numId w:val="6"/>
        </w:numPr>
        <w:tabs>
          <w:tab w:val="clear" w:pos="360"/>
          <w:tab w:val="left" w:pos="426"/>
        </w:tabs>
        <w:spacing w:after="0" w:line="360" w:lineRule="auto"/>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Лауреаты Нобелевской премии по экономике: </w:t>
      </w:r>
      <w:hyperlink r:id="rId10" w:history="1">
        <w:r w:rsidRPr="00946264">
          <w:rPr>
            <w:rFonts w:ascii="Times New Roman" w:hAnsi="Times New Roman" w:cs="Times New Roman"/>
            <w:color w:val="0000FF"/>
            <w:sz w:val="28"/>
            <w:szCs w:val="28"/>
            <w:u w:val="single"/>
            <w:lang w:eastAsia="ru-RU"/>
          </w:rPr>
          <w:t>http://www.nobel.se/economics/laureates</w:t>
        </w:r>
      </w:hyperlink>
      <w:r w:rsidRPr="00946264">
        <w:rPr>
          <w:rFonts w:ascii="Times New Roman" w:hAnsi="Times New Roman" w:cs="Times New Roman"/>
          <w:color w:val="000080"/>
          <w:sz w:val="28"/>
          <w:szCs w:val="28"/>
          <w:lang w:eastAsia="ru-RU"/>
        </w:rPr>
        <w:t xml:space="preserve"> </w:t>
      </w:r>
    </w:p>
    <w:p w:rsidR="0015788A" w:rsidRPr="00946264" w:rsidRDefault="0015788A" w:rsidP="0015788A">
      <w:pPr>
        <w:widowControl w:val="0"/>
        <w:tabs>
          <w:tab w:val="left" w:pos="567"/>
          <w:tab w:val="left" w:pos="709"/>
        </w:tabs>
        <w:spacing w:after="0" w:line="360" w:lineRule="auto"/>
        <w:jc w:val="both"/>
        <w:rPr>
          <w:rFonts w:ascii="Times New Roman" w:hAnsi="Times New Roman" w:cs="Times New Roman"/>
          <w:color w:val="000080"/>
          <w:sz w:val="28"/>
          <w:szCs w:val="28"/>
          <w:lang w:eastAsia="ru-RU"/>
        </w:rPr>
      </w:pPr>
      <w:r w:rsidRPr="00946264">
        <w:rPr>
          <w:rFonts w:ascii="Times New Roman" w:hAnsi="Times New Roman" w:cs="Times New Roman"/>
          <w:color w:val="000080"/>
          <w:sz w:val="28"/>
          <w:szCs w:val="28"/>
          <w:lang w:eastAsia="ru-RU"/>
        </w:rPr>
        <w:tab/>
      </w:r>
      <w:hyperlink r:id="rId11" w:history="1">
        <w:r w:rsidRPr="00946264">
          <w:rPr>
            <w:rFonts w:ascii="Times New Roman" w:hAnsi="Times New Roman" w:cs="Times New Roman"/>
            <w:color w:val="000080"/>
            <w:sz w:val="28"/>
            <w:szCs w:val="28"/>
            <w:lang w:eastAsia="ru-RU"/>
          </w:rPr>
          <w:t>http://www.almaz.com/nobel/economics</w:t>
        </w:r>
      </w:hyperlink>
      <w:r w:rsidRPr="00946264">
        <w:rPr>
          <w:rFonts w:ascii="Times New Roman" w:hAnsi="Times New Roman" w:cs="Times New Roman"/>
          <w:color w:val="000080"/>
          <w:sz w:val="28"/>
          <w:szCs w:val="28"/>
          <w:lang w:eastAsia="ru-RU"/>
        </w:rPr>
        <w:t xml:space="preserve"> </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sz w:val="28"/>
          <w:szCs w:val="28"/>
          <w:lang w:eastAsia="ru-RU"/>
        </w:rPr>
      </w:pPr>
      <w:r w:rsidRPr="00946264">
        <w:rPr>
          <w:rFonts w:ascii="Times New Roman" w:hAnsi="Times New Roman" w:cs="Times New Roman"/>
          <w:sz w:val="28"/>
          <w:szCs w:val="28"/>
          <w:lang w:eastAsia="ru-RU"/>
        </w:rPr>
        <w:t xml:space="preserve">Материалы по социально-экономическому положению и развитию в России — </w:t>
      </w:r>
      <w:hyperlink r:id="rId12" w:history="1">
        <w:r w:rsidRPr="00946264">
          <w:rPr>
            <w:rFonts w:ascii="Times New Roman" w:hAnsi="Times New Roman" w:cs="Times New Roman"/>
            <w:sz w:val="28"/>
            <w:szCs w:val="28"/>
            <w:lang w:eastAsia="ru-RU"/>
          </w:rPr>
          <w:t>http://www.finansy.ru</w:t>
        </w:r>
      </w:hyperlink>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Мониторинг экономических показателей — </w:t>
      </w:r>
      <w:hyperlink r:id="rId13"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budgetrf</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ru</w:t>
        </w:r>
      </w:hyperlink>
      <w:r w:rsidRPr="00946264">
        <w:rPr>
          <w:rFonts w:ascii="Times New Roman" w:hAnsi="Times New Roman" w:cs="Times New Roman"/>
          <w:color w:val="000080"/>
          <w:sz w:val="28"/>
          <w:szCs w:val="28"/>
          <w:lang w:eastAsia="ru-RU"/>
        </w:rPr>
        <w:t xml:space="preserve"> </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Официальный сайт Центрального банка России (аналитические материалы) — </w:t>
      </w:r>
      <w:hyperlink r:id="rId14" w:history="1">
        <w:r w:rsidRPr="00946264">
          <w:rPr>
            <w:rFonts w:ascii="Times New Roman" w:hAnsi="Times New Roman" w:cs="Times New Roman"/>
            <w:color w:val="000080"/>
            <w:sz w:val="28"/>
            <w:szCs w:val="28"/>
            <w:lang w:eastAsia="ru-RU"/>
          </w:rPr>
          <w:t>http://www.cbr.ru</w:t>
        </w:r>
      </w:hyperlink>
      <w:r w:rsidRPr="00946264">
        <w:rPr>
          <w:rFonts w:ascii="Times New Roman" w:hAnsi="Times New Roman" w:cs="Times New Roman"/>
          <w:color w:val="000080"/>
          <w:sz w:val="28"/>
          <w:szCs w:val="28"/>
          <w:lang w:eastAsia="ru-RU"/>
        </w:rPr>
        <w:t xml:space="preserve"> </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РосБизнесКонсалтинг (материалы аналитического и обзорного характера)</w:t>
      </w:r>
      <w:r w:rsidRPr="00946264">
        <w:rPr>
          <w:rFonts w:ascii="Times New Roman" w:hAnsi="Times New Roman" w:cs="Times New Roman"/>
          <w:sz w:val="28"/>
          <w:szCs w:val="28"/>
          <w:lang w:eastAsia="ru-RU"/>
        </w:rPr>
        <w:tab/>
      </w:r>
      <w:hyperlink r:id="rId15"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rbc</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ru</w:t>
        </w:r>
      </w:hyperlink>
      <w:r w:rsidRPr="00946264">
        <w:rPr>
          <w:rFonts w:ascii="Times New Roman" w:hAnsi="Times New Roman" w:cs="Times New Roman"/>
          <w:sz w:val="28"/>
          <w:szCs w:val="28"/>
          <w:lang w:eastAsia="ru-RU"/>
        </w:rPr>
        <w:t xml:space="preserve"> </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Сайт Думной Н.Н., заведующей кафед</w:t>
      </w:r>
      <w:r>
        <w:rPr>
          <w:rFonts w:ascii="Times New Roman" w:hAnsi="Times New Roman" w:cs="Times New Roman"/>
          <w:sz w:val="28"/>
          <w:szCs w:val="28"/>
          <w:lang w:eastAsia="ru-RU"/>
        </w:rPr>
        <w:t>рой «Микроэкономика» Финуниверситета</w:t>
      </w:r>
      <w:r w:rsidRPr="00946264">
        <w:rPr>
          <w:rFonts w:ascii="Times New Roman" w:hAnsi="Times New Roman" w:cs="Times New Roman"/>
          <w:sz w:val="28"/>
          <w:szCs w:val="28"/>
          <w:lang w:eastAsia="ru-RU"/>
        </w:rPr>
        <w:t xml:space="preserve"> — </w:t>
      </w:r>
      <w:hyperlink r:id="rId16"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dumnaya</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ru</w:t>
        </w:r>
      </w:hyperlink>
      <w:r w:rsidRPr="00946264">
        <w:rPr>
          <w:rFonts w:ascii="Times New Roman" w:hAnsi="Times New Roman" w:cs="Times New Roman"/>
          <w:sz w:val="28"/>
          <w:szCs w:val="28"/>
          <w:lang w:eastAsia="ru-RU"/>
        </w:rPr>
        <w:t xml:space="preserve"> </w:t>
      </w:r>
    </w:p>
    <w:p w:rsidR="0015788A" w:rsidRPr="00946264" w:rsidRDefault="0015788A" w:rsidP="0015788A">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Сайт Юданова А.Ю., редактора базового учебника Фин</w:t>
      </w:r>
      <w:r>
        <w:rPr>
          <w:rFonts w:ascii="Times New Roman" w:hAnsi="Times New Roman" w:cs="Times New Roman"/>
          <w:sz w:val="28"/>
          <w:szCs w:val="28"/>
          <w:lang w:eastAsia="ru-RU"/>
        </w:rPr>
        <w:t>университета</w:t>
      </w:r>
      <w:r w:rsidRPr="00946264">
        <w:rPr>
          <w:rFonts w:ascii="Times New Roman" w:hAnsi="Times New Roman" w:cs="Times New Roman"/>
          <w:sz w:val="28"/>
          <w:szCs w:val="28"/>
          <w:lang w:eastAsia="ru-RU"/>
        </w:rPr>
        <w:t xml:space="preserve"> по курсу микроэкономики, профессора кафедры «Микроэкономика» </w:t>
      </w:r>
      <w:r>
        <w:rPr>
          <w:rFonts w:ascii="Times New Roman" w:hAnsi="Times New Roman" w:cs="Times New Roman"/>
          <w:sz w:val="28"/>
          <w:szCs w:val="28"/>
          <w:lang w:eastAsia="ru-RU"/>
        </w:rPr>
        <w:t>Финуниверситета</w:t>
      </w:r>
      <w:r w:rsidRPr="00946264">
        <w:rPr>
          <w:rFonts w:ascii="Times New Roman" w:hAnsi="Times New Roman" w:cs="Times New Roman"/>
          <w:sz w:val="28"/>
          <w:szCs w:val="28"/>
          <w:lang w:eastAsia="ru-RU"/>
        </w:rPr>
        <w:t xml:space="preserve">—  </w:t>
      </w:r>
      <w:hyperlink r:id="rId17"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yudanov</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ru</w:t>
        </w:r>
      </w:hyperlink>
    </w:p>
    <w:p w:rsidR="0015788A" w:rsidRPr="00946264" w:rsidRDefault="0015788A" w:rsidP="0015788A"/>
    <w:p w:rsidR="00AA059E" w:rsidRPr="0015788A" w:rsidRDefault="00176DB5" w:rsidP="0015788A"/>
    <w:sectPr w:rsidR="00AA059E" w:rsidRPr="0015788A" w:rsidSect="000D20B3">
      <w:footnotePr>
        <w:numRestart w:val="eachPage"/>
      </w:footnotePr>
      <w:pgSz w:w="11906" w:h="16838" w:code="9"/>
      <w:pgMar w:top="1134" w:right="850" w:bottom="1134" w:left="1701" w:header="680" w:footer="68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B5" w:rsidRDefault="00176DB5" w:rsidP="0015788A">
      <w:pPr>
        <w:spacing w:after="0" w:line="240" w:lineRule="auto"/>
      </w:pPr>
      <w:r>
        <w:separator/>
      </w:r>
    </w:p>
  </w:endnote>
  <w:endnote w:type="continuationSeparator" w:id="0">
    <w:p w:rsidR="00176DB5" w:rsidRDefault="00176DB5" w:rsidP="0015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B5" w:rsidRDefault="00176DB5" w:rsidP="0015788A">
      <w:pPr>
        <w:spacing w:after="0" w:line="240" w:lineRule="auto"/>
      </w:pPr>
      <w:r>
        <w:separator/>
      </w:r>
    </w:p>
  </w:footnote>
  <w:footnote w:type="continuationSeparator" w:id="0">
    <w:p w:rsidR="00176DB5" w:rsidRDefault="00176DB5" w:rsidP="0015788A">
      <w:pPr>
        <w:spacing w:after="0" w:line="240" w:lineRule="auto"/>
      </w:pPr>
      <w:r>
        <w:continuationSeparator/>
      </w:r>
    </w:p>
  </w:footnote>
  <w:footnote w:id="1">
    <w:p w:rsidR="0015788A" w:rsidRDefault="0015788A" w:rsidP="0015788A">
      <w:pPr>
        <w:ind w:left="284" w:hanging="284"/>
      </w:pPr>
      <w:r w:rsidRPr="007E6F15">
        <w:rPr>
          <w:rStyle w:val="a3"/>
        </w:rPr>
        <w:footnoteRef/>
      </w:r>
      <w:r w:rsidRPr="007E6F15">
        <w:rPr>
          <w:sz w:val="24"/>
          <w:szCs w:val="24"/>
        </w:rPr>
        <w:t xml:space="preserve"> </w:t>
      </w:r>
      <w:r w:rsidRPr="00337DD5">
        <w:rPr>
          <w:rFonts w:ascii="Times New Roman" w:hAnsi="Times New Roman" w:cs="Times New Roman"/>
          <w:sz w:val="24"/>
          <w:szCs w:val="24"/>
        </w:rPr>
        <w:t xml:space="preserve">Текущий контроль состоит из предварительной аттестации: </w:t>
      </w:r>
      <w:r w:rsidRPr="00337DD5">
        <w:rPr>
          <w:rFonts w:ascii="Times New Roman" w:hAnsi="Times New Roman" w:cs="Times New Roman"/>
          <w:b/>
          <w:bCs/>
          <w:sz w:val="24"/>
          <w:szCs w:val="24"/>
        </w:rPr>
        <w:t>0 – 20</w:t>
      </w:r>
      <w:r w:rsidRPr="00337DD5">
        <w:rPr>
          <w:rFonts w:ascii="Times New Roman" w:hAnsi="Times New Roman" w:cs="Times New Roman"/>
          <w:sz w:val="24"/>
          <w:szCs w:val="24"/>
        </w:rPr>
        <w:t xml:space="preserve"> баллов; и  за работу в семестре: </w:t>
      </w:r>
      <w:r w:rsidRPr="00337DD5">
        <w:rPr>
          <w:rFonts w:ascii="Times New Roman" w:hAnsi="Times New Roman" w:cs="Times New Roman"/>
          <w:b/>
          <w:bCs/>
          <w:sz w:val="24"/>
          <w:szCs w:val="24"/>
        </w:rPr>
        <w:t xml:space="preserve">0 </w:t>
      </w:r>
      <w:r w:rsidRPr="00337DD5">
        <w:rPr>
          <w:rFonts w:ascii="Times New Roman" w:hAnsi="Times New Roman" w:cs="Times New Roman"/>
          <w:sz w:val="24"/>
          <w:szCs w:val="24"/>
        </w:rPr>
        <w:t xml:space="preserve">– </w:t>
      </w:r>
      <w:r w:rsidRPr="00337DD5">
        <w:rPr>
          <w:rFonts w:ascii="Times New Roman" w:hAnsi="Times New Roman" w:cs="Times New Roman"/>
          <w:b/>
          <w:bCs/>
          <w:sz w:val="24"/>
          <w:szCs w:val="24"/>
        </w:rPr>
        <w:t>20</w:t>
      </w:r>
      <w:r w:rsidRPr="00337DD5">
        <w:rPr>
          <w:rFonts w:ascii="Times New Roman" w:hAnsi="Times New Roman" w:cs="Times New Roman"/>
          <w:sz w:val="24"/>
          <w:szCs w:val="24"/>
        </w:rPr>
        <w:t xml:space="preserve"> баллов </w:t>
      </w:r>
    </w:p>
  </w:footnote>
  <w:footnote w:id="2">
    <w:p w:rsidR="0015788A" w:rsidRDefault="0015788A" w:rsidP="0015788A">
      <w:pPr>
        <w:pStyle w:val="a4"/>
      </w:pPr>
      <w:r>
        <w:rPr>
          <w:rStyle w:val="a3"/>
        </w:rPr>
        <w:footnoteRef/>
      </w:r>
      <w:r>
        <w:t xml:space="preserve"> </w:t>
      </w:r>
      <w:r w:rsidRPr="00155229">
        <w:t>Требования к результатам</w:t>
      </w:r>
      <w:r>
        <w:t xml:space="preserve"> </w:t>
      </w:r>
      <w:r w:rsidRPr="00155229">
        <w:t>освоения</w:t>
      </w:r>
      <w:r>
        <w:t xml:space="preserve"> </w:t>
      </w:r>
      <w:r w:rsidRPr="00155229">
        <w:t>дисциплины</w:t>
      </w:r>
      <w:r>
        <w:t xml:space="preserve"> конкретизировать для данной дисциплины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7EE"/>
    <w:multiLevelType w:val="hybridMultilevel"/>
    <w:tmpl w:val="6616EC6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13BE20AF"/>
    <w:multiLevelType w:val="hybridMultilevel"/>
    <w:tmpl w:val="32AC362E"/>
    <w:lvl w:ilvl="0" w:tplc="0EA29D7C">
      <w:start w:val="1"/>
      <w:numFmt w:val="decimal"/>
      <w:lvlText w:val="%1."/>
      <w:lvlJc w:val="left"/>
      <w:pPr>
        <w:tabs>
          <w:tab w:val="num" w:pos="360"/>
        </w:tabs>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4F947EB"/>
    <w:multiLevelType w:val="hybridMultilevel"/>
    <w:tmpl w:val="ED206664"/>
    <w:lvl w:ilvl="0" w:tplc="441687C2">
      <w:start w:val="1"/>
      <w:numFmt w:val="bullet"/>
      <w:lvlText w:val=""/>
      <w:lvlJc w:val="left"/>
      <w:pPr>
        <w:tabs>
          <w:tab w:val="num" w:pos="720"/>
        </w:tabs>
        <w:ind w:left="720" w:hanging="360"/>
      </w:pPr>
      <w:rPr>
        <w:rFonts w:ascii="Symbol" w:hAnsi="Symbol" w:cs="Symbol" w:hint="default"/>
      </w:rPr>
    </w:lvl>
    <w:lvl w:ilvl="1" w:tplc="8E3E5420">
      <w:start w:val="19"/>
      <w:numFmt w:val="bullet"/>
      <w:lvlText w:val=""/>
      <w:lvlJc w:val="left"/>
      <w:pPr>
        <w:tabs>
          <w:tab w:val="num" w:pos="1815"/>
        </w:tabs>
        <w:ind w:left="1815" w:hanging="735"/>
      </w:pPr>
      <w:rPr>
        <w:rFonts w:ascii="Symbol" w:eastAsia="Times New Roman" w:hAnsi="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5184437"/>
    <w:multiLevelType w:val="hybridMultilevel"/>
    <w:tmpl w:val="775C90F6"/>
    <w:lvl w:ilvl="0" w:tplc="04190001">
      <w:start w:val="1"/>
      <w:numFmt w:val="bullet"/>
      <w:lvlText w:val=""/>
      <w:lvlJc w:val="left"/>
      <w:pPr>
        <w:tabs>
          <w:tab w:val="num" w:pos="720"/>
        </w:tabs>
        <w:ind w:left="72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54D3B87"/>
    <w:multiLevelType w:val="singleLevel"/>
    <w:tmpl w:val="C7EE7D7A"/>
    <w:lvl w:ilvl="0">
      <w:start w:val="1"/>
      <w:numFmt w:val="decimal"/>
      <w:lvlText w:val="%1."/>
      <w:legacy w:legacy="1" w:legacySpace="0" w:legacyIndent="283"/>
      <w:lvlJc w:val="left"/>
      <w:pPr>
        <w:ind w:left="283" w:hanging="283"/>
      </w:pPr>
    </w:lvl>
  </w:abstractNum>
  <w:abstractNum w:abstractNumId="5" w15:restartNumberingAfterBreak="0">
    <w:nsid w:val="32C450BB"/>
    <w:multiLevelType w:val="hybridMultilevel"/>
    <w:tmpl w:val="B364974A"/>
    <w:lvl w:ilvl="0" w:tplc="04190001">
      <w:start w:val="1"/>
      <w:numFmt w:val="bullet"/>
      <w:lvlText w:val=""/>
      <w:lvlJc w:val="left"/>
      <w:pPr>
        <w:tabs>
          <w:tab w:val="num" w:pos="720"/>
        </w:tabs>
        <w:ind w:left="72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344D2D0A"/>
    <w:multiLevelType w:val="hybridMultilevel"/>
    <w:tmpl w:val="DFD47F08"/>
    <w:lvl w:ilvl="0" w:tplc="9252D8F0">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B7346B0"/>
    <w:multiLevelType w:val="hybridMultilevel"/>
    <w:tmpl w:val="C750CBFE"/>
    <w:lvl w:ilvl="0" w:tplc="8E3E5420">
      <w:start w:val="19"/>
      <w:numFmt w:val="bullet"/>
      <w:lvlText w:val=""/>
      <w:lvlJc w:val="left"/>
      <w:pPr>
        <w:ind w:left="720" w:hanging="360"/>
      </w:pPr>
      <w:rPr>
        <w:rFonts w:ascii="Symbol" w:eastAsia="Times New Roman"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15:restartNumberingAfterBreak="0">
    <w:nsid w:val="4F386D0E"/>
    <w:multiLevelType w:val="hybridMultilevel"/>
    <w:tmpl w:val="BC70CB54"/>
    <w:lvl w:ilvl="0" w:tplc="441687C2">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9" w15:restartNumberingAfterBreak="0">
    <w:nsid w:val="529F75FA"/>
    <w:multiLevelType w:val="hybridMultilevel"/>
    <w:tmpl w:val="4F1E9FCE"/>
    <w:lvl w:ilvl="0" w:tplc="78827BF0">
      <w:start w:val="1"/>
      <w:numFmt w:val="decimal"/>
      <w:lvlText w:val="%1."/>
      <w:lvlJc w:val="left"/>
      <w:pPr>
        <w:tabs>
          <w:tab w:val="num" w:pos="360"/>
        </w:tabs>
        <w:ind w:left="284" w:hanging="284"/>
      </w:pPr>
      <w:rPr>
        <w:rFonts w:hint="default"/>
        <w:b w:val="0"/>
        <w:bCs w:val="0"/>
        <w:i w:val="0"/>
        <w:iCs w:val="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5B017433"/>
    <w:multiLevelType w:val="hybridMultilevel"/>
    <w:tmpl w:val="81B2F79C"/>
    <w:lvl w:ilvl="0" w:tplc="DF30F874">
      <w:start w:val="1"/>
      <w:numFmt w:val="decimal"/>
      <w:lvlText w:val="%1."/>
      <w:lvlJc w:val="left"/>
      <w:pPr>
        <w:tabs>
          <w:tab w:val="num" w:pos="360"/>
        </w:tabs>
        <w:ind w:left="360" w:hanging="360"/>
      </w:pPr>
      <w:rPr>
        <w:color w:val="auto"/>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6636655A"/>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7E821E40"/>
    <w:multiLevelType w:val="hybridMultilevel"/>
    <w:tmpl w:val="4912B3D8"/>
    <w:lvl w:ilvl="0" w:tplc="78827BF0">
      <w:start w:val="1"/>
      <w:numFmt w:val="decimal"/>
      <w:lvlText w:val="%1."/>
      <w:lvlJc w:val="left"/>
      <w:pPr>
        <w:tabs>
          <w:tab w:val="num" w:pos="360"/>
        </w:tabs>
        <w:ind w:left="284" w:hanging="284"/>
      </w:pPr>
      <w:rPr>
        <w:rFonts w:hint="default"/>
        <w:b w:val="0"/>
        <w:bCs w:val="0"/>
        <w:i w:val="0"/>
        <w:iCs w:val="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lvlOverride w:ilvl="0">
      <w:lvl w:ilvl="0">
        <w:start w:val="1"/>
        <w:numFmt w:val="decimal"/>
        <w:lvlText w:val="%1."/>
        <w:legacy w:legacy="1" w:legacySpace="0" w:legacyIndent="283"/>
        <w:lvlJc w:val="left"/>
        <w:pPr>
          <w:ind w:left="283" w:hanging="283"/>
        </w:pPr>
      </w:lvl>
    </w:lvlOverride>
  </w:num>
  <w:num w:numId="2">
    <w:abstractNumId w:val="11"/>
  </w:num>
  <w:num w:numId="3">
    <w:abstractNumId w:val="2"/>
  </w:num>
  <w:num w:numId="4">
    <w:abstractNumId w:val="4"/>
    <w:lvlOverride w:ilvl="0">
      <w:startOverride w:val="1"/>
    </w:lvlOverride>
  </w:num>
  <w:num w:numId="5">
    <w:abstractNumId w:val="9"/>
  </w:num>
  <w:num w:numId="6">
    <w:abstractNumId w:val="10"/>
  </w:num>
  <w:num w:numId="7">
    <w:abstractNumId w:val="12"/>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30"/>
    <w:rsid w:val="0015788A"/>
    <w:rsid w:val="00176DB5"/>
    <w:rsid w:val="001A3864"/>
    <w:rsid w:val="00535830"/>
    <w:rsid w:val="00AA2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CA7-141B-4E6A-80EA-98C69953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88A"/>
    <w:pPr>
      <w:spacing w:after="200" w:line="276" w:lineRule="auto"/>
    </w:pPr>
    <w:rPr>
      <w:rFonts w:ascii="Calibri" w:eastAsia="Calibri" w:hAnsi="Calibri" w:cs="Calibri"/>
    </w:rPr>
  </w:style>
  <w:style w:type="paragraph" w:styleId="1">
    <w:name w:val="heading 1"/>
    <w:basedOn w:val="a"/>
    <w:next w:val="a"/>
    <w:link w:val="10"/>
    <w:uiPriority w:val="99"/>
    <w:qFormat/>
    <w:rsid w:val="0015788A"/>
    <w:pPr>
      <w:keepNext/>
      <w:spacing w:before="240" w:after="60" w:line="240" w:lineRule="auto"/>
      <w:jc w:val="center"/>
      <w:outlineLvl w:val="0"/>
    </w:pPr>
    <w:rPr>
      <w:rFonts w:ascii="Bookman Old Style" w:eastAsia="Times New Roman" w:hAnsi="Bookman Old Style" w:cs="Bookman Old Style"/>
      <w:b/>
      <w:bCs/>
      <w:caps/>
      <w:kern w:val="28"/>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5788A"/>
    <w:rPr>
      <w:rFonts w:ascii="Bookman Old Style" w:eastAsia="Times New Roman" w:hAnsi="Bookman Old Style" w:cs="Bookman Old Style"/>
      <w:b/>
      <w:bCs/>
      <w:caps/>
      <w:kern w:val="28"/>
      <w:sz w:val="28"/>
      <w:szCs w:val="28"/>
      <w:lang w:val="en-US" w:eastAsia="ru-RU"/>
    </w:rPr>
  </w:style>
  <w:style w:type="paragraph" w:styleId="2">
    <w:name w:val="Body Text Indent 2"/>
    <w:basedOn w:val="a"/>
    <w:link w:val="20"/>
    <w:uiPriority w:val="99"/>
    <w:rsid w:val="0015788A"/>
    <w:pPr>
      <w:spacing w:after="0" w:line="240" w:lineRule="auto"/>
      <w:ind w:right="-1" w:firstLine="720"/>
      <w:jc w:val="both"/>
    </w:pPr>
    <w:rPr>
      <w:rFonts w:ascii="Times New Roman" w:eastAsia="Times New Roman" w:hAnsi="Times New Roman" w:cs="Times New Roman"/>
      <w:lang w:eastAsia="ru-RU"/>
    </w:rPr>
  </w:style>
  <w:style w:type="character" w:customStyle="1" w:styleId="20">
    <w:name w:val="Основной текст с отступом 2 Знак"/>
    <w:basedOn w:val="a0"/>
    <w:link w:val="2"/>
    <w:uiPriority w:val="99"/>
    <w:rsid w:val="0015788A"/>
    <w:rPr>
      <w:rFonts w:ascii="Times New Roman" w:eastAsia="Times New Roman" w:hAnsi="Times New Roman" w:cs="Times New Roman"/>
      <w:lang w:eastAsia="ru-RU"/>
    </w:rPr>
  </w:style>
  <w:style w:type="character" w:styleId="a3">
    <w:name w:val="footnote reference"/>
    <w:basedOn w:val="a0"/>
    <w:uiPriority w:val="99"/>
    <w:semiHidden/>
    <w:rsid w:val="0015788A"/>
    <w:rPr>
      <w:vertAlign w:val="superscript"/>
    </w:rPr>
  </w:style>
  <w:style w:type="paragraph" w:styleId="a4">
    <w:name w:val="footnote text"/>
    <w:aliases w:val="Текст сноски Знак Знак1 Знак,Текст сноски Знак1 Знак1 Знак Знак,Текст сноски Знак Знак Знак1 Знак Знак,Текст сноски Знак2 Знак Знак Знак1 Знак Знак,Текст сноски Знак1 Знак Знак Знак Знак1 Знак Знак,Текст сноски Знак Знак"/>
    <w:basedOn w:val="a"/>
    <w:link w:val="a5"/>
    <w:uiPriority w:val="99"/>
    <w:semiHidden/>
    <w:rsid w:val="0015788A"/>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aliases w:val="Текст сноски Знак Знак1 Знак Знак,Текст сноски Знак1 Знак1 Знак Знак Знак,Текст сноски Знак Знак Знак1 Знак Знак Знак,Текст сноски Знак2 Знак Знак Знак1 Знак Знак Знак,Текст сноски Знак1 Знак Знак Знак Знак1 Знак Знак Знак"/>
    <w:basedOn w:val="a0"/>
    <w:link w:val="a4"/>
    <w:uiPriority w:val="99"/>
    <w:semiHidden/>
    <w:rsid w:val="0015788A"/>
    <w:rPr>
      <w:rFonts w:ascii="Times New Roman" w:eastAsia="Times New Roman" w:hAnsi="Times New Roman" w:cs="Times New Roman"/>
      <w:sz w:val="20"/>
      <w:szCs w:val="20"/>
      <w:lang w:eastAsia="ru-RU"/>
    </w:rPr>
  </w:style>
  <w:style w:type="character" w:styleId="a6">
    <w:name w:val="Hyperlink"/>
    <w:basedOn w:val="a0"/>
    <w:uiPriority w:val="99"/>
    <w:rsid w:val="0015788A"/>
    <w:rPr>
      <w:color w:val="0000FF"/>
      <w:u w:val="single"/>
    </w:rPr>
  </w:style>
  <w:style w:type="paragraph" w:styleId="a7">
    <w:name w:val="List Paragraph"/>
    <w:basedOn w:val="a"/>
    <w:link w:val="a8"/>
    <w:uiPriority w:val="99"/>
    <w:qFormat/>
    <w:rsid w:val="0015788A"/>
    <w:pPr>
      <w:spacing w:after="0" w:line="240" w:lineRule="auto"/>
      <w:ind w:left="720"/>
    </w:pPr>
    <w:rPr>
      <w:rFonts w:ascii="Times New Roman" w:eastAsia="Times New Roman" w:hAnsi="Times New Roman" w:cs="Times New Roman"/>
      <w:sz w:val="20"/>
      <w:szCs w:val="20"/>
      <w:lang w:eastAsia="ru-RU"/>
    </w:rPr>
  </w:style>
  <w:style w:type="paragraph" w:customStyle="1" w:styleId="11">
    <w:name w:val="Обычный11"/>
    <w:uiPriority w:val="99"/>
    <w:rsid w:val="0015788A"/>
    <w:pPr>
      <w:spacing w:before="100" w:after="100"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15788A"/>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ConsPlusNormal">
    <w:name w:val="ConsPlusNormal"/>
    <w:uiPriority w:val="99"/>
    <w:rsid w:val="0015788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8">
    <w:name w:val="Абзац списка Знак"/>
    <w:basedOn w:val="a0"/>
    <w:link w:val="a7"/>
    <w:uiPriority w:val="99"/>
    <w:locked/>
    <w:rsid w:val="0015788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tarium.ru/library" TargetMode="External"/><Relationship Id="rId13" Type="http://schemas.openxmlformats.org/officeDocument/2006/relationships/hyperlink" Target="http://www.budgetrf.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ert.ru" TargetMode="External"/><Relationship Id="rId12" Type="http://schemas.openxmlformats.org/officeDocument/2006/relationships/hyperlink" Target="http://www.finansy.ru/" TargetMode="External"/><Relationship Id="rId17" Type="http://schemas.openxmlformats.org/officeDocument/2006/relationships/hyperlink" Target="http://www.yudanov.ru" TargetMode="External"/><Relationship Id="rId2" Type="http://schemas.openxmlformats.org/officeDocument/2006/relationships/styles" Target="styles.xml"/><Relationship Id="rId16" Type="http://schemas.openxmlformats.org/officeDocument/2006/relationships/hyperlink" Target="http://www.dumnaya.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maz.com/nobel/economics" TargetMode="External"/><Relationship Id="rId5" Type="http://schemas.openxmlformats.org/officeDocument/2006/relationships/footnotes" Target="footnotes.xml"/><Relationship Id="rId15" Type="http://schemas.openxmlformats.org/officeDocument/2006/relationships/hyperlink" Target="http://www.rbc.ru" TargetMode="External"/><Relationship Id="rId10" Type="http://schemas.openxmlformats.org/officeDocument/2006/relationships/hyperlink" Target="http://www.nobel.se/economics/laurea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se.openlab.spb.ru/cgi-ise/gallery" TargetMode="External"/><Relationship Id="rId14" Type="http://schemas.openxmlformats.org/officeDocument/2006/relationships/hyperlink" Target="http://www.cb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3149</Words>
  <Characters>17953</Characters>
  <Application>Microsoft Office Word</Application>
  <DocSecurity>0</DocSecurity>
  <Lines>149</Lines>
  <Paragraphs>42</Paragraphs>
  <ScaleCrop>false</ScaleCrop>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Адиля Мурзабаева</dc:creator>
  <cp:keywords/>
  <dc:description/>
  <cp:lastModifiedBy>Адиля Мурзабаева</cp:lastModifiedBy>
  <cp:revision>2</cp:revision>
  <dcterms:created xsi:type="dcterms:W3CDTF">2017-11-01T11:33:00Z</dcterms:created>
  <dcterms:modified xsi:type="dcterms:W3CDTF">2017-11-01T11:33:00Z</dcterms:modified>
</cp:coreProperties>
</file>