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sz w:val="56"/>
        </w:rPr>
        <w:t>MoozTau Platform</w:t>
      </w:r>
    </w:p>
    <w:p>
      <w:pPr>
        <w:jc w:val="center"/>
      </w:pPr>
      <w:r>
        <w:rPr>
          <w:b/>
          <w:sz w:val="44"/>
        </w:rPr>
        <w:t>End Term Project</w:t>
      </w:r>
    </w:p>
    <w:p>
      <w:pPr>
        <w:jc w:val="center"/>
      </w:pPr>
      <w:r>
        <w:rPr>
          <w:b/>
          <w:i/>
          <w:sz w:val="28"/>
        </w:rPr>
        <w:t>Comprehensive SRE Implementation for a Distributed Microservices System</w:t>
      </w:r>
    </w:p>
    <w:p/>
    <w:p/>
    <w:p/>
    <w:p>
      <w:pPr>
        <w:jc w:val="center"/>
      </w:pPr>
      <w:r>
        <w:rPr>
          <w:sz w:val="24"/>
        </w:rPr>
        <w:t>Student: Adilzhan Kadyrov</w:t>
      </w:r>
    </w:p>
    <w:p>
      <w:pPr>
        <w:jc w:val="center"/>
      </w:pPr>
      <w:r>
        <w:rPr>
          <w:sz w:val="24"/>
        </w:rPr>
        <w:t>Date: 19.05.2026</w:t>
      </w:r>
    </w:p>
    <w:p>
      <w:pPr>
        <w:jc w:val="center"/>
      </w:pPr>
      <w:r>
        <w:rPr>
          <w:sz w:val="24"/>
        </w:rPr>
        <w:t>Server: 213.155.22.46</w:t>
      </w:r>
    </w:p>
    <w:p>
      <w:pPr>
        <w:jc w:val="center"/>
      </w:pPr>
      <w:r>
        <w:rPr>
          <w:sz w:val="24"/>
        </w:rPr>
        <w:t>Domain: medhome.kz</w:t>
      </w:r>
    </w:p>
    <w:p>
      <w:pPr>
        <w:jc w:val="center"/>
      </w:pPr>
      <w:r>
        <w:rPr>
          <w:sz w:val="24"/>
        </w:rPr>
        <w:t>Repository: https://github.com/adilzhankad/sre_mooztau_test</w:t>
      </w:r>
    </w:p>
    <w:p>
      <w:r>
        <w:br w:type="page"/>
      </w:r>
    </w:p>
    <w:p>
      <w:pPr>
        <w:pStyle w:val="Heading1"/>
      </w:pPr>
      <w:r>
        <w:rPr>
          <w:color w:val="000000"/>
        </w:rPr>
        <w:t>1. Introduction</w:t>
      </w:r>
    </w:p>
    <w:p>
      <w:r>
        <w:rPr>
          <w:b w:val="0"/>
          <w:i w:val="0"/>
          <w:sz w:val="22"/>
        </w:rPr>
        <w:t>This is my End Term Project for the SRE course. The goal of this project is to demonstrate the entire Site Reliability Engineering lifecycle on a real microservices platform that I built and deployed — MoozTau. The system is already running in production on my VPS at 213.155.22.46 and is publicly available at medhome.kz.</w:t>
      </w:r>
    </w:p>
    <w:p>
      <w:r>
        <w:rPr>
          <w:b w:val="0"/>
          <w:i w:val="0"/>
          <w:sz w:val="22"/>
        </w:rPr>
        <w:t>Throughout the course I built this project step by step. In Assignment 1 I containerized the services with Docker Compose. In Assignment 2 I defined SLIs and SLOs. In Assignment 3 I added Prometheus + Grafana monitoring. In Assignment 4 I simulated an incident on the Orders Service and wrote a postmortem. In Assignment 5 I described the infrastructure with Terraform. In Assignment 6 I added automation and capacity planning.</w:t>
      </w:r>
    </w:p>
    <w:p>
      <w:r>
        <w:rPr>
          <w:b w:val="0"/>
          <w:i w:val="0"/>
          <w:sz w:val="22"/>
        </w:rPr>
        <w:t>For this End Term Project I extended the system with every component required by the specification, plus several production-grade additions:</w:t>
      </w:r>
    </w:p>
    <w:p>
      <w:pPr>
        <w:pStyle w:val="ListBullet"/>
      </w:pPr>
      <w:r>
        <w:rPr>
          <w:sz w:val="22"/>
        </w:rPr>
        <w:t>Multi-orchestration: Docker Swarm stack file and a full set of Kubernetes manifests, on top of Docker Compose.</w:t>
      </w:r>
    </w:p>
    <w:p>
      <w:pPr>
        <w:pStyle w:val="ListBullet"/>
      </w:pPr>
      <w:r>
        <w:rPr>
          <w:sz w:val="22"/>
        </w:rPr>
        <w:t>Two-database architecture: PostgreSQL stays the primary transactional store; MongoDB was added as a parallel archive + full-text search for chat messages.</w:t>
      </w:r>
    </w:p>
    <w:p>
      <w:pPr>
        <w:pStyle w:val="ListBullet"/>
      </w:pPr>
      <w:r>
        <w:rPr>
          <w:sz w:val="22"/>
        </w:rPr>
        <w:t>Kubernetes health checks at three levels — startupProbe, readinessProbe, livenessProbe — for every Deployment.</w:t>
      </w:r>
    </w:p>
    <w:p>
      <w:pPr>
        <w:pStyle w:val="ListBullet"/>
      </w:pPr>
      <w:r>
        <w:rPr>
          <w:sz w:val="22"/>
        </w:rPr>
        <w:t>Horizontal Pod Autoscalers (HPA) on all six microservices, tuned per-service (orders gets the widest range, finance the narrowest).</w:t>
      </w:r>
    </w:p>
    <w:p>
      <w:pPr>
        <w:pStyle w:val="ListBullet"/>
      </w:pPr>
      <w:r>
        <w:rPr>
          <w:sz w:val="22"/>
        </w:rPr>
        <w:t>Configuration management with Ansible — playbook + four roles.</w:t>
      </w:r>
    </w:p>
    <w:p>
      <w:pPr>
        <w:pStyle w:val="ListBullet"/>
      </w:pPr>
      <w:r>
        <w:rPr>
          <w:sz w:val="22"/>
        </w:rPr>
        <w:t>Terraform restructured into two profiles — Yandex Cloud provisioning + existing VPS.</w:t>
      </w:r>
    </w:p>
    <w:p>
      <w:pPr>
        <w:pStyle w:val="ListBullet"/>
      </w:pPr>
      <w:r>
        <w:rPr>
          <w:sz w:val="22"/>
        </w:rPr>
        <w:t>Multi-stage CI/CD: a separate ci.yml workflow runs lint + IaC validation on every push; deploy.yml gates production behind that, runs a post-deploy health check, and notifies Telegram.</w:t>
      </w:r>
    </w:p>
    <w:p>
      <w:pPr>
        <w:pStyle w:val="ListBullet"/>
      </w:pPr>
      <w:r>
        <w:rPr>
          <w:sz w:val="22"/>
        </w:rPr>
        <w:t>Two new docs — SLI/SLO catalogue (docs/sli_slo.md) and capacity planning (docs/capacity_planning.md).</w:t>
      </w:r>
    </w:p>
    <w:p>
      <w:pPr>
        <w:pStyle w:val="ListBullet"/>
      </w:pPr>
      <w:r>
        <w:rPr>
          <w:sz w:val="22"/>
        </w:rPr>
        <w:t>Single validation script (scripts/validate_all.sh) that checks all configurations in one command — 32 k8s resources across 14 files validated by kubeconform.</w:t>
      </w:r>
    </w:p>
    <w:p>
      <w:r>
        <w:rPr>
          <w:b/>
          <w:color w:val="B00000"/>
          <w:sz w:val="20"/>
        </w:rPr>
        <w:t>[SCREENSHOT 01_project_tree.png]  Project structure in IDE</w:t>
      </w:r>
    </w:p>
    <w:p>
      <w:r>
        <w:rPr>
          <w:b/>
          <w:sz w:val="20"/>
        </w:rPr>
        <w:t xml:space="preserve">Open: </w:t>
      </w:r>
      <w:r>
        <w:rPr>
          <w:i/>
          <w:sz w:val="20"/>
        </w:rPr>
        <w:t>VS Code with the Mooztau_back project. Expand the file tree on the left so all top-level folders are visible.</w:t>
      </w:r>
    </w:p>
    <w:p>
      <w:r>
        <w:rPr>
          <w:b/>
          <w:sz w:val="20"/>
        </w:rPr>
        <w:t xml:space="preserve">Capture: </w:t>
      </w:r>
      <w:r>
        <w:rPr>
          <w:sz w:val="20"/>
        </w:rPr>
        <w:t>Show every component of the project in one frame: the six service folders, MoozTau (frontend), monitoring/, terraform/, ansible/, k8s/, .github/, docs/, scripts/. Take it with the tree on the left and an open file on the right — for example docker-compose.yml.</w:t>
      </w:r>
    </w:p>
    <w:p>
      <w:pPr>
        <w:pStyle w:val="Heading1"/>
      </w:pPr>
      <w:r>
        <w:rPr>
          <w:color w:val="000000"/>
        </w:rPr>
        <w:t>2. System Overview</w:t>
      </w:r>
    </w:p>
    <w:p>
      <w:r>
        <w:rPr>
          <w:b w:val="0"/>
          <w:i w:val="0"/>
          <w:sz w:val="22"/>
        </w:rPr>
        <w:t>MoozTau is a production-management and dealer-network system for refrigeration equipment. The architecture is built around six independent backend microservices, a React frontend, two databases (PostgreSQL + MongoDB), and a full monitoring stack. Every component runs in Docker on the internal mooztau_net bridge network.</w:t>
      </w:r>
    </w:p>
    <w:p>
      <w:r>
        <w:rPr>
          <w:b/>
          <w:i w:val="0"/>
          <w:sz w:val="22"/>
        </w:rPr>
        <w:t>Service inventory: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2"/>
              </w:rPr>
              <w:t>Service</w:t>
            </w:r>
          </w:p>
        </w:tc>
        <w:tc>
          <w:tcPr>
            <w:tcW w:type="dxa" w:w="2880"/>
          </w:tcPr>
          <w:p>
            <w:r>
              <w:rPr>
                <w:b/>
                <w:sz w:val="22"/>
              </w:rPr>
              <w:t>Port</w:t>
            </w:r>
          </w:p>
        </w:tc>
        <w:tc>
          <w:tcPr>
            <w:tcW w:type="dxa" w:w="2880"/>
          </w:tcPr>
          <w:p>
            <w:r>
              <w:rPr>
                <w:b/>
                <w:sz w:val="22"/>
              </w:rPr>
              <w:t>Responsibility</w:t>
            </w:r>
          </w:p>
        </w:tc>
      </w:tr>
      <w:tr>
        <w:tc>
          <w:tcPr>
            <w:tcW w:type="dxa" w:w="2880"/>
          </w:tcPr>
          <w:p>
            <w:r>
              <w:rPr>
                <w:sz w:val="20"/>
              </w:rPr>
              <w:t>auth</w:t>
            </w:r>
          </w:p>
        </w:tc>
        <w:tc>
          <w:tcPr>
            <w:tcW w:type="dxa" w:w="2880"/>
          </w:tcPr>
          <w:p>
            <w:r>
              <w:rPr>
                <w:sz w:val="20"/>
              </w:rPr>
              <w:t>8002</w:t>
            </w:r>
          </w:p>
        </w:tc>
        <w:tc>
          <w:tcPr>
            <w:tcW w:type="dxa" w:w="2880"/>
          </w:tcPr>
          <w:p>
            <w:r>
              <w:rPr>
                <w:sz w:val="20"/>
              </w:rPr>
              <w:t>Authentication, JWT, users, organizations</w:t>
            </w:r>
          </w:p>
        </w:tc>
      </w:tr>
      <w:tr>
        <w:tc>
          <w:tcPr>
            <w:tcW w:type="dxa" w:w="2880"/>
          </w:tcPr>
          <w:p>
            <w:r>
              <w:rPr>
                <w:sz w:val="20"/>
              </w:rPr>
              <w:t>orders</w:t>
            </w:r>
          </w:p>
        </w:tc>
        <w:tc>
          <w:tcPr>
            <w:tcW w:type="dxa" w:w="2880"/>
          </w:tcPr>
          <w:p>
            <w:r>
              <w:rPr>
                <w:sz w:val="20"/>
              </w:rPr>
              <w:t>8001</w:t>
            </w:r>
          </w:p>
        </w:tc>
        <w:tc>
          <w:tcPr>
            <w:tcW w:type="dxa" w:w="2880"/>
          </w:tcPr>
          <w:p>
            <w:r>
              <w:rPr>
                <w:sz w:val="20"/>
              </w:rPr>
              <w:t>Orders, products, factory, analytics</w:t>
            </w:r>
          </w:p>
        </w:tc>
      </w:tr>
      <w:tr>
        <w:tc>
          <w:tcPr>
            <w:tcW w:type="dxa" w:w="2880"/>
          </w:tcPr>
          <w:p>
            <w:r>
              <w:rPr>
                <w:sz w:val="20"/>
              </w:rPr>
              <w:t>finance</w:t>
            </w:r>
          </w:p>
        </w:tc>
        <w:tc>
          <w:tcPr>
            <w:tcW w:type="dxa" w:w="2880"/>
          </w:tcPr>
          <w:p>
            <w:r>
              <w:rPr>
                <w:sz w:val="20"/>
              </w:rPr>
              <w:t>8003</w:t>
            </w:r>
          </w:p>
        </w:tc>
        <w:tc>
          <w:tcPr>
            <w:tcW w:type="dxa" w:w="2880"/>
          </w:tcPr>
          <w:p>
            <w:r>
              <w:rPr>
                <w:sz w:val="20"/>
              </w:rPr>
              <w:t>Bank accounts, transactions, financial reports</w:t>
            </w:r>
          </w:p>
        </w:tc>
      </w:tr>
      <w:tr>
        <w:tc>
          <w:tcPr>
            <w:tcW w:type="dxa" w:w="2880"/>
          </w:tcPr>
          <w:p>
            <w:r>
              <w:rPr>
                <w:sz w:val="20"/>
              </w:rPr>
              <w:t>product</w:t>
            </w:r>
          </w:p>
        </w:tc>
        <w:tc>
          <w:tcPr>
            <w:tcW w:type="dxa" w:w="2880"/>
          </w:tcPr>
          <w:p>
            <w:r>
              <w:rPr>
                <w:sz w:val="20"/>
              </w:rPr>
              <w:t>8004</w:t>
            </w:r>
          </w:p>
        </w:tc>
        <w:tc>
          <w:tcPr>
            <w:tcW w:type="dxa" w:w="2880"/>
          </w:tcPr>
          <w:p>
            <w:r>
              <w:rPr>
                <w:sz w:val="20"/>
              </w:rPr>
              <w:t>Product catalogue and pricing</w:t>
            </w:r>
          </w:p>
        </w:tc>
      </w:tr>
      <w:tr>
        <w:tc>
          <w:tcPr>
            <w:tcW w:type="dxa" w:w="2880"/>
          </w:tcPr>
          <w:p>
            <w:r>
              <w:rPr>
                <w:sz w:val="20"/>
              </w:rPr>
              <w:t>user</w:t>
            </w:r>
          </w:p>
        </w:tc>
        <w:tc>
          <w:tcPr>
            <w:tcW w:type="dxa" w:w="2880"/>
          </w:tcPr>
          <w:p>
            <w:r>
              <w:rPr>
                <w:sz w:val="20"/>
              </w:rPr>
              <w:t>8005</w:t>
            </w:r>
          </w:p>
        </w:tc>
        <w:tc>
          <w:tcPr>
            <w:tcW w:type="dxa" w:w="2880"/>
          </w:tcPr>
          <w:p>
            <w:r>
              <w:rPr>
                <w:sz w:val="20"/>
              </w:rPr>
              <w:t>User profiles and management</w:t>
            </w:r>
          </w:p>
        </w:tc>
      </w:tr>
      <w:tr>
        <w:tc>
          <w:tcPr>
            <w:tcW w:type="dxa" w:w="2880"/>
          </w:tcPr>
          <w:p>
            <w:r>
              <w:rPr>
                <w:sz w:val="20"/>
              </w:rPr>
              <w:t>chat</w:t>
            </w:r>
          </w:p>
        </w:tc>
        <w:tc>
          <w:tcPr>
            <w:tcW w:type="dxa" w:w="2880"/>
          </w:tcPr>
          <w:p>
            <w:r>
              <w:rPr>
                <w:sz w:val="20"/>
              </w:rPr>
              <w:t>8006</w:t>
            </w:r>
          </w:p>
        </w:tc>
        <w:tc>
          <w:tcPr>
            <w:tcW w:type="dxa" w:w="2880"/>
          </w:tcPr>
          <w:p>
            <w:r>
              <w:rPr>
                <w:sz w:val="20"/>
              </w:rPr>
              <w:t>WebSocket messaging + Mongo archive + full-text search</w:t>
            </w:r>
          </w:p>
        </w:tc>
      </w:tr>
      <w:tr>
        <w:tc>
          <w:tcPr>
            <w:tcW w:type="dxa" w:w="2880"/>
          </w:tcPr>
          <w:p>
            <w:r>
              <w:rPr>
                <w:sz w:val="20"/>
              </w:rPr>
              <w:t>frontend</w:t>
            </w:r>
          </w:p>
        </w:tc>
        <w:tc>
          <w:tcPr>
            <w:tcW w:type="dxa" w:w="2880"/>
          </w:tcPr>
          <w:p>
            <w:r>
              <w:rPr>
                <w:sz w:val="20"/>
              </w:rPr>
              <w:t>3100</w:t>
            </w:r>
          </w:p>
        </w:tc>
        <w:tc>
          <w:tcPr>
            <w:tcW w:type="dxa" w:w="2880"/>
          </w:tcPr>
          <w:p>
            <w:r>
              <w:rPr>
                <w:sz w:val="20"/>
              </w:rPr>
              <w:t>React + TypeScript served by Nginx</w:t>
            </w:r>
          </w:p>
        </w:tc>
      </w:tr>
      <w:tr>
        <w:tc>
          <w:tcPr>
            <w:tcW w:type="dxa" w:w="2880"/>
          </w:tcPr>
          <w:p>
            <w:r>
              <w:rPr>
                <w:sz w:val="20"/>
              </w:rPr>
              <w:t>postgres</w:t>
            </w:r>
          </w:p>
        </w:tc>
        <w:tc>
          <w:tcPr>
            <w:tcW w:type="dxa" w:w="2880"/>
          </w:tcPr>
          <w:p>
            <w:r>
              <w:rPr>
                <w:sz w:val="20"/>
              </w:rPr>
              <w:t>5432 (internal)</w:t>
            </w:r>
          </w:p>
        </w:tc>
        <w:tc>
          <w:tcPr>
            <w:tcW w:type="dxa" w:w="2880"/>
          </w:tcPr>
          <w:p>
            <w:r>
              <w:rPr>
                <w:sz w:val="20"/>
              </w:rPr>
              <w:t>Primary relational store (PostgreSQL 16)</w:t>
            </w:r>
          </w:p>
        </w:tc>
      </w:tr>
      <w:tr>
        <w:tc>
          <w:tcPr>
            <w:tcW w:type="dxa" w:w="2880"/>
          </w:tcPr>
          <w:p>
            <w:r>
              <w:rPr>
                <w:sz w:val="20"/>
              </w:rPr>
              <w:t>mongo</w:t>
            </w:r>
          </w:p>
        </w:tc>
        <w:tc>
          <w:tcPr>
            <w:tcW w:type="dxa" w:w="2880"/>
          </w:tcPr>
          <w:p>
            <w:r>
              <w:rPr>
                <w:sz w:val="20"/>
              </w:rPr>
              <w:t>27017 (internal)</w:t>
            </w:r>
          </w:p>
        </w:tc>
        <w:tc>
          <w:tcPr>
            <w:tcW w:type="dxa" w:w="2880"/>
          </w:tcPr>
          <w:p>
            <w:r>
              <w:rPr>
                <w:sz w:val="20"/>
              </w:rPr>
              <w:t>Chat archive + full-text search (MongoDB 7)</w:t>
            </w:r>
          </w:p>
        </w:tc>
      </w:tr>
      <w:tr>
        <w:tc>
          <w:tcPr>
            <w:tcW w:type="dxa" w:w="2880"/>
          </w:tcPr>
          <w:p>
            <w:r>
              <w:rPr>
                <w:sz w:val="20"/>
              </w:rPr>
              <w:t>prometheus</w:t>
            </w:r>
          </w:p>
        </w:tc>
        <w:tc>
          <w:tcPr>
            <w:tcW w:type="dxa" w:w="2880"/>
          </w:tcPr>
          <w:p>
            <w:r>
              <w:rPr>
                <w:sz w:val="20"/>
              </w:rPr>
              <w:t>9090</w:t>
            </w:r>
          </w:p>
        </w:tc>
        <w:tc>
          <w:tcPr>
            <w:tcW w:type="dxa" w:w="2880"/>
          </w:tcPr>
          <w:p>
            <w:r>
              <w:rPr>
                <w:sz w:val="20"/>
              </w:rPr>
              <w:t>Metrics scraping every 15s</w:t>
            </w:r>
          </w:p>
        </w:tc>
      </w:tr>
      <w:tr>
        <w:tc>
          <w:tcPr>
            <w:tcW w:type="dxa" w:w="2880"/>
          </w:tcPr>
          <w:p>
            <w:r>
              <w:rPr>
                <w:sz w:val="20"/>
              </w:rPr>
              <w:t>grafana</w:t>
            </w:r>
          </w:p>
        </w:tc>
        <w:tc>
          <w:tcPr>
            <w:tcW w:type="dxa" w:w="2880"/>
          </w:tcPr>
          <w:p>
            <w:r>
              <w:rPr>
                <w:sz w:val="20"/>
              </w:rPr>
              <w:t>3000</w:t>
            </w:r>
          </w:p>
        </w:tc>
        <w:tc>
          <w:tcPr>
            <w:tcW w:type="dxa" w:w="2880"/>
          </w:tcPr>
          <w:p>
            <w:r>
              <w:rPr>
                <w:sz w:val="20"/>
              </w:rPr>
              <w:t>Dashboards</w:t>
            </w:r>
          </w:p>
        </w:tc>
      </w:tr>
      <w:tr>
        <w:tc>
          <w:tcPr>
            <w:tcW w:type="dxa" w:w="2880"/>
          </w:tcPr>
          <w:p>
            <w:r>
              <w:rPr>
                <w:sz w:val="20"/>
              </w:rPr>
              <w:t>alertmanager</w:t>
            </w:r>
          </w:p>
        </w:tc>
        <w:tc>
          <w:tcPr>
            <w:tcW w:type="dxa" w:w="2880"/>
          </w:tcPr>
          <w:p>
            <w:r>
              <w:rPr>
                <w:sz w:val="20"/>
              </w:rPr>
              <w:t>9093</w:t>
            </w:r>
          </w:p>
        </w:tc>
        <w:tc>
          <w:tcPr>
            <w:tcW w:type="dxa" w:w="2880"/>
          </w:tcPr>
          <w:p>
            <w:r>
              <w:rPr>
                <w:sz w:val="20"/>
              </w:rPr>
              <w:t>Alert routing → Telegram</w:t>
            </w:r>
          </w:p>
        </w:tc>
      </w:tr>
    </w:tbl>
    <w:p/>
    <w:p>
      <w:r>
        <w:rPr>
          <w:b w:val="0"/>
          <w:i w:val="0"/>
          <w:sz w:val="22"/>
        </w:rPr>
        <w:t>Every microservice exposes a /health endpoint for Docker / Kubernetes health checks and a /metrics endpoint for Prometheus scraping. The chat service additionally exposes /health/full which verifies both PostgreSQL and MongoDB are reachable. All containers use the unless-stopped restart policy so they recover automatically after crashes or host reboots.</w:t>
      </w:r>
    </w:p>
    <w:p>
      <w:r>
        <w:rPr>
          <w:b/>
          <w:color w:val="B00000"/>
          <w:sz w:val="20"/>
        </w:rPr>
        <w:t>[SCREENSHOT 02_docker_ps_server.png]  All containers running on production</w:t>
      </w:r>
    </w:p>
    <w:p>
      <w:r>
        <w:rPr>
          <w:b/>
          <w:sz w:val="20"/>
        </w:rPr>
        <w:t xml:space="preserve">Open: </w:t>
      </w:r>
      <w:r>
        <w:rPr>
          <w:i/>
          <w:sz w:val="20"/>
        </w:rPr>
        <w:t>SSH to the server: ssh -i ~/.ssh/github_actions ubuntu@213.155.22.46, then run sudo docker ps in the terminal.</w:t>
      </w:r>
    </w:p>
    <w:p>
      <w:r>
        <w:rPr>
          <w:b/>
          <w:sz w:val="20"/>
        </w:rPr>
        <w:t xml:space="preserve">Capture: </w:t>
      </w:r>
      <w:r>
        <w:rPr>
          <w:sz w:val="20"/>
        </w:rPr>
        <w:t>All 12 mooztau containers must be visible with the status Up and (healthy) in the STATUS column — including the new mongo container. Both the terminal prompt and the full table in one frame.</w:t>
      </w:r>
    </w:p>
    <w:p>
      <w:pPr>
        <w:pStyle w:val="Heading1"/>
      </w:pPr>
      <w:r>
        <w:rPr>
          <w:color w:val="000000"/>
        </w:rPr>
        <w:t>3. Environment Setup — Docker Compose (Assignment 1)</w:t>
      </w:r>
    </w:p>
    <w:p>
      <w:r>
        <w:rPr>
          <w:b w:val="0"/>
          <w:i w:val="0"/>
          <w:sz w:val="22"/>
        </w:rPr>
        <w:t>The base environment is orchestrated with Docker Compose. The docker-compose.yml file at the project root defines all 12 services, the named volumes for PostgreSQL, MongoDB, Prometheus, and Grafana data, and the bridge network. Every service has explicit dependencies and health checks, so downstream services only start once their dependencies are marked healthy.</w:t>
      </w:r>
    </w:p>
    <w:p>
      <w:r>
        <w:rPr>
          <w:b w:val="0"/>
          <w:i/>
          <w:sz w:val="22"/>
        </w:rPr>
        <w:t>MongoDB health-check example (new):</w:t>
      </w:r>
    </w:p>
    <w:p>
      <w:r>
        <w:rPr>
          <w:rFonts w:ascii="Courier New" w:hAnsi="Courier New"/>
          <w:sz w:val="18"/>
        </w:rPr>
        <w:t>healthcheck:</w:t>
        <w:br/>
        <w:t xml:space="preserve">  test: ["CMD", "mongosh", "--quiet", "--eval", "db.runCommand({ ping: 1 }).ok"]</w:t>
        <w:br/>
        <w:t xml:space="preserve">  interval: 10s</w:t>
        <w:br/>
        <w:t xml:space="preserve">  timeout: 5s</w:t>
        <w:br/>
        <w:t xml:space="preserve">  retries: 5</w:t>
        <w:br/>
        <w:t xml:space="preserve">  start_period: 20s</w:t>
      </w:r>
    </w:p>
    <w:p>
      <w:r>
        <w:rPr>
          <w:b w:val="0"/>
          <w:i/>
          <w:sz w:val="22"/>
        </w:rPr>
        <w:t>Microservice (orders) health-check:</w:t>
      </w:r>
    </w:p>
    <w:p>
      <w:r>
        <w:rPr>
          <w:rFonts w:ascii="Courier New" w:hAnsi="Courier New"/>
          <w:sz w:val="18"/>
        </w:rPr>
        <w:t>healthcheck:</w:t>
        <w:br/>
        <w:t xml:space="preserve">  test: ["CMD-SHELL", "python -c \"import urllib.request; \</w:t>
        <w:br/>
        <w:t xml:space="preserve">         urllib.request.urlopen('http://localhost:8001/health')\""]</w:t>
        <w:br/>
        <w:t xml:space="preserve">  interval: 30s</w:t>
        <w:br/>
        <w:t xml:space="preserve">  timeout: 10s</w:t>
        <w:br/>
        <w:t xml:space="preserve">  start_period: 15s</w:t>
        <w:br/>
        <w:t xml:space="preserve">  retries: 3</w:t>
      </w:r>
    </w:p>
    <w:p>
      <w:r>
        <w:rPr>
          <w:b w:val="0"/>
          <w:i w:val="0"/>
          <w:sz w:val="22"/>
        </w:rPr>
        <w:t>I bring up the whole stack with one command: docker compose up -d --build. The build flag rebuilds images from each service's Dockerfile.</w:t>
      </w:r>
    </w:p>
    <w:p>
      <w:r>
        <w:rPr>
          <w:b/>
          <w:color w:val="B00000"/>
          <w:sz w:val="20"/>
        </w:rPr>
        <w:t>[SCREENSHOT 03_compose_yml.png]  docker-compose.yml in the IDE</w:t>
      </w:r>
    </w:p>
    <w:p>
      <w:r>
        <w:rPr>
          <w:b/>
          <w:sz w:val="20"/>
        </w:rPr>
        <w:t xml:space="preserve">Open: </w:t>
      </w:r>
      <w:r>
        <w:rPr>
          <w:i/>
          <w:sz w:val="20"/>
        </w:rPr>
        <w:t>Open docker-compose.yml in VS Code, scroll to a section where the new mongo service is visible (lines ~19-35).</w:t>
      </w:r>
    </w:p>
    <w:p>
      <w:r>
        <w:rPr>
          <w:b/>
          <w:sz w:val="20"/>
        </w:rPr>
        <w:t xml:space="preserve">Capture: </w:t>
      </w:r>
      <w:r>
        <w:rPr>
          <w:sz w:val="20"/>
        </w:rPr>
        <w:t>Capture the YAML structure with the mongo service block + its healthcheck + the chat service that depends on both db and mongo (condition: service_healthy). Line numbers visible on the left.</w:t>
      </w:r>
    </w:p>
    <w:p>
      <w:pPr>
        <w:pStyle w:val="Heading1"/>
      </w:pPr>
      <w:r>
        <w:rPr>
          <w:color w:val="000000"/>
        </w:rPr>
        <w:t>4. SLI / SLO Design (Assignment 2)</w:t>
      </w:r>
    </w:p>
    <w:p>
      <w:r>
        <w:rPr>
          <w:b w:val="0"/>
          <w:i w:val="0"/>
          <w:sz w:val="22"/>
        </w:rPr>
        <w:t>Service Level Indicators (SLIs) tell me how well the system serves my users. Service Level Objectives (SLOs) are the targets I commit to. I derive every SLI from Prometheus metrics that the FastAPI services expose. All definitions live in docs/sli_slo.md.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2"/>
              </w:rPr>
              <w:t>SLI</w:t>
            </w:r>
          </w:p>
        </w:tc>
        <w:tc>
          <w:tcPr>
            <w:tcW w:type="dxa" w:w="2880"/>
          </w:tcPr>
          <w:p>
            <w:r>
              <w:rPr>
                <w:b/>
                <w:sz w:val="22"/>
              </w:rPr>
              <w:t>Definition</w:t>
            </w:r>
          </w:p>
        </w:tc>
        <w:tc>
          <w:tcPr>
            <w:tcW w:type="dxa" w:w="2880"/>
          </w:tcPr>
          <w:p>
            <w:r>
              <w:rPr>
                <w:b/>
                <w:sz w:val="22"/>
              </w:rPr>
              <w:t>SLO Target</w:t>
            </w:r>
          </w:p>
        </w:tc>
      </w:tr>
      <w:tr>
        <w:tc>
          <w:tcPr>
            <w:tcW w:type="dxa" w:w="2880"/>
          </w:tcPr>
          <w:p>
            <w:r>
              <w:rPr>
                <w:sz w:val="20"/>
              </w:rPr>
              <w:t>Availability</w:t>
            </w:r>
          </w:p>
        </w:tc>
        <w:tc>
          <w:tcPr>
            <w:tcW w:type="dxa" w:w="2880"/>
          </w:tcPr>
          <w:p>
            <w:r>
              <w:rPr>
                <w:sz w:val="20"/>
              </w:rPr>
              <w:t>1 − (5xx requests / total requests)</w:t>
            </w:r>
          </w:p>
        </w:tc>
        <w:tc>
          <w:tcPr>
            <w:tcW w:type="dxa" w:w="2880"/>
          </w:tcPr>
          <w:p>
            <w:r>
              <w:rPr>
                <w:sz w:val="20"/>
              </w:rPr>
              <w:t>≥ 99%</w:t>
            </w:r>
          </w:p>
        </w:tc>
      </w:tr>
      <w:tr>
        <w:tc>
          <w:tcPr>
            <w:tcW w:type="dxa" w:w="2880"/>
          </w:tcPr>
          <w:p>
            <w:r>
              <w:rPr>
                <w:sz w:val="20"/>
              </w:rPr>
              <w:t>Latency P95</w:t>
            </w:r>
          </w:p>
        </w:tc>
        <w:tc>
          <w:tcPr>
            <w:tcW w:type="dxa" w:w="2880"/>
          </w:tcPr>
          <w:p>
            <w:r>
              <w:rPr>
                <w:sz w:val="20"/>
              </w:rPr>
              <w:t>95th-percentile HTTP response time</w:t>
            </w:r>
          </w:p>
        </w:tc>
        <w:tc>
          <w:tcPr>
            <w:tcW w:type="dxa" w:w="2880"/>
          </w:tcPr>
          <w:p>
            <w:r>
              <w:rPr>
                <w:sz w:val="20"/>
              </w:rPr>
              <w:t>≤ 200 ms</w:t>
            </w:r>
          </w:p>
        </w:tc>
      </w:tr>
      <w:tr>
        <w:tc>
          <w:tcPr>
            <w:tcW w:type="dxa" w:w="2880"/>
          </w:tcPr>
          <w:p>
            <w:r>
              <w:rPr>
                <w:sz w:val="20"/>
              </w:rPr>
              <w:t>Error rate</w:t>
            </w:r>
          </w:p>
        </w:tc>
        <w:tc>
          <w:tcPr>
            <w:tcW w:type="dxa" w:w="2880"/>
          </w:tcPr>
          <w:p>
            <w:r>
              <w:rPr>
                <w:sz w:val="20"/>
              </w:rPr>
              <w:t>5xx responses / total responses</w:t>
            </w:r>
          </w:p>
        </w:tc>
        <w:tc>
          <w:tcPr>
            <w:tcW w:type="dxa" w:w="2880"/>
          </w:tcPr>
          <w:p>
            <w:r>
              <w:rPr>
                <w:sz w:val="20"/>
              </w:rPr>
              <w:t>≤ 1%</w:t>
            </w:r>
          </w:p>
        </w:tc>
      </w:tr>
      <w:tr>
        <w:tc>
          <w:tcPr>
            <w:tcW w:type="dxa" w:w="2880"/>
          </w:tcPr>
          <w:p>
            <w:r>
              <w:rPr>
                <w:sz w:val="20"/>
              </w:rPr>
              <w:t>Success rate</w:t>
            </w:r>
          </w:p>
        </w:tc>
        <w:tc>
          <w:tcPr>
            <w:tcW w:type="dxa" w:w="2880"/>
          </w:tcPr>
          <w:p>
            <w:r>
              <w:rPr>
                <w:sz w:val="20"/>
              </w:rPr>
              <w:t>2xx responses / total responses</w:t>
            </w:r>
          </w:p>
        </w:tc>
        <w:tc>
          <w:tcPr>
            <w:tcW w:type="dxa" w:w="2880"/>
          </w:tcPr>
          <w:p>
            <w:r>
              <w:rPr>
                <w:sz w:val="20"/>
              </w:rPr>
              <w:t>≥ 99%</w:t>
            </w:r>
          </w:p>
        </w:tc>
      </w:tr>
    </w:tbl>
    <w:p/>
    <w:p>
      <w:r>
        <w:rPr>
          <w:b w:val="0"/>
          <w:i/>
          <w:sz w:val="22"/>
        </w:rPr>
        <w:t>Example PromQL — availability:</w:t>
      </w:r>
    </w:p>
    <w:p>
      <w:r>
        <w:rPr>
          <w:rFonts w:ascii="Courier New" w:hAnsi="Courier New"/>
          <w:sz w:val="18"/>
        </w:rPr>
        <w:t>sum(rate(http_request_duration_seconds_count{status!~"5.."}[5m]))</w:t>
        <w:br/>
        <w:t>/</w:t>
        <w:br/>
        <w:t>sum(rate(http_request_duration_seconds_count[5m]))</w:t>
      </w:r>
    </w:p>
    <w:p>
      <w:r>
        <w:rPr>
          <w:b w:val="0"/>
          <w:i w:val="0"/>
          <w:sz w:val="22"/>
        </w:rPr>
        <w:t>I also defined an error budget — at 99% availability over 30 days I can afford 432 minutes (~7.2 hours) of unavailability before I break the SLO. If half of that budget is consumed in a month, I freeze new feature releases and focus on reliability work.</w:t>
      </w:r>
    </w:p>
    <w:p>
      <w:r>
        <w:rPr>
          <w:b/>
          <w:color w:val="B00000"/>
          <w:sz w:val="20"/>
        </w:rPr>
        <w:t>[SCREENSHOT 04_sli_slo_doc.png]  SLI/SLO catalogue</w:t>
      </w:r>
    </w:p>
    <w:p>
      <w:r>
        <w:rPr>
          <w:b/>
          <w:sz w:val="20"/>
        </w:rPr>
        <w:t xml:space="preserve">Open: </w:t>
      </w:r>
      <w:r>
        <w:rPr>
          <w:i/>
          <w:sz w:val="20"/>
        </w:rPr>
        <w:t>Open docs/sli_slo.md in VS Code in preview mode (right-click → Open Preview).</w:t>
      </w:r>
    </w:p>
    <w:p>
      <w:r>
        <w:rPr>
          <w:b/>
          <w:sz w:val="20"/>
        </w:rPr>
        <w:t xml:space="preserve">Capture: </w:t>
      </w:r>
      <w:r>
        <w:rPr>
          <w:sz w:val="20"/>
        </w:rPr>
        <w:t>Capture the top of the rendered Markdown — the SLI definitions and the SLO target table.</w:t>
      </w:r>
    </w:p>
    <w:p>
      <w:pPr>
        <w:pStyle w:val="Heading1"/>
      </w:pPr>
      <w:r>
        <w:rPr>
          <w:color w:val="000000"/>
        </w:rPr>
        <w:t>5. Monitoring and Alerting (Assignment 3)</w:t>
      </w:r>
    </w:p>
    <w:p>
      <w:r>
        <w:rPr>
          <w:b w:val="0"/>
          <w:i w:val="0"/>
          <w:sz w:val="22"/>
        </w:rPr>
        <w:t>Prometheus scrapes every microservice every 15 seconds from &lt;service&gt;:&lt;port&gt;/metrics. The scrape configuration lives in monitoring/prometheus/prometheus.yml and defines six jobs — one per service. Grafana reads Prometheus as its data source and renders a single MoozTau Platform Overview dashboard that I pre-provisioned via monitoring/grafana/provisioning.</w:t>
      </w:r>
    </w:p>
    <w:p>
      <w:r>
        <w:rPr>
          <w:b/>
          <w:color w:val="B00000"/>
          <w:sz w:val="20"/>
        </w:rPr>
        <w:t>[SCREENSHOT 05_grafana_dashboard.png]  Grafana dashboard</w:t>
      </w:r>
    </w:p>
    <w:p>
      <w:r>
        <w:rPr>
          <w:b/>
          <w:sz w:val="20"/>
        </w:rPr>
        <w:t xml:space="preserve">Open: </w:t>
      </w:r>
      <w:r>
        <w:rPr>
          <w:i/>
          <w:sz w:val="20"/>
        </w:rPr>
        <w:t>Open http://213.155.22.46:3000 → Dashboards → MoozTau Platform Overview. Time range Last 30 minutes.</w:t>
      </w:r>
    </w:p>
    <w:p>
      <w:r>
        <w:rPr>
          <w:b/>
          <w:sz w:val="20"/>
        </w:rPr>
        <w:t xml:space="preserve">Capture: </w:t>
      </w:r>
      <w:r>
        <w:rPr>
          <w:sz w:val="20"/>
        </w:rPr>
        <w:t>All six service tiles UP in green. Request Rate / Latency / Error Rate panels populated.</w:t>
      </w:r>
    </w:p>
    <w:p>
      <w:r>
        <w:rPr>
          <w:b/>
          <w:color w:val="B00000"/>
          <w:sz w:val="20"/>
        </w:rPr>
        <w:t>[SCREENSHOT 06_prometheus_targets.png]  Prometheus targets</w:t>
      </w:r>
    </w:p>
    <w:p>
      <w:r>
        <w:rPr>
          <w:b/>
          <w:sz w:val="20"/>
        </w:rPr>
        <w:t xml:space="preserve">Open: </w:t>
      </w:r>
      <w:r>
        <w:rPr>
          <w:i/>
          <w:sz w:val="20"/>
        </w:rPr>
        <w:t>Open http://213.155.22.46:9090/targets in a browser.</w:t>
      </w:r>
    </w:p>
    <w:p>
      <w:r>
        <w:rPr>
          <w:b/>
          <w:sz w:val="20"/>
        </w:rPr>
        <w:t xml:space="preserve">Capture: </w:t>
      </w:r>
      <w:r>
        <w:rPr>
          <w:sz w:val="20"/>
        </w:rPr>
        <w:t>All six scrape pools expanded — every endpoint State = UP (green).</w:t>
      </w:r>
    </w:p>
    <w:p>
      <w:r>
        <w:rPr>
          <w:b w:val="0"/>
          <w:i w:val="0"/>
          <w:sz w:val="22"/>
        </w:rPr>
        <w:t>Six alert rules cover the main failure modes: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2"/>
              </w:rPr>
              <w:t>Alert</w:t>
            </w:r>
          </w:p>
        </w:tc>
        <w:tc>
          <w:tcPr>
            <w:tcW w:type="dxa" w:w="2160"/>
          </w:tcPr>
          <w:p>
            <w:r>
              <w:rPr>
                <w:b/>
                <w:sz w:val="22"/>
              </w:rPr>
              <w:t>Condition</w:t>
            </w:r>
          </w:p>
        </w:tc>
        <w:tc>
          <w:tcPr>
            <w:tcW w:type="dxa" w:w="2160"/>
          </w:tcPr>
          <w:p>
            <w:r>
              <w:rPr>
                <w:b/>
                <w:sz w:val="22"/>
              </w:rPr>
              <w:t>Severity</w:t>
            </w:r>
          </w:p>
        </w:tc>
        <w:tc>
          <w:tcPr>
            <w:tcW w:type="dxa" w:w="2160"/>
          </w:tcPr>
          <w:p>
            <w:r>
              <w:rPr>
                <w:b/>
                <w:sz w:val="22"/>
              </w:rPr>
              <w:t>For</w:t>
            </w:r>
          </w:p>
        </w:tc>
      </w:tr>
      <w:tr>
        <w:tc>
          <w:tcPr>
            <w:tcW w:type="dxa" w:w="2160"/>
          </w:tcPr>
          <w:p>
            <w:r>
              <w:rPr>
                <w:sz w:val="20"/>
              </w:rPr>
              <w:t>ServiceDown</w:t>
            </w:r>
          </w:p>
        </w:tc>
        <w:tc>
          <w:tcPr>
            <w:tcW w:type="dxa" w:w="2160"/>
          </w:tcPr>
          <w:p>
            <w:r>
              <w:rPr>
                <w:sz w:val="20"/>
              </w:rPr>
              <w:t>up == 0</w:t>
            </w:r>
          </w:p>
        </w:tc>
        <w:tc>
          <w:tcPr>
            <w:tcW w:type="dxa" w:w="2160"/>
          </w:tcPr>
          <w:p>
            <w:r>
              <w:rPr>
                <w:sz w:val="20"/>
              </w:rPr>
              <w:t>critical</w:t>
            </w:r>
          </w:p>
        </w:tc>
        <w:tc>
          <w:tcPr>
            <w:tcW w:type="dxa" w:w="2160"/>
          </w:tcPr>
          <w:p>
            <w:r>
              <w:rPr>
                <w:sz w:val="20"/>
              </w:rPr>
              <w:t>15 seconds</w:t>
            </w:r>
          </w:p>
        </w:tc>
      </w:tr>
      <w:tr>
        <w:tc>
          <w:tcPr>
            <w:tcW w:type="dxa" w:w="2160"/>
          </w:tcPr>
          <w:p>
            <w:r>
              <w:rPr>
                <w:sz w:val="20"/>
              </w:rPr>
              <w:t>HighErrorRate</w:t>
            </w:r>
          </w:p>
        </w:tc>
        <w:tc>
          <w:tcPr>
            <w:tcW w:type="dxa" w:w="2160"/>
          </w:tcPr>
          <w:p>
            <w:r>
              <w:rPr>
                <w:sz w:val="20"/>
              </w:rPr>
              <w:t>5xx rate &gt; 5%</w:t>
            </w:r>
          </w:p>
        </w:tc>
        <w:tc>
          <w:tcPr>
            <w:tcW w:type="dxa" w:w="2160"/>
          </w:tcPr>
          <w:p>
            <w:r>
              <w:rPr>
                <w:sz w:val="20"/>
              </w:rPr>
              <w:t>critical</w:t>
            </w:r>
          </w:p>
        </w:tc>
        <w:tc>
          <w:tcPr>
            <w:tcW w:type="dxa" w:w="2160"/>
          </w:tcPr>
          <w:p>
            <w:r>
              <w:rPr>
                <w:sz w:val="20"/>
              </w:rPr>
              <w:t>5 minutes</w:t>
            </w:r>
          </w:p>
        </w:tc>
      </w:tr>
      <w:tr>
        <w:tc>
          <w:tcPr>
            <w:tcW w:type="dxa" w:w="2160"/>
          </w:tcPr>
          <w:p>
            <w:r>
              <w:rPr>
                <w:sz w:val="20"/>
              </w:rPr>
              <w:t>HighLatency</w:t>
            </w:r>
          </w:p>
        </w:tc>
        <w:tc>
          <w:tcPr>
            <w:tcW w:type="dxa" w:w="2160"/>
          </w:tcPr>
          <w:p>
            <w:r>
              <w:rPr>
                <w:sz w:val="20"/>
              </w:rPr>
              <w:t>P95 &gt; 2 s</w:t>
            </w:r>
          </w:p>
        </w:tc>
        <w:tc>
          <w:tcPr>
            <w:tcW w:type="dxa" w:w="2160"/>
          </w:tcPr>
          <w:p>
            <w:r>
              <w:rPr>
                <w:sz w:val="20"/>
              </w:rPr>
              <w:t>warning</w:t>
            </w:r>
          </w:p>
        </w:tc>
        <w:tc>
          <w:tcPr>
            <w:tcW w:type="dxa" w:w="2160"/>
          </w:tcPr>
          <w:p>
            <w:r>
              <w:rPr>
                <w:sz w:val="20"/>
              </w:rPr>
              <w:t>5 minutes</w:t>
            </w:r>
          </w:p>
        </w:tc>
      </w:tr>
      <w:tr>
        <w:tc>
          <w:tcPr>
            <w:tcW w:type="dxa" w:w="2160"/>
          </w:tcPr>
          <w:p>
            <w:r>
              <w:rPr>
                <w:sz w:val="20"/>
              </w:rPr>
              <w:t>HighRequestRate</w:t>
            </w:r>
          </w:p>
        </w:tc>
        <w:tc>
          <w:tcPr>
            <w:tcW w:type="dxa" w:w="2160"/>
          </w:tcPr>
          <w:p>
            <w:r>
              <w:rPr>
                <w:sz w:val="20"/>
              </w:rPr>
              <w:t>RPS &gt; 50 per service</w:t>
            </w:r>
          </w:p>
        </w:tc>
        <w:tc>
          <w:tcPr>
            <w:tcW w:type="dxa" w:w="2160"/>
          </w:tcPr>
          <w:p>
            <w:r>
              <w:rPr>
                <w:sz w:val="20"/>
              </w:rPr>
              <w:t>warning</w:t>
            </w:r>
          </w:p>
        </w:tc>
        <w:tc>
          <w:tcPr>
            <w:tcW w:type="dxa" w:w="2160"/>
          </w:tcPr>
          <w:p>
            <w:r>
              <w:rPr>
                <w:sz w:val="20"/>
              </w:rPr>
              <w:t>2 minutes</w:t>
            </w:r>
          </w:p>
        </w:tc>
      </w:tr>
      <w:tr>
        <w:tc>
          <w:tcPr>
            <w:tcW w:type="dxa" w:w="2160"/>
          </w:tcPr>
          <w:p>
            <w:r>
              <w:rPr>
                <w:sz w:val="20"/>
              </w:rPr>
              <w:t>ServiceSaturated</w:t>
            </w:r>
          </w:p>
        </w:tc>
        <w:tc>
          <w:tcPr>
            <w:tcW w:type="dxa" w:w="2160"/>
          </w:tcPr>
          <w:p>
            <w:r>
              <w:rPr>
                <w:sz w:val="20"/>
              </w:rPr>
              <w:t>P99 &gt; 5 s</w:t>
            </w:r>
          </w:p>
        </w:tc>
        <w:tc>
          <w:tcPr>
            <w:tcW w:type="dxa" w:w="2160"/>
          </w:tcPr>
          <w:p>
            <w:r>
              <w:rPr>
                <w:sz w:val="20"/>
              </w:rPr>
              <w:t>critical</w:t>
            </w:r>
          </w:p>
        </w:tc>
        <w:tc>
          <w:tcPr>
            <w:tcW w:type="dxa" w:w="2160"/>
          </w:tcPr>
          <w:p>
            <w:r>
              <w:rPr>
                <w:sz w:val="20"/>
              </w:rPr>
              <w:t>3 minutes</w:t>
            </w:r>
          </w:p>
        </w:tc>
      </w:tr>
      <w:tr>
        <w:tc>
          <w:tcPr>
            <w:tcW w:type="dxa" w:w="2160"/>
          </w:tcPr>
          <w:p>
            <w:r>
              <w:rPr>
                <w:sz w:val="20"/>
              </w:rPr>
              <w:t>NoMetrics</w:t>
            </w:r>
          </w:p>
        </w:tc>
        <w:tc>
          <w:tcPr>
            <w:tcW w:type="dxa" w:w="2160"/>
          </w:tcPr>
          <w:p>
            <w:r>
              <w:rPr>
                <w:sz w:val="20"/>
              </w:rPr>
              <w:t>absent(http_request_duration_seconds_count)</w:t>
            </w:r>
          </w:p>
        </w:tc>
        <w:tc>
          <w:tcPr>
            <w:tcW w:type="dxa" w:w="2160"/>
          </w:tcPr>
          <w:p>
            <w:r>
              <w:rPr>
                <w:sz w:val="20"/>
              </w:rPr>
              <w:t>warning</w:t>
            </w:r>
          </w:p>
        </w:tc>
        <w:tc>
          <w:tcPr>
            <w:tcW w:type="dxa" w:w="2160"/>
          </w:tcPr>
          <w:p>
            <w:r>
              <w:rPr>
                <w:sz w:val="20"/>
              </w:rPr>
              <w:t>5 minutes</w:t>
            </w:r>
          </w:p>
        </w:tc>
      </w:tr>
    </w:tbl>
    <w:p/>
    <w:p>
      <w:r>
        <w:rPr>
          <w:b/>
          <w:color w:val="B00000"/>
          <w:sz w:val="20"/>
        </w:rPr>
        <w:t>[SCREENSHOT 07_prometheus_alerts.png]  Prometheus alert rules</w:t>
      </w:r>
    </w:p>
    <w:p>
      <w:r>
        <w:rPr>
          <w:b/>
          <w:sz w:val="20"/>
        </w:rPr>
        <w:t xml:space="preserve">Open: </w:t>
      </w:r>
      <w:r>
        <w:rPr>
          <w:i/>
          <w:sz w:val="20"/>
        </w:rPr>
        <w:t>Open http://213.155.22.46:9090/alerts.</w:t>
      </w:r>
    </w:p>
    <w:p>
      <w:r>
        <w:rPr>
          <w:b/>
          <w:sz w:val="20"/>
        </w:rPr>
        <w:t xml:space="preserve">Capture: </w:t>
      </w:r>
      <w:r>
        <w:rPr>
          <w:sz w:val="20"/>
        </w:rPr>
        <w:t>All six rules visible with their PromQL expressions and inactive/firing badges.</w:t>
      </w:r>
    </w:p>
    <w:p>
      <w:r>
        <w:rPr>
          <w:b w:val="0"/>
          <w:i w:val="0"/>
          <w:sz w:val="22"/>
        </w:rPr>
        <w:t>Alertmanager routes every critical alert to my Telegram bot @mooztau_alerts_bot. The Telegram template uses ИНЦИДЕНТ for fires and ВОССТАНОВЛЕНО for resolves.</w:t>
      </w:r>
    </w:p>
    <w:p>
      <w:pPr>
        <w:pStyle w:val="Heading1"/>
      </w:pPr>
      <w:r>
        <w:rPr>
          <w:color w:val="000000"/>
        </w:rPr>
        <w:t>6. Multi-Orchestration</w:t>
      </w:r>
    </w:p>
    <w:p>
      <w:r>
        <w:rPr>
          <w:b w:val="0"/>
          <w:i w:val="0"/>
          <w:sz w:val="22"/>
        </w:rPr>
        <w:t>The End Term Project specification requires both Docker Swarm and Kubernetes orchestration on top of the Docker Compose setup. I implemented both — they live in docker-stack.yml and the k8s/ folder.</w:t>
      </w:r>
    </w:p>
    <w:p>
      <w:pPr>
        <w:pStyle w:val="Heading2"/>
      </w:pPr>
      <w:r>
        <w:rPr>
          <w:color w:val="000000"/>
        </w:rPr>
        <w:t>6.1 Docker Swarm</w:t>
      </w:r>
    </w:p>
    <w:p>
      <w:r>
        <w:rPr>
          <w:b w:val="0"/>
          <w:i w:val="0"/>
          <w:sz w:val="22"/>
        </w:rPr>
        <w:t>Docker Swarm gave me a simple way to run multiple replicas of every microservice on the same VPS without changing my workflow. The docker-stack.yml file mirrors the Compose file but adds Swarm-specific deploy keys: replicas count, resource limits, rolling-update strategy, and restart policies.</w:t>
      </w:r>
    </w:p>
    <w:p>
      <w:r>
        <w:rPr>
          <w:b w:val="0"/>
          <w:i/>
          <w:sz w:val="22"/>
        </w:rPr>
        <w:t>Deploy block for orders service:</w:t>
      </w:r>
    </w:p>
    <w:p>
      <w:r>
        <w:rPr>
          <w:rFonts w:ascii="Courier New" w:hAnsi="Courier New"/>
          <w:sz w:val="18"/>
        </w:rPr>
        <w:t>deploy:</w:t>
        <w:br/>
        <w:t xml:space="preserve">  replicas: 2</w:t>
        <w:br/>
        <w:t xml:space="preserve">  update_config:</w:t>
        <w:br/>
        <w:t xml:space="preserve">    parallelism: 1</w:t>
        <w:br/>
        <w:t xml:space="preserve">    delay: 10s</w:t>
        <w:br/>
        <w:t xml:space="preserve">    order: start-first</w:t>
        <w:br/>
        <w:t xml:space="preserve">  restart_policy:</w:t>
        <w:br/>
        <w:t xml:space="preserve">    condition: on-failure</w:t>
        <w:br/>
        <w:t xml:space="preserve">    delay: 5s</w:t>
        <w:br/>
        <w:t xml:space="preserve">    max_attempts: 3</w:t>
        <w:br/>
        <w:t xml:space="preserve">  resources:</w:t>
        <w:br/>
        <w:t xml:space="preserve">    limits:      { cpus: "1.0", memory: 512M }</w:t>
        <w:br/>
        <w:t xml:space="preserve">    reservations:{ cpus: "0.2", memory: 128M }</w:t>
      </w:r>
    </w:p>
    <w:p>
      <w:r>
        <w:rPr>
          <w:b w:val="0"/>
          <w:i/>
          <w:sz w:val="22"/>
        </w:rPr>
        <w:t>Deploying the stack:</w:t>
      </w:r>
    </w:p>
    <w:p>
      <w:r>
        <w:rPr>
          <w:rFonts w:ascii="Courier New" w:hAnsi="Courier New"/>
          <w:sz w:val="18"/>
        </w:rPr>
        <w:t>docker swarm init</w:t>
        <w:br/>
        <w:t>docker compose build</w:t>
        <w:br/>
        <w:t>docker stack deploy -c docker-stack.yml mooztau</w:t>
        <w:br/>
        <w:t>docker service ls</w:t>
        <w:br/>
        <w:t>docker stack ps mooztau</w:t>
      </w:r>
    </w:p>
    <w:p>
      <w:r>
        <w:rPr>
          <w:b/>
          <w:color w:val="B00000"/>
          <w:sz w:val="20"/>
        </w:rPr>
        <w:t>[SCREENSHOT 08_docker_service_ls.png]  docker service ls output</w:t>
      </w:r>
    </w:p>
    <w:p>
      <w:r>
        <w:rPr>
          <w:b/>
          <w:sz w:val="20"/>
        </w:rPr>
        <w:t xml:space="preserve">Open: </w:t>
      </w:r>
      <w:r>
        <w:rPr>
          <w:i/>
          <w:sz w:val="20"/>
        </w:rPr>
        <w:t>Run docker stack deploy then docker service ls.</w:t>
      </w:r>
    </w:p>
    <w:p>
      <w:r>
        <w:rPr>
          <w:b/>
          <w:sz w:val="20"/>
        </w:rPr>
        <w:t xml:space="preserve">Capture: </w:t>
      </w:r>
      <w:r>
        <w:rPr>
          <w:sz w:val="20"/>
        </w:rPr>
        <w:t>All 12 services with REPLICAS = 2/2 for microservices and 1/1 for db, mongo, prometheus, grafana, alertmanager.</w:t>
      </w:r>
    </w:p>
    <w:p>
      <w:r>
        <w:rPr>
          <w:b/>
          <w:color w:val="B00000"/>
          <w:sz w:val="20"/>
        </w:rPr>
        <w:t>[SCREENSHOT 09_docker_stack_ps.png]  docker stack ps mooztau</w:t>
      </w:r>
    </w:p>
    <w:p>
      <w:r>
        <w:rPr>
          <w:b/>
          <w:sz w:val="20"/>
        </w:rPr>
        <w:t xml:space="preserve">Open: </w:t>
      </w:r>
      <w:r>
        <w:rPr>
          <w:i/>
          <w:sz w:val="20"/>
        </w:rPr>
        <w:t>Run docker stack ps mooztau --format 'table {{.Name}}\t{{.Image}}\t{{.Node}}\t{{.CurrentState}}'.</w:t>
      </w:r>
    </w:p>
    <w:p>
      <w:r>
        <w:rPr>
          <w:b/>
          <w:sz w:val="20"/>
        </w:rPr>
        <w:t xml:space="preserve">Capture: </w:t>
      </w:r>
      <w:r>
        <w:rPr>
          <w:sz w:val="20"/>
        </w:rPr>
        <w:t>Task list — each microservice has 2 task lines, CURRENT STATE = Running.</w:t>
      </w:r>
    </w:p>
    <w:p>
      <w:pPr>
        <w:pStyle w:val="Heading2"/>
      </w:pPr>
      <w:r>
        <w:rPr>
          <w:color w:val="000000"/>
        </w:rPr>
        <w:t>6.2 Kubernetes — manifests, probes, HPA</w:t>
      </w:r>
    </w:p>
    <w:p>
      <w:r>
        <w:rPr>
          <w:b w:val="0"/>
          <w:i w:val="0"/>
          <w:sz w:val="22"/>
        </w:rPr>
        <w:t>For Kubernetes I created 14 manifests under k8s/ covering the entire stack: Namespace (mooztau), ConfigMap, Secret, PersistentVolumeClaim + Deployment + Service for both PostgreSQL and MongoDB, six Deployment + Service pairs for the microservices, a monitoring manifest for Prometheus and Grafana, an Ingress for external routing, and an HPA manifest with six Horizontal Pod Autoscalers.</w:t>
      </w:r>
    </w:p>
    <w:p>
      <w:r>
        <w:rPr>
          <w:b/>
          <w:i w:val="0"/>
          <w:sz w:val="22"/>
        </w:rPr>
        <w:t>Three-level health checks (every microservice Deployment):</w:t>
      </w:r>
    </w:p>
    <w:p>
      <w:r>
        <w:rPr>
          <w:rFonts w:ascii="Courier New" w:hAnsi="Courier New"/>
          <w:sz w:val="18"/>
        </w:rPr>
        <w:t>startupProbe:</w:t>
        <w:br/>
        <w:t xml:space="preserve">  httpGet: { path: /health, port: 8001 }</w:t>
        <w:br/>
        <w:t xml:space="preserve">  initialDelaySeconds: 5</w:t>
        <w:br/>
        <w:t xml:space="preserve">  periodSeconds: 5</w:t>
        <w:br/>
        <w:t xml:space="preserve">  timeoutSeconds: 3</w:t>
        <w:br/>
        <w:t xml:space="preserve">  failureThreshold: 24      # up to 120 s for slow startup (alembic, seed)</w:t>
        <w:br/>
        <w:t>readinessProbe:</w:t>
        <w:br/>
        <w:t xml:space="preserve">  httpGet: { path: /health, port: 8001 }</w:t>
        <w:br/>
        <w:t xml:space="preserve">  initialDelaySeconds: 15</w:t>
        <w:br/>
        <w:t xml:space="preserve">  periodSeconds: 10</w:t>
        <w:br/>
        <w:t xml:space="preserve">  timeoutSeconds: 3</w:t>
        <w:br/>
        <w:t xml:space="preserve">  failureThreshold: 3</w:t>
        <w:br/>
        <w:t xml:space="preserve">  successThreshold: 1</w:t>
        <w:br/>
        <w:t>livenessProbe:</w:t>
        <w:br/>
        <w:t xml:space="preserve">  httpGet: { path: /health, port: 8001 }</w:t>
        <w:br/>
        <w:t xml:space="preserve">  initialDelaySeconds: 30</w:t>
        <w:br/>
        <w:t xml:space="preserve">  periodSeconds: 30</w:t>
        <w:br/>
        <w:t xml:space="preserve">  timeoutSeconds: 5</w:t>
        <w:br/>
        <w:t xml:space="preserve">  failureThreshold: 3</w:t>
        <w:br/>
        <w:t>resources:</w:t>
        <w:br/>
        <w:t xml:space="preserve">  requests: { cpu: "200m", memory: "256Mi" }</w:t>
        <w:br/>
        <w:t xml:space="preserve">  limits:   { cpu: "1000m", memory: "512Mi" }</w:t>
      </w:r>
    </w:p>
    <w:p>
      <w:r>
        <w:rPr>
          <w:b w:val="0"/>
          <w:i w:val="0"/>
          <w:sz w:val="22"/>
        </w:rPr>
        <w:t>startupProbe shields slow services (orders runs alembic migrations and seed scripts on boot) from being killed by livenessProbe before they are ready. readinessProbe gates traffic before sending it to a pod. livenessProbe restarts a pod that froze.</w:t>
      </w:r>
    </w:p>
    <w:p>
      <w:r>
        <w:rPr>
          <w:b/>
          <w:i w:val="0"/>
          <w:sz w:val="22"/>
        </w:rPr>
        <w:t>Horizontal Pod Autoscalers (k8s/hpa.yml):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2"/>
              </w:rPr>
              <w:t>Service</w:t>
            </w:r>
          </w:p>
        </w:tc>
        <w:tc>
          <w:tcPr>
            <w:tcW w:type="dxa" w:w="1440"/>
          </w:tcPr>
          <w:p>
            <w:r>
              <w:rPr>
                <w:b/>
                <w:sz w:val="22"/>
              </w:rPr>
              <w:t>minReplicas</w:t>
            </w:r>
          </w:p>
        </w:tc>
        <w:tc>
          <w:tcPr>
            <w:tcW w:type="dxa" w:w="1440"/>
          </w:tcPr>
          <w:p>
            <w:r>
              <w:rPr>
                <w:b/>
                <w:sz w:val="22"/>
              </w:rPr>
              <w:t>maxReplicas</w:t>
            </w:r>
          </w:p>
        </w:tc>
        <w:tc>
          <w:tcPr>
            <w:tcW w:type="dxa" w:w="1440"/>
          </w:tcPr>
          <w:p>
            <w:r>
              <w:rPr>
                <w:b/>
                <w:sz w:val="22"/>
              </w:rPr>
              <w:t>CPU target</w:t>
            </w:r>
          </w:p>
        </w:tc>
        <w:tc>
          <w:tcPr>
            <w:tcW w:type="dxa" w:w="1440"/>
          </w:tcPr>
          <w:p>
            <w:r>
              <w:rPr>
                <w:b/>
                <w:sz w:val="22"/>
              </w:rPr>
              <w:t>Memory target</w:t>
            </w:r>
          </w:p>
        </w:tc>
        <w:tc>
          <w:tcPr>
            <w:tcW w:type="dxa" w:w="1440"/>
          </w:tcPr>
          <w:p>
            <w:r>
              <w:rPr>
                <w:b/>
                <w:sz w:val="22"/>
              </w:rPr>
              <w:t>Notes</w:t>
            </w:r>
          </w:p>
        </w:tc>
      </w:tr>
      <w:tr>
        <w:tc>
          <w:tcPr>
            <w:tcW w:type="dxa" w:w="1440"/>
          </w:tcPr>
          <w:p>
            <w:r>
              <w:rPr>
                <w:sz w:val="20"/>
              </w:rPr>
              <w:t>auth</w:t>
            </w:r>
          </w:p>
        </w:tc>
        <w:tc>
          <w:tcPr>
            <w:tcW w:type="dxa" w:w="1440"/>
          </w:tcPr>
          <w:p>
            <w:r>
              <w:rPr>
                <w:sz w:val="20"/>
              </w:rPr>
              <w:t>2</w:t>
            </w:r>
          </w:p>
        </w:tc>
        <w:tc>
          <w:tcPr>
            <w:tcW w:type="dxa" w:w="1440"/>
          </w:tcPr>
          <w:p>
            <w:r>
              <w:rPr>
                <w:sz w:val="20"/>
              </w:rPr>
              <w:t>5</w:t>
            </w:r>
          </w:p>
        </w:tc>
        <w:tc>
          <w:tcPr>
            <w:tcW w:type="dxa" w:w="1440"/>
          </w:tcPr>
          <w:p>
            <w:r>
              <w:rPr>
                <w:sz w:val="20"/>
              </w:rPr>
              <w:t>70%</w:t>
            </w:r>
          </w:p>
        </w:tc>
        <w:tc>
          <w:tcPr>
            <w:tcW w:type="dxa" w:w="1440"/>
          </w:tcPr>
          <w:p>
            <w:r>
              <w:rPr>
                <w:sz w:val="20"/>
              </w:rPr>
              <w:t>80%</w:t>
            </w:r>
          </w:p>
        </w:tc>
        <w:tc>
          <w:tcPr>
            <w:tcW w:type="dxa" w:w="1440"/>
          </w:tcPr>
          <w:p>
            <w:r>
              <w:rPr>
                <w:sz w:val="20"/>
              </w:rPr>
              <w:t>Balanced policy</w:t>
            </w:r>
          </w:p>
        </w:tc>
      </w:tr>
      <w:tr>
        <w:tc>
          <w:tcPr>
            <w:tcW w:type="dxa" w:w="1440"/>
          </w:tcPr>
          <w:p>
            <w:r>
              <w:rPr>
                <w:sz w:val="20"/>
              </w:rPr>
              <w:t>orders</w:t>
            </w:r>
          </w:p>
        </w:tc>
        <w:tc>
          <w:tcPr>
            <w:tcW w:type="dxa" w:w="1440"/>
          </w:tcPr>
          <w:p>
            <w:r>
              <w:rPr>
                <w:sz w:val="20"/>
              </w:rPr>
              <w:t>2</w:t>
            </w:r>
          </w:p>
        </w:tc>
        <w:tc>
          <w:tcPr>
            <w:tcW w:type="dxa" w:w="1440"/>
          </w:tcPr>
          <w:p>
            <w:r>
              <w:rPr>
                <w:sz w:val="20"/>
              </w:rPr>
              <w:t>8</w:t>
            </w:r>
          </w:p>
        </w:tc>
        <w:tc>
          <w:tcPr>
            <w:tcW w:type="dxa" w:w="1440"/>
          </w:tcPr>
          <w:p>
            <w:r>
              <w:rPr>
                <w:sz w:val="20"/>
              </w:rPr>
              <w:t>65%</w:t>
            </w:r>
          </w:p>
        </w:tc>
        <w:tc>
          <w:tcPr>
            <w:tcW w:type="dxa" w:w="1440"/>
          </w:tcPr>
          <w:p>
            <w:r>
              <w:rPr>
                <w:sz w:val="20"/>
              </w:rPr>
              <w:t>75%</w:t>
            </w:r>
          </w:p>
        </w:tc>
        <w:tc>
          <w:tcPr>
            <w:tcW w:type="dxa" w:w="1440"/>
          </w:tcPr>
          <w:p>
            <w:r>
              <w:rPr>
                <w:sz w:val="20"/>
              </w:rPr>
              <w:t>Widest range — heaviest service</w:t>
            </w:r>
          </w:p>
        </w:tc>
      </w:tr>
      <w:tr>
        <w:tc>
          <w:tcPr>
            <w:tcW w:type="dxa" w:w="1440"/>
          </w:tcPr>
          <w:p>
            <w:r>
              <w:rPr>
                <w:sz w:val="20"/>
              </w:rPr>
              <w:t>finance</w:t>
            </w:r>
          </w:p>
        </w:tc>
        <w:tc>
          <w:tcPr>
            <w:tcW w:type="dxa" w:w="1440"/>
          </w:tcPr>
          <w:p>
            <w:r>
              <w:rPr>
                <w:sz w:val="20"/>
              </w:rPr>
              <w:t>2</w:t>
            </w:r>
          </w:p>
        </w:tc>
        <w:tc>
          <w:tcPr>
            <w:tcW w:type="dxa" w:w="1440"/>
          </w:tcPr>
          <w:p>
            <w:r>
              <w:rPr>
                <w:sz w:val="20"/>
              </w:rPr>
              <w:t>4</w:t>
            </w:r>
          </w:p>
        </w:tc>
        <w:tc>
          <w:tcPr>
            <w:tcW w:type="dxa" w:w="1440"/>
          </w:tcPr>
          <w:p>
            <w:r>
              <w:rPr>
                <w:sz w:val="20"/>
              </w:rPr>
              <w:t>70%</w:t>
            </w:r>
          </w:p>
        </w:tc>
        <w:tc>
          <w:tcPr>
            <w:tcW w:type="dxa" w:w="1440"/>
          </w:tcPr>
          <w:p>
            <w:r>
              <w:rPr>
                <w:sz w:val="20"/>
              </w:rPr>
              <w:t>—</w:t>
            </w:r>
          </w:p>
        </w:tc>
        <w:tc>
          <w:tcPr>
            <w:tcW w:type="dxa" w:w="1440"/>
          </w:tcPr>
          <w:p>
            <w:r>
              <w:rPr>
                <w:sz w:val="20"/>
              </w:rPr>
              <w:t>Read-heavy, stable</w:t>
            </w:r>
          </w:p>
        </w:tc>
      </w:tr>
      <w:tr>
        <w:tc>
          <w:tcPr>
            <w:tcW w:type="dxa" w:w="1440"/>
          </w:tcPr>
          <w:p>
            <w:r>
              <w:rPr>
                <w:sz w:val="20"/>
              </w:rPr>
              <w:t>product</w:t>
            </w:r>
          </w:p>
        </w:tc>
        <w:tc>
          <w:tcPr>
            <w:tcW w:type="dxa" w:w="1440"/>
          </w:tcPr>
          <w:p>
            <w:r>
              <w:rPr>
                <w:sz w:val="20"/>
              </w:rPr>
              <w:t>2</w:t>
            </w:r>
          </w:p>
        </w:tc>
        <w:tc>
          <w:tcPr>
            <w:tcW w:type="dxa" w:w="1440"/>
          </w:tcPr>
          <w:p>
            <w:r>
              <w:rPr>
                <w:sz w:val="20"/>
              </w:rPr>
              <w:t>4</w:t>
            </w:r>
          </w:p>
        </w:tc>
        <w:tc>
          <w:tcPr>
            <w:tcW w:type="dxa" w:w="1440"/>
          </w:tcPr>
          <w:p>
            <w:r>
              <w:rPr>
                <w:sz w:val="20"/>
              </w:rPr>
              <w:t>70%</w:t>
            </w:r>
          </w:p>
        </w:tc>
        <w:tc>
          <w:tcPr>
            <w:tcW w:type="dxa" w:w="1440"/>
          </w:tcPr>
          <w:p>
            <w:r>
              <w:rPr>
                <w:sz w:val="20"/>
              </w:rPr>
              <w:t>—</w:t>
            </w:r>
          </w:p>
        </w:tc>
        <w:tc>
          <w:tcPr>
            <w:tcW w:type="dxa" w:w="1440"/>
          </w:tcPr>
          <w:p>
            <w:r>
              <w:rPr>
                <w:sz w:val="20"/>
              </w:rPr>
              <w:t>Read-heavy, stable</w:t>
            </w:r>
          </w:p>
        </w:tc>
      </w:tr>
      <w:tr>
        <w:tc>
          <w:tcPr>
            <w:tcW w:type="dxa" w:w="1440"/>
          </w:tcPr>
          <w:p>
            <w:r>
              <w:rPr>
                <w:sz w:val="20"/>
              </w:rPr>
              <w:t>user</w:t>
            </w:r>
          </w:p>
        </w:tc>
        <w:tc>
          <w:tcPr>
            <w:tcW w:type="dxa" w:w="1440"/>
          </w:tcPr>
          <w:p>
            <w:r>
              <w:rPr>
                <w:sz w:val="20"/>
              </w:rPr>
              <w:t>2</w:t>
            </w:r>
          </w:p>
        </w:tc>
        <w:tc>
          <w:tcPr>
            <w:tcW w:type="dxa" w:w="1440"/>
          </w:tcPr>
          <w:p>
            <w:r>
              <w:rPr>
                <w:sz w:val="20"/>
              </w:rPr>
              <w:t>4</w:t>
            </w:r>
          </w:p>
        </w:tc>
        <w:tc>
          <w:tcPr>
            <w:tcW w:type="dxa" w:w="1440"/>
          </w:tcPr>
          <w:p>
            <w:r>
              <w:rPr>
                <w:sz w:val="20"/>
              </w:rPr>
              <w:t>70%</w:t>
            </w:r>
          </w:p>
        </w:tc>
        <w:tc>
          <w:tcPr>
            <w:tcW w:type="dxa" w:w="1440"/>
          </w:tcPr>
          <w:p>
            <w:r>
              <w:rPr>
                <w:sz w:val="20"/>
              </w:rPr>
              <w:t>—</w:t>
            </w:r>
          </w:p>
        </w:tc>
        <w:tc>
          <w:tcPr>
            <w:tcW w:type="dxa" w:w="1440"/>
          </w:tcPr>
          <w:p>
            <w:r>
              <w:rPr>
                <w:sz w:val="20"/>
              </w:rPr>
              <w:t>Read-heavy, stable</w:t>
            </w:r>
          </w:p>
        </w:tc>
      </w:tr>
      <w:tr>
        <w:tc>
          <w:tcPr>
            <w:tcW w:type="dxa" w:w="1440"/>
          </w:tcPr>
          <w:p>
            <w:r>
              <w:rPr>
                <w:sz w:val="20"/>
              </w:rPr>
              <w:t>chat</w:t>
            </w:r>
          </w:p>
        </w:tc>
        <w:tc>
          <w:tcPr>
            <w:tcW w:type="dxa" w:w="1440"/>
          </w:tcPr>
          <w:p>
            <w:r>
              <w:rPr>
                <w:sz w:val="20"/>
              </w:rPr>
              <w:t>2</w:t>
            </w:r>
          </w:p>
        </w:tc>
        <w:tc>
          <w:tcPr>
            <w:tcW w:type="dxa" w:w="1440"/>
          </w:tcPr>
          <w:p>
            <w:r>
              <w:rPr>
                <w:sz w:val="20"/>
              </w:rPr>
              <w:t>6</w:t>
            </w:r>
          </w:p>
        </w:tc>
        <w:tc>
          <w:tcPr>
            <w:tcW w:type="dxa" w:w="1440"/>
          </w:tcPr>
          <w:p>
            <w:r>
              <w:rPr>
                <w:sz w:val="20"/>
              </w:rPr>
              <w:t>70%</w:t>
            </w:r>
          </w:p>
        </w:tc>
        <w:tc>
          <w:tcPr>
            <w:tcW w:type="dxa" w:w="1440"/>
          </w:tcPr>
          <w:p>
            <w:r>
              <w:rPr>
                <w:sz w:val="20"/>
              </w:rPr>
              <w:t>80%</w:t>
            </w:r>
          </w:p>
        </w:tc>
        <w:tc>
          <w:tcPr>
            <w:tcW w:type="dxa" w:w="1440"/>
          </w:tcPr>
          <w:p>
            <w:r>
              <w:rPr>
                <w:sz w:val="20"/>
              </w:rPr>
              <w:t>Spikes with WebSocket sessions</w:t>
            </w:r>
          </w:p>
        </w:tc>
      </w:tr>
    </w:tbl>
    <w:p/>
    <w:p>
      <w:r>
        <w:rPr>
          <w:b w:val="0"/>
          <w:i/>
          <w:sz w:val="22"/>
        </w:rPr>
        <w:t>orders-hpa block — most aggressive scale-up:</w:t>
      </w:r>
    </w:p>
    <w:p>
      <w:r>
        <w:rPr>
          <w:rFonts w:ascii="Courier New" w:hAnsi="Courier New"/>
          <w:sz w:val="18"/>
        </w:rPr>
        <w:t>apiVersion: autoscaling/v2</w:t>
        <w:br/>
        <w:t>kind: HorizontalPodAutoscaler</w:t>
        <w:br/>
        <w:t>metadata: { name: orders-hpa, namespace: mooztau }</w:t>
        <w:br/>
        <w:t>spec:</w:t>
        <w:br/>
        <w:t xml:space="preserve">  scaleTargetRef: { apiVersion: apps/v1, kind: Deployment, name: orders }</w:t>
        <w:br/>
        <w:t xml:space="preserve">  minReplicas: 2</w:t>
        <w:br/>
        <w:t xml:space="preserve">  maxReplicas: 8</w:t>
        <w:br/>
        <w:t xml:space="preserve">  metrics:</w:t>
        <w:br/>
        <w:t xml:space="preserve">    - type: Resource</w:t>
        <w:br/>
        <w:t xml:space="preserve">      resource: { name: cpu, target: { type: Utilization, averageUtilization: 65 } }</w:t>
        <w:br/>
        <w:t xml:space="preserve">    - type: Resource</w:t>
        <w:br/>
        <w:t xml:space="preserve">      resource: { name: memory, target: { type: Utilization, averageUtilization: 75 } }</w:t>
        <w:br/>
        <w:t xml:space="preserve">  behavior:</w:t>
        <w:br/>
        <w:t xml:space="preserve">    scaleUp:   { stabilizationWindowSeconds: 30, policies: [{ type: Pods, value: 2, periodSeconds: 30 }] }</w:t>
        <w:br/>
        <w:t xml:space="preserve">    scaleDown: { stabilizationWindowSeconds: 300, policies: [{ type: Percent, value: 25, periodSeconds: 60 }] }</w:t>
      </w:r>
    </w:p>
    <w:p>
      <w:r>
        <w:rPr>
          <w:b w:val="0"/>
          <w:i w:val="0"/>
          <w:sz w:val="22"/>
        </w:rPr>
        <w:t>Validating every manifest with kubeconform — no real cluster needed:</w:t>
      </w:r>
    </w:p>
    <w:p>
      <w:r>
        <w:rPr>
          <w:rFonts w:ascii="Courier New" w:hAnsi="Courier New"/>
          <w:sz w:val="18"/>
        </w:rPr>
        <w:t>kubeconform -strict -summary k8s/</w:t>
      </w:r>
    </w:p>
    <w:p>
      <w:r>
        <w:rPr>
          <w:b/>
          <w:color w:val="B00000"/>
          <w:sz w:val="20"/>
        </w:rPr>
        <w:t>[SCREENSHOT 10_kubeconform.png]  kubeconform validation</w:t>
      </w:r>
    </w:p>
    <w:p>
      <w:r>
        <w:rPr>
          <w:b/>
          <w:sz w:val="20"/>
        </w:rPr>
        <w:t xml:space="preserve">Open: </w:t>
      </w:r>
      <w:r>
        <w:rPr>
          <w:i/>
          <w:sz w:val="20"/>
        </w:rPr>
        <w:t>Run kubeconform -strict -summary k8s/ in the project root.</w:t>
      </w:r>
    </w:p>
    <w:p>
      <w:r>
        <w:rPr>
          <w:b/>
          <w:sz w:val="20"/>
        </w:rPr>
        <w:t xml:space="preserve">Capture: </w:t>
      </w:r>
      <w:r>
        <w:rPr>
          <w:sz w:val="20"/>
        </w:rPr>
        <w:t>Output ends with: Summary: 32 resources found in 14 files - Valid: 32, Invalid: 0, Errors: 0, Skipped: 0.</w:t>
      </w:r>
    </w:p>
    <w:p>
      <w:pPr>
        <w:pStyle w:val="Heading2"/>
      </w:pPr>
      <w:r>
        <w:rPr>
          <w:color w:val="000000"/>
        </w:rPr>
        <w:t>6.3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2"/>
              </w:rPr>
              <w:t>Aspect</w:t>
            </w:r>
          </w:p>
        </w:tc>
        <w:tc>
          <w:tcPr>
            <w:tcW w:type="dxa" w:w="2880"/>
          </w:tcPr>
          <w:p>
            <w:r>
              <w:rPr>
                <w:b/>
                <w:sz w:val="22"/>
              </w:rPr>
              <w:t>Docker Swarm</w:t>
            </w:r>
          </w:p>
        </w:tc>
        <w:tc>
          <w:tcPr>
            <w:tcW w:type="dxa" w:w="2880"/>
          </w:tcPr>
          <w:p>
            <w:r>
              <w:rPr>
                <w:b/>
                <w:sz w:val="22"/>
              </w:rPr>
              <w:t>Kubernetes</w:t>
            </w:r>
          </w:p>
        </w:tc>
      </w:tr>
      <w:tr>
        <w:tc>
          <w:tcPr>
            <w:tcW w:type="dxa" w:w="2880"/>
          </w:tcPr>
          <w:p>
            <w:r>
              <w:rPr>
                <w:sz w:val="20"/>
              </w:rPr>
              <w:t>Setup complexity</w:t>
            </w:r>
          </w:p>
        </w:tc>
        <w:tc>
          <w:tcPr>
            <w:tcW w:type="dxa" w:w="2880"/>
          </w:tcPr>
          <w:p>
            <w:r>
              <w:rPr>
                <w:sz w:val="20"/>
              </w:rPr>
              <w:t>Single command — docker swarm init</w:t>
            </w:r>
          </w:p>
        </w:tc>
        <w:tc>
          <w:tcPr>
            <w:tcW w:type="dxa" w:w="2880"/>
          </w:tcPr>
          <w:p>
            <w:r>
              <w:rPr>
                <w:sz w:val="20"/>
              </w:rPr>
              <w:t>Cluster required (minikube / kind / managed)</w:t>
            </w:r>
          </w:p>
        </w:tc>
      </w:tr>
      <w:tr>
        <w:tc>
          <w:tcPr>
            <w:tcW w:type="dxa" w:w="2880"/>
          </w:tcPr>
          <w:p>
            <w:r>
              <w:rPr>
                <w:sz w:val="20"/>
              </w:rPr>
              <w:t>Manifest format</w:t>
            </w:r>
          </w:p>
        </w:tc>
        <w:tc>
          <w:tcPr>
            <w:tcW w:type="dxa" w:w="2880"/>
          </w:tcPr>
          <w:p>
            <w:r>
              <w:rPr>
                <w:sz w:val="20"/>
              </w:rPr>
              <w:t>Compose with deploy: block</w:t>
            </w:r>
          </w:p>
        </w:tc>
        <w:tc>
          <w:tcPr>
            <w:tcW w:type="dxa" w:w="2880"/>
          </w:tcPr>
          <w:p>
            <w:r>
              <w:rPr>
                <w:sz w:val="20"/>
              </w:rPr>
              <w:t>Separate Deployment, Service, ConfigMap, etc.</w:t>
            </w:r>
          </w:p>
        </w:tc>
      </w:tr>
      <w:tr>
        <w:tc>
          <w:tcPr>
            <w:tcW w:type="dxa" w:w="2880"/>
          </w:tcPr>
          <w:p>
            <w:r>
              <w:rPr>
                <w:sz w:val="20"/>
              </w:rPr>
              <w:t>Replication</w:t>
            </w:r>
          </w:p>
        </w:tc>
        <w:tc>
          <w:tcPr>
            <w:tcW w:type="dxa" w:w="2880"/>
          </w:tcPr>
          <w:p>
            <w:r>
              <w:rPr>
                <w:sz w:val="20"/>
              </w:rPr>
              <w:t>deploy.replicas (manual scale)</w:t>
            </w:r>
          </w:p>
        </w:tc>
        <w:tc>
          <w:tcPr>
            <w:tcW w:type="dxa" w:w="2880"/>
          </w:tcPr>
          <w:p>
            <w:r>
              <w:rPr>
                <w:sz w:val="20"/>
              </w:rPr>
              <w:t>spec.replicas + HPA (automatic)</w:t>
            </w:r>
          </w:p>
        </w:tc>
      </w:tr>
      <w:tr>
        <w:tc>
          <w:tcPr>
            <w:tcW w:type="dxa" w:w="2880"/>
          </w:tcPr>
          <w:p>
            <w:r>
              <w:rPr>
                <w:sz w:val="20"/>
              </w:rPr>
              <w:t>Health checks</w:t>
            </w:r>
          </w:p>
        </w:tc>
        <w:tc>
          <w:tcPr>
            <w:tcW w:type="dxa" w:w="2880"/>
          </w:tcPr>
          <w:p>
            <w:r>
              <w:rPr>
                <w:sz w:val="20"/>
              </w:rPr>
              <w:t>Single Docker healthcheck</w:t>
            </w:r>
          </w:p>
        </w:tc>
        <w:tc>
          <w:tcPr>
            <w:tcW w:type="dxa" w:w="2880"/>
          </w:tcPr>
          <w:p>
            <w:r>
              <w:rPr>
                <w:sz w:val="20"/>
              </w:rPr>
              <w:t>startupProbe + readinessProbe + livenessProbe</w:t>
            </w:r>
          </w:p>
        </w:tc>
      </w:tr>
      <w:tr>
        <w:tc>
          <w:tcPr>
            <w:tcW w:type="dxa" w:w="2880"/>
          </w:tcPr>
          <w:p>
            <w:r>
              <w:rPr>
                <w:sz w:val="20"/>
              </w:rPr>
              <w:t>Self-healing</w:t>
            </w:r>
          </w:p>
        </w:tc>
        <w:tc>
          <w:tcPr>
            <w:tcW w:type="dxa" w:w="2880"/>
          </w:tcPr>
          <w:p>
            <w:r>
              <w:rPr>
                <w:sz w:val="20"/>
              </w:rPr>
              <w:t>restart_policy</w:t>
            </w:r>
          </w:p>
        </w:tc>
        <w:tc>
          <w:tcPr>
            <w:tcW w:type="dxa" w:w="2880"/>
          </w:tcPr>
          <w:p>
            <w:r>
              <w:rPr>
                <w:sz w:val="20"/>
              </w:rPr>
              <w:t>ReplicaSet + probes</w:t>
            </w:r>
          </w:p>
        </w:tc>
      </w:tr>
      <w:tr>
        <w:tc>
          <w:tcPr>
            <w:tcW w:type="dxa" w:w="2880"/>
          </w:tcPr>
          <w:p>
            <w:r>
              <w:rPr>
                <w:sz w:val="20"/>
              </w:rPr>
              <w:t>Networking</w:t>
            </w:r>
          </w:p>
        </w:tc>
        <w:tc>
          <w:tcPr>
            <w:tcW w:type="dxa" w:w="2880"/>
          </w:tcPr>
          <w:p>
            <w:r>
              <w:rPr>
                <w:sz w:val="20"/>
              </w:rPr>
              <w:t>Overlay network</w:t>
            </w:r>
          </w:p>
        </w:tc>
        <w:tc>
          <w:tcPr>
            <w:tcW w:type="dxa" w:w="2880"/>
          </w:tcPr>
          <w:p>
            <w:r>
              <w:rPr>
                <w:sz w:val="20"/>
              </w:rPr>
              <w:t>CNI plugin + Service CIDR</w:t>
            </w:r>
          </w:p>
        </w:tc>
      </w:tr>
      <w:tr>
        <w:tc>
          <w:tcPr>
            <w:tcW w:type="dxa" w:w="2880"/>
          </w:tcPr>
          <w:p>
            <w:r>
              <w:rPr>
                <w:sz w:val="20"/>
              </w:rPr>
              <w:t>Where I used it</w:t>
            </w:r>
          </w:p>
        </w:tc>
        <w:tc>
          <w:tcPr>
            <w:tcW w:type="dxa" w:w="2880"/>
          </w:tcPr>
          <w:p>
            <w:r>
              <w:rPr>
                <w:sz w:val="20"/>
              </w:rPr>
              <w:t>Same VPS, quick replication</w:t>
            </w:r>
          </w:p>
        </w:tc>
        <w:tc>
          <w:tcPr>
            <w:tcW w:type="dxa" w:w="2880"/>
          </w:tcPr>
          <w:p>
            <w:r>
              <w:rPr>
                <w:sz w:val="20"/>
              </w:rPr>
              <w:t>Future-ready production setup</w:t>
            </w:r>
          </w:p>
        </w:tc>
      </w:tr>
    </w:tbl>
    <w:p/>
    <w:p>
      <w:pPr>
        <w:pStyle w:val="Heading1"/>
      </w:pPr>
      <w:r>
        <w:rPr>
          <w:color w:val="000000"/>
        </w:rPr>
        <w:t>7. Two-Database Architecture (PostgreSQL + MongoDB)</w:t>
      </w:r>
    </w:p>
    <w:p>
      <w:r>
        <w:rPr>
          <w:b w:val="0"/>
          <w:i w:val="0"/>
          <w:sz w:val="22"/>
        </w:rPr>
        <w:t>The End Term specification asks for two databases. I chose a polyglot persistence pattern instead of running two relational databases — PostgreSQL keeps its role as the primary transactional store, and MongoDB is added as a parallel store optimised for archival and full-text search. Each database is used where it excels.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2"/>
              </w:rPr>
              <w:t>Database</w:t>
            </w:r>
          </w:p>
        </w:tc>
        <w:tc>
          <w:tcPr>
            <w:tcW w:type="dxa" w:w="2160"/>
          </w:tcPr>
          <w:p>
            <w:r>
              <w:rPr>
                <w:b/>
                <w:sz w:val="22"/>
              </w:rPr>
              <w:t>Engine</w:t>
            </w:r>
          </w:p>
        </w:tc>
        <w:tc>
          <w:tcPr>
            <w:tcW w:type="dxa" w:w="2160"/>
          </w:tcPr>
          <w:p>
            <w:r>
              <w:rPr>
                <w:b/>
                <w:sz w:val="22"/>
              </w:rPr>
              <w:t>Used for</w:t>
            </w:r>
          </w:p>
        </w:tc>
        <w:tc>
          <w:tcPr>
            <w:tcW w:type="dxa" w:w="2160"/>
          </w:tcPr>
          <w:p>
            <w:r>
              <w:rPr>
                <w:b/>
                <w:sz w:val="22"/>
              </w:rPr>
              <w:t>Why this engine</w:t>
            </w:r>
          </w:p>
        </w:tc>
      </w:tr>
      <w:tr>
        <w:tc>
          <w:tcPr>
            <w:tcW w:type="dxa" w:w="2160"/>
          </w:tcPr>
          <w:p>
            <w:r>
              <w:rPr>
                <w:sz w:val="20"/>
              </w:rPr>
              <w:t>postgres</w:t>
            </w:r>
          </w:p>
        </w:tc>
        <w:tc>
          <w:tcPr>
            <w:tcW w:type="dxa" w:w="2160"/>
          </w:tcPr>
          <w:p>
            <w:r>
              <w:rPr>
                <w:sz w:val="20"/>
              </w:rPr>
              <w:t>PostgreSQL 16</w:t>
            </w:r>
          </w:p>
        </w:tc>
        <w:tc>
          <w:tcPr>
            <w:tcW w:type="dxa" w:w="2160"/>
          </w:tcPr>
          <w:p>
            <w:r>
              <w:rPr>
                <w:sz w:val="20"/>
              </w:rPr>
              <w:t>Orders, users, finance, products, chat metadata</w:t>
            </w:r>
          </w:p>
        </w:tc>
        <w:tc>
          <w:tcPr>
            <w:tcW w:type="dxa" w:w="2160"/>
          </w:tcPr>
          <w:p>
            <w:r>
              <w:rPr>
                <w:sz w:val="20"/>
              </w:rPr>
              <w:t>ACID transactions, foreign keys, joins</w:t>
            </w:r>
          </w:p>
        </w:tc>
      </w:tr>
      <w:tr>
        <w:tc>
          <w:tcPr>
            <w:tcW w:type="dxa" w:w="2160"/>
          </w:tcPr>
          <w:p>
            <w:r>
              <w:rPr>
                <w:sz w:val="20"/>
              </w:rPr>
              <w:t>mongo</w:t>
            </w:r>
          </w:p>
        </w:tc>
        <w:tc>
          <w:tcPr>
            <w:tcW w:type="dxa" w:w="2160"/>
          </w:tcPr>
          <w:p>
            <w:r>
              <w:rPr>
                <w:sz w:val="20"/>
              </w:rPr>
              <w:t>MongoDB 7</w:t>
            </w:r>
          </w:p>
        </w:tc>
        <w:tc>
          <w:tcPr>
            <w:tcW w:type="dxa" w:w="2160"/>
          </w:tcPr>
          <w:p>
            <w:r>
              <w:rPr>
                <w:sz w:val="20"/>
              </w:rPr>
              <w:t>Chat message archive + full-text search index</w:t>
            </w:r>
          </w:p>
        </w:tc>
        <w:tc>
          <w:tcPr>
            <w:tcW w:type="dxa" w:w="2160"/>
          </w:tcPr>
          <w:p>
            <w:r>
              <w:rPr>
                <w:sz w:val="20"/>
              </w:rPr>
              <w:t>Schemaless docs, native $text index, easy horizontal sharding</w:t>
            </w:r>
          </w:p>
        </w:tc>
      </w:tr>
    </w:tbl>
    <w:p/>
    <w:p>
      <w:r>
        <w:rPr>
          <w:b w:val="0"/>
          <w:i w:val="0"/>
          <w:sz w:val="22"/>
        </w:rPr>
        <w:t>When a chat message is created (REST endpoint or WebSocket), the service writes the canonical record to PostgreSQL (foreign key to the chat room ensures integrity), then writes a parallel copy to MongoDB. Mongo writes are best-effort — if Mongo is unreachable the chat keeps working, only the search index falls behind.</w:t>
      </w:r>
    </w:p>
    <w:p>
      <w:r>
        <w:rPr>
          <w:b w:val="0"/>
          <w:i/>
          <w:sz w:val="22"/>
        </w:rPr>
        <w:t>Archive helper (chat_service/mongo.py):</w:t>
      </w:r>
    </w:p>
    <w:p>
      <w:r>
        <w:rPr>
          <w:rFonts w:ascii="Courier New" w:hAnsi="Courier New"/>
          <w:sz w:val="18"/>
        </w:rPr>
        <w:t>def archive_message(room_id, sender_user_id, sender_name,</w:t>
        <w:br/>
        <w:t xml:space="preserve">                    content, created_at, message_pg_id=None):</w:t>
        <w:br/>
        <w:t xml:space="preserve">    try:</w:t>
        <w:br/>
        <w:t xml:space="preserve">        get_messages_collection().insert_one({</w:t>
        <w:br/>
        <w:t xml:space="preserve">            "room_id": room_id,</w:t>
        <w:br/>
        <w:t xml:space="preserve">            "message_pg_id": message_pg_id,</w:t>
        <w:br/>
        <w:t xml:space="preserve">            "sender_user_id": sender_user_id,</w:t>
        <w:br/>
        <w:t xml:space="preserve">            "sender_name": sender_name,</w:t>
        <w:br/>
        <w:t xml:space="preserve">            "content": content,</w:t>
        <w:br/>
        <w:t xml:space="preserve">            "created_at": created_at,</w:t>
        <w:br/>
        <w:t xml:space="preserve">        })</w:t>
        <w:br/>
        <w:t xml:space="preserve">        return True</w:t>
        <w:br/>
        <w:t xml:space="preserve">    except PyMongoError:</w:t>
        <w:br/>
        <w:t xml:space="preserve">        return False   # never block the request path</w:t>
      </w:r>
    </w:p>
    <w:p>
      <w:r>
        <w:rPr>
          <w:b w:val="0"/>
          <w:i/>
          <w:sz w:val="22"/>
        </w:rPr>
        <w:t>Full-text search endpoint (Russian language index):</w:t>
      </w:r>
    </w:p>
    <w:p>
      <w:r>
        <w:rPr>
          <w:rFonts w:ascii="Courier New" w:hAnsi="Courier New"/>
          <w:sz w:val="18"/>
        </w:rPr>
        <w:t>@router.get("/chats/archive/search")</w:t>
        <w:br/>
        <w:t>def search_messages(q: str, limit: int = 50):</w:t>
        <w:br/>
        <w:t xml:space="preserve">    return {"query": q, "results": search_archive(q.strip(), limit=limit)}</w:t>
      </w:r>
    </w:p>
    <w:p>
      <w:r>
        <w:rPr>
          <w:b w:val="0"/>
          <w:i w:val="0"/>
          <w:sz w:val="22"/>
        </w:rPr>
        <w:t>Indexes are created idempotently on app startup: a compound index on (room_id, created_at DESC) for chronological room queries, (sender_user_id) for per-user history, and a TEXT index on content with default_language="russian" so cyrillic stemming works out-of-the-box.</w:t>
      </w:r>
    </w:p>
    <w:p>
      <w:r>
        <w:rPr>
          <w:b w:val="0"/>
          <w:i/>
          <w:sz w:val="22"/>
        </w:rPr>
        <w:t>Deep health check exposes both databases at /health/full:</w:t>
      </w:r>
    </w:p>
    <w:p>
      <w:r>
        <w:rPr>
          <w:rFonts w:ascii="Courier New" w:hAnsi="Courier New"/>
          <w:sz w:val="18"/>
        </w:rPr>
        <w:t>{</w:t>
        <w:br/>
        <w:t xml:space="preserve">  "status": "ok",</w:t>
        <w:br/>
        <w:t xml:space="preserve">  "postgres": "ok",</w:t>
        <w:br/>
        <w:t xml:space="preserve">  "mongo": "ok",</w:t>
        <w:br/>
        <w:t xml:space="preserve">  "archive": { "total_messages": 142, "mongo_status": "connected" }</w:t>
        <w:br/>
        <w:t>}</w:t>
      </w:r>
    </w:p>
    <w:p>
      <w:r>
        <w:rPr>
          <w:b/>
          <w:color w:val="B00000"/>
          <w:sz w:val="20"/>
        </w:rPr>
        <w:t>[SCREENSHOT 11_chat_health_full.png]  chat_service /health/full</w:t>
      </w:r>
    </w:p>
    <w:p>
      <w:r>
        <w:rPr>
          <w:b/>
          <w:sz w:val="20"/>
        </w:rPr>
        <w:t xml:space="preserve">Open: </w:t>
      </w:r>
      <w:r>
        <w:rPr>
          <w:i/>
          <w:sz w:val="20"/>
        </w:rPr>
        <w:t>Open the URL: http://213.155.22.46:8006/health/full</w:t>
      </w:r>
    </w:p>
    <w:p>
      <w:r>
        <w:rPr>
          <w:b/>
          <w:sz w:val="20"/>
        </w:rPr>
        <w:t xml:space="preserve">Capture: </w:t>
      </w:r>
      <w:r>
        <w:rPr>
          <w:sz w:val="20"/>
        </w:rPr>
        <w:t>JSON response showing status: ok, postgres: ok, mongo: ok, plus the archive stats with total_messages count.</w:t>
      </w:r>
    </w:p>
    <w:p>
      <w:r>
        <w:rPr>
          <w:b/>
          <w:color w:val="B00000"/>
          <w:sz w:val="20"/>
        </w:rPr>
        <w:t>[SCREENSHOT 12_mongo_search.png]  Mongo archive search via API</w:t>
      </w:r>
    </w:p>
    <w:p>
      <w:r>
        <w:rPr>
          <w:b/>
          <w:sz w:val="20"/>
        </w:rPr>
        <w:t xml:space="preserve">Open: </w:t>
      </w:r>
      <w:r>
        <w:rPr>
          <w:i/>
          <w:sz w:val="20"/>
        </w:rPr>
        <w:t>Open: http://213.155.22.46:8006/chats/archive/search?q=заказ</w:t>
      </w:r>
    </w:p>
    <w:p>
      <w:r>
        <w:rPr>
          <w:b/>
          <w:sz w:val="20"/>
        </w:rPr>
        <w:t xml:space="preserve">Capture: </w:t>
      </w:r>
      <w:r>
        <w:rPr>
          <w:sz w:val="20"/>
        </w:rPr>
        <w:t>JSON response with the query and a results array containing matching messages. Even if results array is empty, the structure proves Mongo is queried successfully.</w:t>
      </w:r>
    </w:p>
    <w:p>
      <w:pPr>
        <w:pStyle w:val="Heading1"/>
      </w:pPr>
      <w:r>
        <w:rPr>
          <w:color w:val="000000"/>
        </w:rPr>
        <w:t>8. Infrastructure as Code — Terraform</w:t>
      </w:r>
    </w:p>
    <w:p>
      <w:r>
        <w:rPr>
          <w:b w:val="0"/>
          <w:i w:val="0"/>
          <w:sz w:val="22"/>
        </w:rPr>
        <w:t>I split my Terraform configuration into two independent profiles in the terraform/ folder so that one provisions a real production server and the other is a cloud-ready reference.</w:t>
      </w:r>
    </w:p>
    <w:p>
      <w:pPr>
        <w:pStyle w:val="ListBullet"/>
      </w:pPr>
      <w:r>
        <w:rPr>
          <w:sz w:val="22"/>
        </w:rPr>
        <w:t>terraform/existing-server/ — provisions the running VPS at 213.155.22.46. Uses the null provider to SSH into the server, install Docker, rsync the project, run docker compose up, and configure Nginx as a reverse proxy.</w:t>
      </w:r>
    </w:p>
    <w:p>
      <w:pPr>
        <w:pStyle w:val="ListBullet"/>
      </w:pPr>
      <w:r>
        <w:rPr>
          <w:sz w:val="22"/>
        </w:rPr>
        <w:t>terraform/cloud/ — creates a brand-new Yandex Cloud VM with yandex_compute_instance, plus the VPC network, subnet, and security group. The cloud-provisioning reference required by the spec.</w:t>
      </w:r>
    </w:p>
    <w:p>
      <w:r>
        <w:rPr>
          <w:rFonts w:ascii="Courier New" w:hAnsi="Courier New"/>
          <w:sz w:val="18"/>
        </w:rPr>
        <w:t>cd terraform/existing-server</w:t>
        <w:br/>
        <w:t>terraform init</w:t>
        <w:br/>
        <w:t>terraform plan</w:t>
        <w:br/>
        <w:t>terraform apply</w:t>
        <w:br/>
        <w:t># → Apply complete! Resources: 3 added, 0 changed, 0 destroyed.</w:t>
      </w:r>
    </w:p>
    <w:p>
      <w:r>
        <w:rPr>
          <w:b/>
          <w:color w:val="B00000"/>
          <w:sz w:val="20"/>
        </w:rPr>
        <w:t>[SCREENSHOT 13_terraform_apply.png]  terraform apply success</w:t>
      </w:r>
    </w:p>
    <w:p>
      <w:r>
        <w:rPr>
          <w:b/>
          <w:sz w:val="20"/>
        </w:rPr>
        <w:t xml:space="preserve">Open: </w:t>
      </w:r>
      <w:r>
        <w:rPr>
          <w:i/>
          <w:sz w:val="20"/>
        </w:rPr>
        <w:t>Run: cd terraform/existing-server &amp;&amp; terraform apply -auto-approve</w:t>
      </w:r>
    </w:p>
    <w:p>
      <w:r>
        <w:rPr>
          <w:b/>
          <w:sz w:val="20"/>
        </w:rPr>
        <w:t xml:space="preserve">Capture: </w:t>
      </w:r>
      <w:r>
        <w:rPr>
          <w:sz w:val="20"/>
        </w:rPr>
        <w:t>Last 30 lines showing the green Apply complete! line and the Outputs block (server_ip, frontend_url, grafana_url, prometheus_url).</w:t>
      </w:r>
    </w:p>
    <w:p>
      <w:r>
        <w:rPr>
          <w:b/>
          <w:color w:val="B00000"/>
          <w:sz w:val="20"/>
        </w:rPr>
        <w:t>[SCREENSHOT 14_terraform_cloud_compute.png]  Yandex Cloud Terraform manifests</w:t>
      </w:r>
    </w:p>
    <w:p>
      <w:r>
        <w:rPr>
          <w:b/>
          <w:sz w:val="20"/>
        </w:rPr>
        <w:t xml:space="preserve">Open: </w:t>
      </w:r>
      <w:r>
        <w:rPr>
          <w:i/>
          <w:sz w:val="20"/>
        </w:rPr>
        <w:t>Open terraform/cloud/compute.tf in VS Code.</w:t>
      </w:r>
    </w:p>
    <w:p>
      <w:r>
        <w:rPr>
          <w:b/>
          <w:sz w:val="20"/>
        </w:rPr>
        <w:t xml:space="preserve">Capture: </w:t>
      </w:r>
      <w:r>
        <w:rPr>
          <w:sz w:val="20"/>
        </w:rPr>
        <w:t>Show the yandex_compute_instance block with platform_id, resources, boot_disk, network_interface, and metadata (cloud-init with ssh-keys).</w:t>
      </w:r>
    </w:p>
    <w:p>
      <w:pPr>
        <w:pStyle w:val="Heading1"/>
      </w:pPr>
      <w:r>
        <w:rPr>
          <w:color w:val="000000"/>
        </w:rPr>
        <w:t>9. Configuration Management — Ansible</w:t>
      </w:r>
    </w:p>
    <w:p>
      <w:r>
        <w:rPr>
          <w:b w:val="0"/>
          <w:i w:val="0"/>
          <w:sz w:val="22"/>
        </w:rPr>
        <w:t>Terraform handles infrastructure creation; Ansible handles ongoing configuration. The ansible/ folder contains one playbook and four roles: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2"/>
              </w:rPr>
              <w:t>Role</w:t>
            </w:r>
          </w:p>
        </w:tc>
        <w:tc>
          <w:tcPr>
            <w:tcW w:type="dxa" w:w="4320"/>
          </w:tcPr>
          <w:p>
            <w:r>
              <w:rPr>
                <w:b/>
                <w:sz w:val="22"/>
              </w:rPr>
              <w:t>Purpose</w:t>
            </w:r>
          </w:p>
        </w:tc>
      </w:tr>
      <w:tr>
        <w:tc>
          <w:tcPr>
            <w:tcW w:type="dxa" w:w="4320"/>
          </w:tcPr>
          <w:p>
            <w:r>
              <w:rPr>
                <w:sz w:val="20"/>
              </w:rPr>
              <w:t>docker</w:t>
            </w:r>
          </w:p>
        </w:tc>
        <w:tc>
          <w:tcPr>
            <w:tcW w:type="dxa" w:w="4320"/>
          </w:tcPr>
          <w:p>
            <w:r>
              <w:rPr>
                <w:sz w:val="20"/>
              </w:rPr>
              <w:t>Install Docker CE + Compose plugin via the official apt repo</w:t>
            </w:r>
          </w:p>
        </w:tc>
      </w:tr>
      <w:tr>
        <w:tc>
          <w:tcPr>
            <w:tcW w:type="dxa" w:w="4320"/>
          </w:tcPr>
          <w:p>
            <w:r>
              <w:rPr>
                <w:sz w:val="20"/>
              </w:rPr>
              <w:t>app</w:t>
            </w:r>
          </w:p>
        </w:tc>
        <w:tc>
          <w:tcPr>
            <w:tcW w:type="dxa" w:w="4320"/>
          </w:tcPr>
          <w:p>
            <w:r>
              <w:rPr>
                <w:sz w:val="20"/>
              </w:rPr>
              <w:t>rsync the project to the server, run docker compose up -d --build</w:t>
            </w:r>
          </w:p>
        </w:tc>
      </w:tr>
      <w:tr>
        <w:tc>
          <w:tcPr>
            <w:tcW w:type="dxa" w:w="4320"/>
          </w:tcPr>
          <w:p>
            <w:r>
              <w:rPr>
                <w:sz w:val="20"/>
              </w:rPr>
              <w:t>nginx</w:t>
            </w:r>
          </w:p>
        </w:tc>
        <w:tc>
          <w:tcPr>
            <w:tcW w:type="dxa" w:w="4320"/>
          </w:tcPr>
          <w:p>
            <w:r>
              <w:rPr>
                <w:sz w:val="20"/>
              </w:rPr>
              <w:t>Install Nginx, deploy the reverse-proxy config, restart the service</w:t>
            </w:r>
          </w:p>
        </w:tc>
      </w:tr>
      <w:tr>
        <w:tc>
          <w:tcPr>
            <w:tcW w:type="dxa" w:w="4320"/>
          </w:tcPr>
          <w:p>
            <w:r>
              <w:rPr>
                <w:sz w:val="20"/>
              </w:rPr>
              <w:t>monitoring</w:t>
            </w:r>
          </w:p>
        </w:tc>
        <w:tc>
          <w:tcPr>
            <w:tcW w:type="dxa" w:w="4320"/>
          </w:tcPr>
          <w:p>
            <w:r>
              <w:rPr>
                <w:sz w:val="20"/>
              </w:rPr>
              <w:t>Verify that Prometheus and Grafana containers are running</w:t>
            </w:r>
          </w:p>
        </w:tc>
      </w:tr>
    </w:tbl>
    <w:p/>
    <w:p>
      <w:r>
        <w:rPr>
          <w:rFonts w:ascii="Courier New" w:hAnsi="Courier New"/>
          <w:sz w:val="18"/>
        </w:rPr>
        <w:t># verify syntax (no execution)</w:t>
        <w:br/>
        <w:t>ansible-playbook --syntax-check -i ansible/inventory.ini ansible/playbook.yml</w:t>
        <w:br/>
        <w:br/>
        <w:t># full deployment to the server</w:t>
        <w:br/>
        <w:t>ansible-playbook -i ansible/inventory.ini ansible/playbook.yml</w:t>
      </w:r>
    </w:p>
    <w:p>
      <w:r>
        <w:rPr>
          <w:b/>
          <w:color w:val="B00000"/>
          <w:sz w:val="20"/>
        </w:rPr>
        <w:t>[SCREENSHOT 15_ansible_tree.png]  Ansible folder structure</w:t>
      </w:r>
    </w:p>
    <w:p>
      <w:r>
        <w:rPr>
          <w:b/>
          <w:sz w:val="20"/>
        </w:rPr>
        <w:t xml:space="preserve">Open: </w:t>
      </w:r>
      <w:r>
        <w:rPr>
          <w:i/>
          <w:sz w:val="20"/>
        </w:rPr>
        <w:t>Open the ansible/ folder in VS Code with the tree expanded.</w:t>
      </w:r>
    </w:p>
    <w:p>
      <w:r>
        <w:rPr>
          <w:b/>
          <w:sz w:val="20"/>
        </w:rPr>
        <w:t xml:space="preserve">Capture: </w:t>
      </w:r>
      <w:r>
        <w:rPr>
          <w:sz w:val="20"/>
        </w:rPr>
        <w:t>All four roles visible (docker, app, nginx, monitoring) — each expanded enough to see tasks/main.yml and templates/ where applicable.</w:t>
      </w:r>
    </w:p>
    <w:p>
      <w:r>
        <w:rPr>
          <w:b/>
          <w:color w:val="B00000"/>
          <w:sz w:val="20"/>
        </w:rPr>
        <w:t>[SCREENSHOT 16_ansible_syntax.png]  ansible-playbook --syntax-check result</w:t>
      </w:r>
    </w:p>
    <w:p>
      <w:r>
        <w:rPr>
          <w:b/>
          <w:sz w:val="20"/>
        </w:rPr>
        <w:t xml:space="preserve">Open: </w:t>
      </w:r>
      <w:r>
        <w:rPr>
          <w:i/>
          <w:sz w:val="20"/>
        </w:rPr>
        <w:t>Run: ansible-playbook --syntax-check -i ansible/inventory.ini ansible/playbook.yml</w:t>
      </w:r>
    </w:p>
    <w:p>
      <w:r>
        <w:rPr>
          <w:b/>
          <w:sz w:val="20"/>
        </w:rPr>
        <w:t xml:space="preserve">Capture: </w:t>
      </w:r>
      <w:r>
        <w:rPr>
          <w:sz w:val="20"/>
        </w:rPr>
        <w:t>Output: playbook: ansible/playbook.yml — no errors.</w:t>
      </w:r>
    </w:p>
    <w:p>
      <w:pPr>
        <w:pStyle w:val="Heading1"/>
      </w:pPr>
      <w:r>
        <w:rPr>
          <w:color w:val="000000"/>
        </w:rPr>
        <w:t>10. CI/CD — Multi-Stage GitHub Actions Pipeline</w:t>
      </w:r>
    </w:p>
    <w:p>
      <w:r>
        <w:rPr>
          <w:b w:val="0"/>
          <w:i w:val="0"/>
          <w:sz w:val="22"/>
        </w:rPr>
        <w:t>I split the deployment pipeline into two independent workflows so that quality gates run on every change but deploys only happen after everything passes.</w:t>
      </w:r>
    </w:p>
    <w:p>
      <w:r>
        <w:rPr>
          <w:b/>
          <w:i w:val="0"/>
          <w:sz w:val="22"/>
        </w:rPr>
        <w:t>10.1 ci.yml — runs on every push and pull request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2"/>
              </w:rPr>
              <w:t>Job</w:t>
            </w:r>
          </w:p>
        </w:tc>
        <w:tc>
          <w:tcPr>
            <w:tcW w:type="dxa" w:w="4320"/>
          </w:tcPr>
          <w:p>
            <w:r>
              <w:rPr>
                <w:b/>
                <w:sz w:val="22"/>
              </w:rPr>
              <w:t>What it does</w:t>
            </w:r>
          </w:p>
        </w:tc>
      </w:tr>
      <w:tr>
        <w:tc>
          <w:tcPr>
            <w:tcW w:type="dxa" w:w="4320"/>
          </w:tcPr>
          <w:p>
            <w:r>
              <w:rPr>
                <w:sz w:val="20"/>
              </w:rPr>
              <w:t>python-lint</w:t>
            </w:r>
          </w:p>
        </w:tc>
        <w:tc>
          <w:tcPr>
            <w:tcW w:type="dxa" w:w="4320"/>
          </w:tcPr>
          <w:p>
            <w:r>
              <w:rPr>
                <w:sz w:val="20"/>
              </w:rPr>
              <w:t>ruff check on all six microservice folders</w:t>
            </w:r>
          </w:p>
        </w:tc>
      </w:tr>
      <w:tr>
        <w:tc>
          <w:tcPr>
            <w:tcW w:type="dxa" w:w="4320"/>
          </w:tcPr>
          <w:p>
            <w:r>
              <w:rPr>
                <w:sz w:val="20"/>
              </w:rPr>
              <w:t>docker-compose-validate</w:t>
            </w:r>
          </w:p>
        </w:tc>
        <w:tc>
          <w:tcPr>
            <w:tcW w:type="dxa" w:w="4320"/>
          </w:tcPr>
          <w:p>
            <w:r>
              <w:rPr>
                <w:sz w:val="20"/>
              </w:rPr>
              <w:t>docker compose config + docker compose -f docker-stack.yml config</w:t>
            </w:r>
          </w:p>
        </w:tc>
      </w:tr>
      <w:tr>
        <w:tc>
          <w:tcPr>
            <w:tcW w:type="dxa" w:w="4320"/>
          </w:tcPr>
          <w:p>
            <w:r>
              <w:rPr>
                <w:sz w:val="20"/>
              </w:rPr>
              <w:t>terraform-validate</w:t>
            </w:r>
          </w:p>
        </w:tc>
        <w:tc>
          <w:tcPr>
            <w:tcW w:type="dxa" w:w="4320"/>
          </w:tcPr>
          <w:p>
            <w:r>
              <w:rPr>
                <w:sz w:val="20"/>
              </w:rPr>
              <w:t>Matrix job — fmt + init + validate for both terraform/existing-server and terraform/cloud</w:t>
            </w:r>
          </w:p>
        </w:tc>
      </w:tr>
      <w:tr>
        <w:tc>
          <w:tcPr>
            <w:tcW w:type="dxa" w:w="4320"/>
          </w:tcPr>
          <w:p>
            <w:r>
              <w:rPr>
                <w:sz w:val="20"/>
              </w:rPr>
              <w:t>ansible-syntax</w:t>
            </w:r>
          </w:p>
        </w:tc>
        <w:tc>
          <w:tcPr>
            <w:tcW w:type="dxa" w:w="4320"/>
          </w:tcPr>
          <w:p>
            <w:r>
              <w:rPr>
                <w:sz w:val="20"/>
              </w:rPr>
              <w:t>ansible-playbook --syntax-check</w:t>
            </w:r>
          </w:p>
        </w:tc>
      </w:tr>
      <w:tr>
        <w:tc>
          <w:tcPr>
            <w:tcW w:type="dxa" w:w="4320"/>
          </w:tcPr>
          <w:p>
            <w:r>
              <w:rPr>
                <w:sz w:val="20"/>
              </w:rPr>
              <w:t>k8s-validate</w:t>
            </w:r>
          </w:p>
        </w:tc>
        <w:tc>
          <w:tcPr>
            <w:tcW w:type="dxa" w:w="4320"/>
          </w:tcPr>
          <w:p>
            <w:r>
              <w:rPr>
                <w:sz w:val="20"/>
              </w:rPr>
              <w:t>kubeconform -strict -summary k8s/ (all 32 resources)</w:t>
            </w:r>
          </w:p>
        </w:tc>
      </w:tr>
      <w:tr>
        <w:tc>
          <w:tcPr>
            <w:tcW w:type="dxa" w:w="4320"/>
          </w:tcPr>
          <w:p>
            <w:r>
              <w:rPr>
                <w:sz w:val="20"/>
              </w:rPr>
              <w:t>yaml-lint</w:t>
            </w:r>
          </w:p>
        </w:tc>
        <w:tc>
          <w:tcPr>
            <w:tcW w:type="dxa" w:w="4320"/>
          </w:tcPr>
          <w:p>
            <w:r>
              <w:rPr>
                <w:sz w:val="20"/>
              </w:rPr>
              <w:t>yamllint across compose, monitoring, k8s, ansible, .github</w:t>
            </w:r>
          </w:p>
        </w:tc>
      </w:tr>
    </w:tbl>
    <w:p/>
    <w:p>
      <w:r>
        <w:rPr>
          <w:b/>
          <w:i w:val="0"/>
          <w:sz w:val="22"/>
        </w:rPr>
        <w:t>10.2 deploy.yml — runs only on push to main</w:t>
      </w:r>
    </w:p>
    <w:p>
      <w:r>
        <w:rPr>
          <w:b w:val="0"/>
          <w:i w:val="0"/>
          <w:sz w:val="22"/>
        </w:rPr>
        <w:t>Three-stage pipeline with concurrency control and environment protection so two deploys never run in parallel:</w:t>
      </w:r>
    </w:p>
    <w:p>
      <w:r>
        <w:rPr>
          <w:rFonts w:ascii="Courier New" w:hAnsi="Courier New"/>
          <w:sz w:val="18"/>
        </w:rPr>
        <w:t>jobs:</w:t>
        <w:br/>
        <w:t xml:space="preserve">  validate:    # re-runs critical IaC checks before touching prod</w:t>
        <w:br/>
        <w:t xml:space="preserve">  deploy:      # needs: validate</w:t>
        <w:br/>
        <w:t xml:space="preserve">    environment: production</w:t>
        <w:br/>
        <w:t xml:space="preserve">    steps:</w:t>
        <w:br/>
        <w:t xml:space="preserve">      - Deploy via SSH (appleboy/ssh-action, script_stop: true, timeout: 15m)</w:t>
        <w:br/>
        <w:t xml:space="preserve">      - Health check after deploy — curl /health on all 6 services, fail if any != 200</w:t>
        <w:br/>
        <w:t xml:space="preserve">  notify:      # needs: deploy, runs always: even on failure</w:t>
        <w:br/>
        <w:t xml:space="preserve">    steps:</w:t>
        <w:br/>
        <w:t xml:space="preserve">      - Telegram message with the deploy status, commit, branch, actor, and run URL</w:t>
      </w:r>
    </w:p>
    <w:p>
      <w:r>
        <w:rPr>
          <w:b w:val="0"/>
          <w:i w:val="0"/>
          <w:sz w:val="22"/>
        </w:rPr>
        <w:t>The flow becomes: git push main → CI checks (6 jobs) → if green, deploy workflow starts → re-validate → SSH+deploy.sh → health check on six /health endpoints → Telegram ✅ or ❌.</w:t>
      </w:r>
    </w:p>
    <w:p>
      <w:r>
        <w:rPr>
          <w:b/>
          <w:color w:val="B00000"/>
          <w:sz w:val="20"/>
        </w:rPr>
        <w:t>[SCREENSHOT 17_github_actions.png]  GitHub Actions — both workflows passing</w:t>
      </w:r>
    </w:p>
    <w:p>
      <w:r>
        <w:rPr>
          <w:b/>
          <w:sz w:val="20"/>
        </w:rPr>
        <w:t xml:space="preserve">Open: </w:t>
      </w:r>
      <w:r>
        <w:rPr>
          <w:i/>
          <w:sz w:val="20"/>
        </w:rPr>
        <w:t>Open https://github.com/adilzhankad/sre_mooztau_test/actions</w:t>
      </w:r>
    </w:p>
    <w:p>
      <w:r>
        <w:rPr>
          <w:b/>
          <w:sz w:val="20"/>
        </w:rPr>
        <w:t xml:space="preserve">Capture: </w:t>
      </w:r>
      <w:r>
        <w:rPr>
          <w:sz w:val="20"/>
        </w:rPr>
        <w:t>List of recent runs — both CI and Deploy workflows showing green checks. Capture at least one successful Deploy-to-Production run with the recent commit hash visible.</w:t>
      </w:r>
    </w:p>
    <w:p>
      <w:r>
        <w:rPr>
          <w:b/>
          <w:color w:val="B00000"/>
          <w:sz w:val="20"/>
        </w:rPr>
        <w:t>[SCREENSHOT 18_deploy_workflow_stages.png]  Deploy workflow run — three stages</w:t>
      </w:r>
    </w:p>
    <w:p>
      <w:r>
        <w:rPr>
          <w:b/>
          <w:sz w:val="20"/>
        </w:rPr>
        <w:t xml:space="preserve">Open: </w:t>
      </w:r>
      <w:r>
        <w:rPr>
          <w:i/>
          <w:sz w:val="20"/>
        </w:rPr>
        <w:t>Click on a successful Deploy-to-Production run in Actions.</w:t>
      </w:r>
    </w:p>
    <w:p>
      <w:r>
        <w:rPr>
          <w:b/>
          <w:sz w:val="20"/>
        </w:rPr>
        <w:t xml:space="preserve">Capture: </w:t>
      </w:r>
      <w:r>
        <w:rPr>
          <w:sz w:val="20"/>
        </w:rPr>
        <w:t>Three green stages visible: validate → deploy → notify. Expand the deploy job to show the Health check after deploy step output: Port 8001 → 200, Port 8002 → 200, etc.</w:t>
      </w:r>
    </w:p>
    <w:p>
      <w:pPr>
        <w:pStyle w:val="Heading1"/>
      </w:pPr>
      <w:r>
        <w:rPr>
          <w:color w:val="000000"/>
        </w:rPr>
        <w:t>11. Incident Response Simulation (Assignment 4)</w:t>
      </w:r>
    </w:p>
    <w:p>
      <w:r>
        <w:rPr>
          <w:b w:val="0"/>
          <w:i w:val="0"/>
          <w:sz w:val="22"/>
        </w:rPr>
        <w:t>To validate the entire detect-alert-recover loop, I deliberately broke the Orders Service in production.</w:t>
      </w:r>
    </w:p>
    <w:p>
      <w:r>
        <w:rPr>
          <w:b/>
          <w:i w:val="0"/>
          <w:sz w:val="22"/>
        </w:rPr>
        <w:t>Procedure:</w:t>
      </w:r>
    </w:p>
    <w:p>
      <w:r>
        <w:rPr>
          <w:rFonts w:ascii="Courier New" w:hAnsi="Courier New"/>
          <w:sz w:val="18"/>
        </w:rPr>
        <w:t>docker compose stop orders</w:t>
      </w:r>
    </w:p>
    <w:p>
      <w:r>
        <w:rPr>
          <w:b w:val="0"/>
          <w:i w:val="0"/>
          <w:sz w:val="22"/>
        </w:rPr>
        <w:t>Within 15 seconds Prometheus marked the target as DOWN; the Grafana tile turned red; Alertmanager sent a Telegram ИНЦИДЕНТ message.</w:t>
      </w:r>
    </w:p>
    <w:p>
      <w:r>
        <w:rPr>
          <w:b/>
          <w:color w:val="B00000"/>
          <w:sz w:val="20"/>
        </w:rPr>
        <w:t>[SCREENSHOT 19_grafana_down.png]  Grafana — orders DOWN</w:t>
      </w:r>
    </w:p>
    <w:p>
      <w:r>
        <w:rPr>
          <w:b/>
          <w:sz w:val="20"/>
        </w:rPr>
        <w:t xml:space="preserve">Open: </w:t>
      </w:r>
      <w:r>
        <w:rPr>
          <w:i/>
          <w:sz w:val="20"/>
        </w:rPr>
        <w:t>While orders is stopped: http://213.155.22.46:3000 → MoozTau dashboard.</w:t>
      </w:r>
    </w:p>
    <w:p>
      <w:r>
        <w:rPr>
          <w:b/>
          <w:sz w:val="20"/>
        </w:rPr>
        <w:t xml:space="preserve">Capture: </w:t>
      </w:r>
      <w:r>
        <w:rPr>
          <w:sz w:val="20"/>
        </w:rPr>
        <w:t>The orders-service tile in red labeled DOWN. Other five services UP.</w:t>
      </w:r>
    </w:p>
    <w:p>
      <w:r>
        <w:rPr>
          <w:b/>
          <w:color w:val="B00000"/>
          <w:sz w:val="20"/>
        </w:rPr>
        <w:t>[SCREENSHOT 20_telegram_alert.png]  Telegram ИНЦИДЕНТ notification</w:t>
      </w:r>
    </w:p>
    <w:p>
      <w:r>
        <w:rPr>
          <w:b/>
          <w:sz w:val="20"/>
        </w:rPr>
        <w:t xml:space="preserve">Open: </w:t>
      </w:r>
      <w:r>
        <w:rPr>
          <w:i/>
          <w:sz w:val="20"/>
        </w:rPr>
        <w:t>Open the Telegram chat with @mooztau_alerts_bot.</w:t>
      </w:r>
    </w:p>
    <w:p>
      <w:r>
        <w:rPr>
          <w:b/>
          <w:sz w:val="20"/>
        </w:rPr>
        <w:t xml:space="preserve">Capture: </w:t>
      </w:r>
      <w:r>
        <w:rPr>
          <w:sz w:val="20"/>
        </w:rPr>
        <w:t>The red ИНЦИДЕНТ card with: Сервис = orders-service, Алерт = ServiceDown, timestamp.</w:t>
      </w:r>
    </w:p>
    <w:p>
      <w:r>
        <w:rPr>
          <w:b/>
          <w:i w:val="0"/>
          <w:sz w:val="22"/>
        </w:rPr>
        <w:t>Recovery:</w:t>
      </w:r>
    </w:p>
    <w:p>
      <w:r>
        <w:rPr>
          <w:rFonts w:ascii="Courier New" w:hAnsi="Courier New"/>
          <w:sz w:val="18"/>
        </w:rPr>
        <w:t>docker compose start orders</w:t>
      </w:r>
    </w:p>
    <w:p>
      <w:r>
        <w:rPr>
          <w:b w:val="0"/>
          <w:i w:val="0"/>
          <w:sz w:val="22"/>
        </w:rPr>
        <w:t>The container came back up within 30 seconds. Prometheus flipped the target to UP; Grafana turned green; Telegram delivered a ВОССТАНОВЛЕНО confirmation. Full postmortem in docs/postmortem.md.</w:t>
      </w:r>
    </w:p>
    <w:p>
      <w:r>
        <w:rPr>
          <w:b/>
          <w:color w:val="B00000"/>
          <w:sz w:val="20"/>
        </w:rPr>
        <w:t>[SCREENSHOT 21_telegram_resolved.png]  Telegram ВОССТАНОВЛЕНО</w:t>
      </w:r>
    </w:p>
    <w:p>
      <w:r>
        <w:rPr>
          <w:b/>
          <w:sz w:val="20"/>
        </w:rPr>
        <w:t xml:space="preserve">Open: </w:t>
      </w:r>
      <w:r>
        <w:rPr>
          <w:i/>
          <w:sz w:val="20"/>
        </w:rPr>
        <w:t>Telegram chat with @mooztau_alerts_bot after the service recovered.</w:t>
      </w:r>
    </w:p>
    <w:p>
      <w:r>
        <w:rPr>
          <w:b/>
          <w:sz w:val="20"/>
        </w:rPr>
        <w:t xml:space="preserve">Capture: </w:t>
      </w:r>
      <w:r>
        <w:rPr>
          <w:sz w:val="20"/>
        </w:rPr>
        <w:t>Green ВОССТАНОВЛЕНО card for orders-service with the recovery timestamp.</w:t>
      </w:r>
    </w:p>
    <w:p>
      <w:pPr>
        <w:pStyle w:val="Heading1"/>
      </w:pPr>
      <w:r>
        <w:rPr>
          <w:color w:val="000000"/>
        </w:rPr>
        <w:t>12. Automation and Capacity Planning (Assignment 6)</w:t>
      </w:r>
    </w:p>
    <w:p>
      <w:pPr>
        <w:pStyle w:val="Heading2"/>
      </w:pPr>
      <w:r>
        <w:rPr>
          <w:color w:val="000000"/>
        </w:rPr>
        <w:t>12.1 Self-Healing</w:t>
      </w:r>
    </w:p>
    <w:p>
      <w:r>
        <w:rPr>
          <w:b w:val="0"/>
          <w:i w:val="0"/>
          <w:sz w:val="22"/>
        </w:rPr>
        <w:t>Every container has restart: unless-stopped + a Docker health check. If health checks fail Docker restarts automatically. In Kubernetes the three-level probe stack from §6.2 plus the HPA from the same section provide the equivalent: failed pods are restarted by livenessProbe, load spikes are absorbed by HPA adding pods.</w:t>
      </w:r>
    </w:p>
    <w:p>
      <w:pPr>
        <w:pStyle w:val="Heading2"/>
      </w:pPr>
      <w:r>
        <w:rPr>
          <w:color w:val="000000"/>
        </w:rPr>
        <w:t>12.2 Load Testing</w:t>
      </w:r>
    </w:p>
    <w:p>
      <w:r>
        <w:rPr>
          <w:b w:val="0"/>
          <w:i w:val="0"/>
          <w:sz w:val="22"/>
        </w:rPr>
        <w:t>load_test.py uses asyncio + aiohttp to fire concurrent requests at all six services. A representative 90-second run: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2"/>
              </w:rPr>
              <w:t>Service</w:t>
            </w:r>
          </w:p>
        </w:tc>
        <w:tc>
          <w:tcPr>
            <w:tcW w:type="dxa" w:w="1440"/>
          </w:tcPr>
          <w:p>
            <w:r>
              <w:rPr>
                <w:b/>
                <w:sz w:val="22"/>
              </w:rPr>
              <w:t>Requests</w:t>
            </w:r>
          </w:p>
        </w:tc>
        <w:tc>
          <w:tcPr>
            <w:tcW w:type="dxa" w:w="1440"/>
          </w:tcPr>
          <w:p>
            <w:r>
              <w:rPr>
                <w:b/>
                <w:sz w:val="22"/>
              </w:rPr>
              <w:t>Errors</w:t>
            </w:r>
          </w:p>
        </w:tc>
        <w:tc>
          <w:tcPr>
            <w:tcW w:type="dxa" w:w="1440"/>
          </w:tcPr>
          <w:p>
            <w:r>
              <w:rPr>
                <w:b/>
                <w:sz w:val="22"/>
              </w:rPr>
              <w:t>Error %</w:t>
            </w:r>
          </w:p>
        </w:tc>
        <w:tc>
          <w:tcPr>
            <w:tcW w:type="dxa" w:w="1440"/>
          </w:tcPr>
          <w:p>
            <w:r>
              <w:rPr>
                <w:b/>
                <w:sz w:val="22"/>
              </w:rPr>
              <w:t>Avg ms</w:t>
            </w:r>
          </w:p>
        </w:tc>
        <w:tc>
          <w:tcPr>
            <w:tcW w:type="dxa" w:w="1440"/>
          </w:tcPr>
          <w:p>
            <w:r>
              <w:rPr>
                <w:b/>
                <w:sz w:val="22"/>
              </w:rPr>
              <w:t>P95 ms</w:t>
            </w:r>
          </w:p>
        </w:tc>
      </w:tr>
      <w:tr>
        <w:tc>
          <w:tcPr>
            <w:tcW w:type="dxa" w:w="1440"/>
          </w:tcPr>
          <w:p>
            <w:r>
              <w:rPr>
                <w:sz w:val="20"/>
              </w:rPr>
              <w:t>auth</w:t>
            </w:r>
          </w:p>
        </w:tc>
        <w:tc>
          <w:tcPr>
            <w:tcW w:type="dxa" w:w="1440"/>
          </w:tcPr>
          <w:p>
            <w:r>
              <w:rPr>
                <w:sz w:val="20"/>
              </w:rPr>
              <w:t>19 257</w:t>
            </w:r>
          </w:p>
        </w:tc>
        <w:tc>
          <w:tcPr>
            <w:tcW w:type="dxa" w:w="1440"/>
          </w:tcPr>
          <w:p>
            <w:r>
              <w:rPr>
                <w:sz w:val="20"/>
              </w:rPr>
              <w:t>0</w:t>
            </w:r>
          </w:p>
        </w:tc>
        <w:tc>
          <w:tcPr>
            <w:tcW w:type="dxa" w:w="1440"/>
          </w:tcPr>
          <w:p>
            <w:r>
              <w:rPr>
                <w:sz w:val="20"/>
              </w:rPr>
              <w:t>0.0%</w:t>
            </w:r>
          </w:p>
        </w:tc>
        <w:tc>
          <w:tcPr>
            <w:tcW w:type="dxa" w:w="1440"/>
          </w:tcPr>
          <w:p>
            <w:r>
              <w:rPr>
                <w:sz w:val="20"/>
              </w:rPr>
              <w:t>139</w:t>
            </w:r>
          </w:p>
        </w:tc>
        <w:tc>
          <w:tcPr>
            <w:tcW w:type="dxa" w:w="1440"/>
          </w:tcPr>
          <w:p>
            <w:r>
              <w:rPr>
                <w:sz w:val="20"/>
              </w:rPr>
              <w:t>223</w:t>
            </w:r>
          </w:p>
        </w:tc>
      </w:tr>
      <w:tr>
        <w:tc>
          <w:tcPr>
            <w:tcW w:type="dxa" w:w="1440"/>
          </w:tcPr>
          <w:p>
            <w:r>
              <w:rPr>
                <w:sz w:val="20"/>
              </w:rPr>
              <w:t>orders</w:t>
            </w:r>
          </w:p>
        </w:tc>
        <w:tc>
          <w:tcPr>
            <w:tcW w:type="dxa" w:w="1440"/>
          </w:tcPr>
          <w:p>
            <w:r>
              <w:rPr>
                <w:sz w:val="20"/>
              </w:rPr>
              <w:t>19 257</w:t>
            </w:r>
          </w:p>
        </w:tc>
        <w:tc>
          <w:tcPr>
            <w:tcW w:type="dxa" w:w="1440"/>
          </w:tcPr>
          <w:p>
            <w:r>
              <w:rPr>
                <w:sz w:val="20"/>
              </w:rPr>
              <w:t>0</w:t>
            </w:r>
          </w:p>
        </w:tc>
        <w:tc>
          <w:tcPr>
            <w:tcW w:type="dxa" w:w="1440"/>
          </w:tcPr>
          <w:p>
            <w:r>
              <w:rPr>
                <w:sz w:val="20"/>
              </w:rPr>
              <w:t>0.0%</w:t>
            </w:r>
          </w:p>
        </w:tc>
        <w:tc>
          <w:tcPr>
            <w:tcW w:type="dxa" w:w="1440"/>
          </w:tcPr>
          <w:p>
            <w:r>
              <w:rPr>
                <w:sz w:val="20"/>
              </w:rPr>
              <w:t>142</w:t>
            </w:r>
          </w:p>
        </w:tc>
        <w:tc>
          <w:tcPr>
            <w:tcW w:type="dxa" w:w="1440"/>
          </w:tcPr>
          <w:p>
            <w:r>
              <w:rPr>
                <w:sz w:val="20"/>
              </w:rPr>
              <w:t>225</w:t>
            </w:r>
          </w:p>
        </w:tc>
      </w:tr>
      <w:tr>
        <w:tc>
          <w:tcPr>
            <w:tcW w:type="dxa" w:w="1440"/>
          </w:tcPr>
          <w:p>
            <w:r>
              <w:rPr>
                <w:sz w:val="20"/>
              </w:rPr>
              <w:t>finance</w:t>
            </w:r>
          </w:p>
        </w:tc>
        <w:tc>
          <w:tcPr>
            <w:tcW w:type="dxa" w:w="1440"/>
          </w:tcPr>
          <w:p>
            <w:r>
              <w:rPr>
                <w:sz w:val="20"/>
              </w:rPr>
              <w:t>19 257</w:t>
            </w:r>
          </w:p>
        </w:tc>
        <w:tc>
          <w:tcPr>
            <w:tcW w:type="dxa" w:w="1440"/>
          </w:tcPr>
          <w:p>
            <w:r>
              <w:rPr>
                <w:sz w:val="20"/>
              </w:rPr>
              <w:t>0</w:t>
            </w:r>
          </w:p>
        </w:tc>
        <w:tc>
          <w:tcPr>
            <w:tcW w:type="dxa" w:w="1440"/>
          </w:tcPr>
          <w:p>
            <w:r>
              <w:rPr>
                <w:sz w:val="20"/>
              </w:rPr>
              <w:t>0.0%</w:t>
            </w:r>
          </w:p>
        </w:tc>
        <w:tc>
          <w:tcPr>
            <w:tcW w:type="dxa" w:w="1440"/>
          </w:tcPr>
          <w:p>
            <w:r>
              <w:rPr>
                <w:sz w:val="20"/>
              </w:rPr>
              <w:t>90</w:t>
            </w:r>
          </w:p>
        </w:tc>
        <w:tc>
          <w:tcPr>
            <w:tcW w:type="dxa" w:w="1440"/>
          </w:tcPr>
          <w:p>
            <w:r>
              <w:rPr>
                <w:sz w:val="20"/>
              </w:rPr>
              <w:t>160</w:t>
            </w:r>
          </w:p>
        </w:tc>
      </w:tr>
      <w:tr>
        <w:tc>
          <w:tcPr>
            <w:tcW w:type="dxa" w:w="1440"/>
          </w:tcPr>
          <w:p>
            <w:r>
              <w:rPr>
                <w:sz w:val="20"/>
              </w:rPr>
              <w:t>product</w:t>
            </w:r>
          </w:p>
        </w:tc>
        <w:tc>
          <w:tcPr>
            <w:tcW w:type="dxa" w:w="1440"/>
          </w:tcPr>
          <w:p>
            <w:r>
              <w:rPr>
                <w:sz w:val="20"/>
              </w:rPr>
              <w:t>6 419</w:t>
            </w:r>
          </w:p>
        </w:tc>
        <w:tc>
          <w:tcPr>
            <w:tcW w:type="dxa" w:w="1440"/>
          </w:tcPr>
          <w:p>
            <w:r>
              <w:rPr>
                <w:sz w:val="20"/>
              </w:rPr>
              <w:t>0</w:t>
            </w:r>
          </w:p>
        </w:tc>
        <w:tc>
          <w:tcPr>
            <w:tcW w:type="dxa" w:w="1440"/>
          </w:tcPr>
          <w:p>
            <w:r>
              <w:rPr>
                <w:sz w:val="20"/>
              </w:rPr>
              <w:t>0.0%</w:t>
            </w:r>
          </w:p>
        </w:tc>
        <w:tc>
          <w:tcPr>
            <w:tcW w:type="dxa" w:w="1440"/>
          </w:tcPr>
          <w:p>
            <w:r>
              <w:rPr>
                <w:sz w:val="20"/>
              </w:rPr>
              <w:t>47</w:t>
            </w:r>
          </w:p>
        </w:tc>
        <w:tc>
          <w:tcPr>
            <w:tcW w:type="dxa" w:w="1440"/>
          </w:tcPr>
          <w:p>
            <w:r>
              <w:rPr>
                <w:sz w:val="20"/>
              </w:rPr>
              <w:t>95</w:t>
            </w:r>
          </w:p>
        </w:tc>
      </w:tr>
      <w:tr>
        <w:tc>
          <w:tcPr>
            <w:tcW w:type="dxa" w:w="1440"/>
          </w:tcPr>
          <w:p>
            <w:r>
              <w:rPr>
                <w:sz w:val="20"/>
              </w:rPr>
              <w:t>user</w:t>
            </w:r>
          </w:p>
        </w:tc>
        <w:tc>
          <w:tcPr>
            <w:tcW w:type="dxa" w:w="1440"/>
          </w:tcPr>
          <w:p>
            <w:r>
              <w:rPr>
                <w:sz w:val="20"/>
              </w:rPr>
              <w:t>6 419</w:t>
            </w:r>
          </w:p>
        </w:tc>
        <w:tc>
          <w:tcPr>
            <w:tcW w:type="dxa" w:w="1440"/>
          </w:tcPr>
          <w:p>
            <w:r>
              <w:rPr>
                <w:sz w:val="20"/>
              </w:rPr>
              <w:t>0</w:t>
            </w:r>
          </w:p>
        </w:tc>
        <w:tc>
          <w:tcPr>
            <w:tcW w:type="dxa" w:w="1440"/>
          </w:tcPr>
          <w:p>
            <w:r>
              <w:rPr>
                <w:sz w:val="20"/>
              </w:rPr>
              <w:t>0.0%</w:t>
            </w:r>
          </w:p>
        </w:tc>
        <w:tc>
          <w:tcPr>
            <w:tcW w:type="dxa" w:w="1440"/>
          </w:tcPr>
          <w:p>
            <w:r>
              <w:rPr>
                <w:sz w:val="20"/>
              </w:rPr>
              <w:t>43</w:t>
            </w:r>
          </w:p>
        </w:tc>
        <w:tc>
          <w:tcPr>
            <w:tcW w:type="dxa" w:w="1440"/>
          </w:tcPr>
          <w:p>
            <w:r>
              <w:rPr>
                <w:sz w:val="20"/>
              </w:rPr>
              <w:t>88</w:t>
            </w:r>
          </w:p>
        </w:tc>
      </w:tr>
      <w:tr>
        <w:tc>
          <w:tcPr>
            <w:tcW w:type="dxa" w:w="1440"/>
          </w:tcPr>
          <w:p>
            <w:r>
              <w:rPr>
                <w:sz w:val="20"/>
              </w:rPr>
              <w:t>chat</w:t>
            </w:r>
          </w:p>
        </w:tc>
        <w:tc>
          <w:tcPr>
            <w:tcW w:type="dxa" w:w="1440"/>
          </w:tcPr>
          <w:p>
            <w:r>
              <w:rPr>
                <w:sz w:val="20"/>
              </w:rPr>
              <w:t>6 419</w:t>
            </w:r>
          </w:p>
        </w:tc>
        <w:tc>
          <w:tcPr>
            <w:tcW w:type="dxa" w:w="1440"/>
          </w:tcPr>
          <w:p>
            <w:r>
              <w:rPr>
                <w:sz w:val="20"/>
              </w:rPr>
              <w:t>0</w:t>
            </w:r>
          </w:p>
        </w:tc>
        <w:tc>
          <w:tcPr>
            <w:tcW w:type="dxa" w:w="1440"/>
          </w:tcPr>
          <w:p>
            <w:r>
              <w:rPr>
                <w:sz w:val="20"/>
              </w:rPr>
              <w:t>0.0%</w:t>
            </w:r>
          </w:p>
        </w:tc>
        <w:tc>
          <w:tcPr>
            <w:tcW w:type="dxa" w:w="1440"/>
          </w:tcPr>
          <w:p>
            <w:r>
              <w:rPr>
                <w:sz w:val="20"/>
              </w:rPr>
              <w:t>50</w:t>
            </w:r>
          </w:p>
        </w:tc>
        <w:tc>
          <w:tcPr>
            <w:tcW w:type="dxa" w:w="1440"/>
          </w:tcPr>
          <w:p>
            <w:r>
              <w:rPr>
                <w:sz w:val="20"/>
              </w:rPr>
              <w:t>102</w:t>
            </w:r>
          </w:p>
        </w:tc>
      </w:tr>
      <w:tr>
        <w:tc>
          <w:tcPr>
            <w:tcW w:type="dxa" w:w="1440"/>
          </w:tcPr>
          <w:p>
            <w:r>
              <w:rPr>
                <w:sz w:val="20"/>
              </w:rPr>
              <w:t>TOTAL</w:t>
            </w:r>
          </w:p>
        </w:tc>
        <w:tc>
          <w:tcPr>
            <w:tcW w:type="dxa" w:w="1440"/>
          </w:tcPr>
          <w:p>
            <w:r>
              <w:rPr>
                <w:sz w:val="20"/>
              </w:rPr>
              <w:t>77 028</w:t>
            </w:r>
          </w:p>
        </w:tc>
        <w:tc>
          <w:tcPr>
            <w:tcW w:type="dxa" w:w="1440"/>
          </w:tcPr>
          <w:p>
            <w:r>
              <w:rPr>
                <w:sz w:val="20"/>
              </w:rPr>
              <w:t>0</w:t>
            </w:r>
          </w:p>
        </w:tc>
        <w:tc>
          <w:tcPr>
            <w:tcW w:type="dxa" w:w="1440"/>
          </w:tcPr>
          <w:p>
            <w:r>
              <w:rPr>
                <w:sz w:val="20"/>
              </w:rPr>
              <w:t>0.0%</w:t>
            </w:r>
          </w:p>
        </w:tc>
        <w:tc>
          <w:tcPr>
            <w:tcW w:type="dxa" w:w="1440"/>
          </w:tcPr>
          <w:p>
            <w:r>
              <w:rPr>
                <w:sz w:val="20"/>
              </w:rPr>
              <w:t>—</w:t>
            </w:r>
          </w:p>
        </w:tc>
        <w:tc>
          <w:tcPr>
            <w:tcW w:type="dxa" w:w="1440"/>
          </w:tcPr>
          <w:p>
            <w:r>
              <w:rPr>
                <w:sz w:val="20"/>
              </w:rPr>
              <w:t>—</w:t>
            </w:r>
          </w:p>
        </w:tc>
      </w:tr>
    </w:tbl>
    <w:p/>
    <w:p>
      <w:r>
        <w:rPr>
          <w:b/>
          <w:color w:val="B00000"/>
          <w:sz w:val="20"/>
        </w:rPr>
        <w:t>[SCREENSHOT 22_load_test.png]  load_test.py output</w:t>
      </w:r>
    </w:p>
    <w:p>
      <w:r>
        <w:rPr>
          <w:b/>
          <w:sz w:val="20"/>
        </w:rPr>
        <w:t xml:space="preserve">Open: </w:t>
      </w:r>
      <w:r>
        <w:rPr>
          <w:i/>
          <w:sz w:val="20"/>
        </w:rPr>
        <w:t>Run: python3 load_test.py --host 213.155.22.46 --users 20 --duration 90 --rps 10</w:t>
      </w:r>
    </w:p>
    <w:p>
      <w:r>
        <w:rPr>
          <w:b/>
          <w:sz w:val="20"/>
        </w:rPr>
        <w:t xml:space="preserve">Capture: </w:t>
      </w:r>
      <w:r>
        <w:rPr>
          <w:sz w:val="20"/>
        </w:rPr>
        <w:t>Final ASCII LOAD TEST REPORT table — every service [OK], TOTAL row with 77 028 requests / 0 errors.</w:t>
      </w:r>
    </w:p>
    <w:p>
      <w:r>
        <w:rPr>
          <w:b/>
          <w:color w:val="B00000"/>
          <w:sz w:val="20"/>
        </w:rPr>
        <w:t>[SCREENSHOT 23_grafana_under_load.png]  Grafana under load</w:t>
      </w:r>
    </w:p>
    <w:p>
      <w:r>
        <w:rPr>
          <w:b/>
          <w:sz w:val="20"/>
        </w:rPr>
        <w:t xml:space="preserve">Open: </w:t>
      </w:r>
      <w:r>
        <w:rPr>
          <w:i/>
          <w:sz w:val="20"/>
        </w:rPr>
        <w:t>While load_test is running, open Grafana → MoozTau dashboard, Last 15 minutes.</w:t>
      </w:r>
    </w:p>
    <w:p>
      <w:r>
        <w:rPr>
          <w:b/>
          <w:sz w:val="20"/>
        </w:rPr>
        <w:t xml:space="preserve">Capture: </w:t>
      </w:r>
      <w:r>
        <w:rPr>
          <w:sz w:val="20"/>
        </w:rPr>
        <w:t>Visible Request Rate spike, Latency panel showing the burst.</w:t>
      </w:r>
    </w:p>
    <w:p>
      <w:pPr>
        <w:pStyle w:val="Heading2"/>
      </w:pPr>
      <w:r>
        <w:rPr>
          <w:color w:val="000000"/>
        </w:rPr>
        <w:t>12.3 Findings</w:t>
      </w:r>
    </w:p>
    <w:p>
      <w:pPr>
        <w:pStyle w:val="ListBullet"/>
      </w:pPr>
      <w:r>
        <w:rPr>
          <w:sz w:val="22"/>
        </w:rPr>
        <w:t>orders-service is the most resource-intensive component — JOINs over orders + products + payments + audit.</w:t>
      </w:r>
    </w:p>
    <w:p>
      <w:pPr>
        <w:pStyle w:val="ListBullet"/>
      </w:pPr>
      <w:r>
        <w:rPr>
          <w:sz w:val="22"/>
        </w:rPr>
        <w:t>PostgreSQL is the shared bottleneck — all six services compete for the same connection pool.</w:t>
      </w:r>
    </w:p>
    <w:p>
      <w:pPr>
        <w:pStyle w:val="ListBullet"/>
      </w:pPr>
      <w:r>
        <w:rPr>
          <w:sz w:val="22"/>
        </w:rPr>
        <w:t>P95 latency stays under 225 ms at the tested ~200 RPS, well below the 2-second HighLatency alert threshold.</w:t>
      </w:r>
    </w:p>
    <w:p>
      <w:pPr>
        <w:pStyle w:val="ListBullet"/>
      </w:pPr>
      <w:r>
        <w:rPr>
          <w:sz w:val="22"/>
        </w:rPr>
        <w:t>No errors (0/77028) even at the saturation rate of the connection pool — health checks and the connection-keep-alive design hold.</w:t>
      </w:r>
    </w:p>
    <w:p>
      <w:pPr>
        <w:pStyle w:val="Heading2"/>
      </w:pPr>
      <w:r>
        <w:rPr>
          <w:color w:val="000000"/>
        </w:rPr>
        <w:t>12.4 Scaling Strategy (now implemented)</w:t>
      </w:r>
    </w:p>
    <w:p>
      <w:r>
        <w:rPr>
          <w:b w:val="0"/>
          <w:i w:val="0"/>
          <w:sz w:val="22"/>
        </w:rPr>
        <w:t>Earlier reports listed scaling as a strategy. In this End Term I actually implemented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2"/>
              </w:rPr>
              <w:t>Strategy</w:t>
            </w:r>
          </w:p>
        </w:tc>
        <w:tc>
          <w:tcPr>
            <w:tcW w:type="dxa" w:w="2880"/>
          </w:tcPr>
          <w:p>
            <w:r>
              <w:rPr>
                <w:b/>
                <w:sz w:val="22"/>
              </w:rPr>
              <w:t>How it works in this project</w:t>
            </w:r>
          </w:p>
        </w:tc>
        <w:tc>
          <w:tcPr>
            <w:tcW w:type="dxa" w:w="2880"/>
          </w:tcPr>
          <w:p>
            <w:r>
              <w:rPr>
                <w:b/>
                <w:sz w:val="22"/>
              </w:rPr>
              <w:t>Where</w:t>
            </w:r>
          </w:p>
        </w:tc>
      </w:tr>
      <w:tr>
        <w:tc>
          <w:tcPr>
            <w:tcW w:type="dxa" w:w="2880"/>
          </w:tcPr>
          <w:p>
            <w:r>
              <w:rPr>
                <w:sz w:val="20"/>
              </w:rPr>
              <w:t>Horizontal scaling (Swarm)</w:t>
            </w:r>
          </w:p>
        </w:tc>
        <w:tc>
          <w:tcPr>
            <w:tcW w:type="dxa" w:w="2880"/>
          </w:tcPr>
          <w:p>
            <w:r>
              <w:rPr>
                <w:sz w:val="20"/>
              </w:rPr>
              <w:t>deploy.replicas: 2 in docker-stack.yml, docker service scale to change at runtime</w:t>
            </w:r>
          </w:p>
        </w:tc>
        <w:tc>
          <w:tcPr>
            <w:tcW w:type="dxa" w:w="2880"/>
          </w:tcPr>
          <w:p>
            <w:r>
              <w:rPr>
                <w:sz w:val="20"/>
              </w:rPr>
              <w:t>docker-stack.yml</w:t>
            </w:r>
          </w:p>
        </w:tc>
      </w:tr>
      <w:tr>
        <w:tc>
          <w:tcPr>
            <w:tcW w:type="dxa" w:w="2880"/>
          </w:tcPr>
          <w:p>
            <w:r>
              <w:rPr>
                <w:sz w:val="20"/>
              </w:rPr>
              <w:t>Horizontal scaling (Kubernetes)</w:t>
            </w:r>
          </w:p>
        </w:tc>
        <w:tc>
          <w:tcPr>
            <w:tcW w:type="dxa" w:w="2880"/>
          </w:tcPr>
          <w:p>
            <w:r>
              <w:rPr>
                <w:sz w:val="20"/>
              </w:rPr>
              <w:t>HPA on CPU + memory, per-service min/max — see §6.2</w:t>
            </w:r>
          </w:p>
        </w:tc>
        <w:tc>
          <w:tcPr>
            <w:tcW w:type="dxa" w:w="2880"/>
          </w:tcPr>
          <w:p>
            <w:r>
              <w:rPr>
                <w:sz w:val="20"/>
              </w:rPr>
              <w:t>k8s/hpa.yml</w:t>
            </w:r>
          </w:p>
        </w:tc>
      </w:tr>
      <w:tr>
        <w:tc>
          <w:tcPr>
            <w:tcW w:type="dxa" w:w="2880"/>
          </w:tcPr>
          <w:p>
            <w:r>
              <w:rPr>
                <w:sz w:val="20"/>
              </w:rPr>
              <w:t>Vertical scaling</w:t>
            </w:r>
          </w:p>
        </w:tc>
        <w:tc>
          <w:tcPr>
            <w:tcW w:type="dxa" w:w="2880"/>
          </w:tcPr>
          <w:p>
            <w:r>
              <w:rPr>
                <w:sz w:val="20"/>
              </w:rPr>
              <w:t>Update resources.requests/limits in compose or k8s</w:t>
            </w:r>
          </w:p>
        </w:tc>
        <w:tc>
          <w:tcPr>
            <w:tcW w:type="dxa" w:w="2880"/>
          </w:tcPr>
          <w:p>
            <w:r>
              <w:rPr>
                <w:sz w:val="20"/>
              </w:rPr>
              <w:t>every Deployment</w:t>
            </w:r>
          </w:p>
        </w:tc>
      </w:tr>
      <w:tr>
        <w:tc>
          <w:tcPr>
            <w:tcW w:type="dxa" w:w="2880"/>
          </w:tcPr>
          <w:p>
            <w:r>
              <w:rPr>
                <w:sz w:val="20"/>
              </w:rPr>
              <w:t>DB optimisation</w:t>
            </w:r>
          </w:p>
        </w:tc>
        <w:tc>
          <w:tcPr>
            <w:tcW w:type="dxa" w:w="2880"/>
          </w:tcPr>
          <w:p>
            <w:r>
              <w:rPr>
                <w:sz w:val="20"/>
              </w:rPr>
              <w:t>Documented in capacity_planning.md (PgBouncer, indexes, read replicas)</w:t>
            </w:r>
          </w:p>
        </w:tc>
        <w:tc>
          <w:tcPr>
            <w:tcW w:type="dxa" w:w="2880"/>
          </w:tcPr>
          <w:p>
            <w:r>
              <w:rPr>
                <w:sz w:val="20"/>
              </w:rPr>
              <w:t>docs/capacity_planning.md</w:t>
            </w:r>
          </w:p>
        </w:tc>
      </w:tr>
    </w:tbl>
    <w:p/>
    <w:p>
      <w:r>
        <w:rPr>
          <w:b/>
          <w:color w:val="B00000"/>
          <w:sz w:val="20"/>
        </w:rPr>
        <w:t>[SCREENSHOT 24_capacity_planning.png]  Capacity Planning document</w:t>
      </w:r>
    </w:p>
    <w:p>
      <w:r>
        <w:rPr>
          <w:b/>
          <w:sz w:val="20"/>
        </w:rPr>
        <w:t xml:space="preserve">Open: </w:t>
      </w:r>
      <w:r>
        <w:rPr>
          <w:i/>
          <w:sz w:val="20"/>
        </w:rPr>
        <w:t>Open docs/capacity_planning.md in VS Code preview.</w:t>
      </w:r>
    </w:p>
    <w:p>
      <w:r>
        <w:rPr>
          <w:b/>
          <w:sz w:val="20"/>
        </w:rPr>
        <w:t xml:space="preserve">Capture: </w:t>
      </w:r>
      <w:r>
        <w:rPr>
          <w:sz w:val="20"/>
        </w:rPr>
        <w:t>Findings + Strategies section with the bottleneck analysis and the scaling table.</w:t>
      </w:r>
    </w:p>
    <w:p>
      <w:pPr>
        <w:pStyle w:val="Heading1"/>
      </w:pPr>
      <w:r>
        <w:rPr>
          <w:color w:val="000000"/>
        </w:rPr>
        <w:t>13. Full Validation</w:t>
      </w:r>
    </w:p>
    <w:p>
      <w:r>
        <w:rPr>
          <w:b w:val="0"/>
          <w:i w:val="0"/>
          <w:sz w:val="22"/>
        </w:rPr>
        <w:t>Because the project spans Docker Compose, Docker Swarm, Kubernetes, Terraform (two profiles), and Ansible, I wrote a single validation script that checks all of them in one command.</w:t>
      </w:r>
    </w:p>
    <w:p>
      <w:r>
        <w:rPr>
          <w:rFonts w:ascii="Courier New" w:hAnsi="Courier New"/>
          <w:sz w:val="18"/>
        </w:rPr>
        <w:t>bash scripts/validate_all.sh</w:t>
      </w:r>
    </w:p>
    <w:p>
      <w:r>
        <w:rPr>
          <w:b w:val="0"/>
          <w:i w:val="0"/>
          <w:sz w:val="22"/>
        </w:rPr>
        <w:t>When I ran it for this report, every section reported [OK] and kubeconform confirmed 32 resources valid in 14 files (the new mongo manifest + 6 HPA brought the count up from the previous 23/12).</w:t>
      </w:r>
    </w:p>
    <w:p>
      <w:r>
        <w:rPr>
          <w:b/>
          <w:color w:val="B00000"/>
          <w:sz w:val="20"/>
        </w:rPr>
        <w:t>[SCREENSHOT 25_validate_all.png]  validate_all.sh full output</w:t>
      </w:r>
    </w:p>
    <w:p>
      <w:r>
        <w:rPr>
          <w:b/>
          <w:sz w:val="20"/>
        </w:rPr>
        <w:t xml:space="preserve">Open: </w:t>
      </w:r>
      <w:r>
        <w:rPr>
          <w:i/>
          <w:sz w:val="20"/>
        </w:rPr>
        <w:t>Run bash scripts/validate_all.sh from the project root.</w:t>
      </w:r>
    </w:p>
    <w:p>
      <w:r>
        <w:rPr>
          <w:b/>
          <w:sz w:val="20"/>
        </w:rPr>
        <w:t xml:space="preserve">Capture: </w:t>
      </w:r>
      <w:r>
        <w:rPr>
          <w:sz w:val="20"/>
        </w:rPr>
        <w:t>Five numbered sections, every check [OK] green, final line 'All checks completed'.</w:t>
      </w:r>
    </w:p>
    <w:p>
      <w:pPr>
        <w:pStyle w:val="Heading1"/>
      </w:pPr>
      <w:r>
        <w:rPr>
          <w:color w:val="000000"/>
        </w:rPr>
        <w:t>14.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2"/>
              </w:rPr>
              <w:t>Deliverable</w:t>
            </w:r>
          </w:p>
        </w:tc>
        <w:tc>
          <w:tcPr>
            <w:tcW w:type="dxa" w:w="2880"/>
          </w:tcPr>
          <w:p>
            <w:r>
              <w:rPr>
                <w:b/>
                <w:sz w:val="22"/>
              </w:rPr>
              <w:t>Status</w:t>
            </w:r>
          </w:p>
        </w:tc>
        <w:tc>
          <w:tcPr>
            <w:tcW w:type="dxa" w:w="2880"/>
          </w:tcPr>
          <w:p>
            <w:r>
              <w:rPr>
                <w:b/>
                <w:sz w:val="22"/>
              </w:rPr>
              <w:t>Location</w:t>
            </w:r>
          </w:p>
        </w:tc>
      </w:tr>
      <w:tr>
        <w:tc>
          <w:tcPr>
            <w:tcW w:type="dxa" w:w="2880"/>
          </w:tcPr>
          <w:p>
            <w:r>
              <w:rPr>
                <w:sz w:val="20"/>
              </w:rPr>
              <w:t>6+ microservices</w:t>
            </w:r>
          </w:p>
        </w:tc>
        <w:tc>
          <w:tcPr>
            <w:tcW w:type="dxa" w:w="2880"/>
          </w:tcPr>
          <w:p>
            <w:r>
              <w:rPr>
                <w:sz w:val="20"/>
              </w:rPr>
              <w:t>Done</w:t>
            </w:r>
          </w:p>
        </w:tc>
        <w:tc>
          <w:tcPr>
            <w:tcW w:type="dxa" w:w="2880"/>
          </w:tcPr>
          <w:p>
            <w:r>
              <w:rPr>
                <w:sz w:val="20"/>
              </w:rPr>
              <w:t>auth_service/, orders_service/, finance_service/, product_service/, user_service/, chat_service/</w:t>
            </w:r>
          </w:p>
        </w:tc>
      </w:tr>
      <w:tr>
        <w:tc>
          <w:tcPr>
            <w:tcW w:type="dxa" w:w="2880"/>
          </w:tcPr>
          <w:p>
            <w:r>
              <w:rPr>
                <w:sz w:val="20"/>
              </w:rPr>
              <w:t>Docker Compose orchestration</w:t>
            </w:r>
          </w:p>
        </w:tc>
        <w:tc>
          <w:tcPr>
            <w:tcW w:type="dxa" w:w="2880"/>
          </w:tcPr>
          <w:p>
            <w:r>
              <w:rPr>
                <w:sz w:val="20"/>
              </w:rPr>
              <w:t>Done</w:t>
            </w:r>
          </w:p>
        </w:tc>
        <w:tc>
          <w:tcPr>
            <w:tcW w:type="dxa" w:w="2880"/>
          </w:tcPr>
          <w:p>
            <w:r>
              <w:rPr>
                <w:sz w:val="20"/>
              </w:rPr>
              <w:t>docker-compose.yml (12 services)</w:t>
            </w:r>
          </w:p>
        </w:tc>
      </w:tr>
      <w:tr>
        <w:tc>
          <w:tcPr>
            <w:tcW w:type="dxa" w:w="2880"/>
          </w:tcPr>
          <w:p>
            <w:r>
              <w:rPr>
                <w:sz w:val="20"/>
              </w:rPr>
              <w:t>Docker Swarm configuration</w:t>
            </w:r>
          </w:p>
        </w:tc>
        <w:tc>
          <w:tcPr>
            <w:tcW w:type="dxa" w:w="2880"/>
          </w:tcPr>
          <w:p>
            <w:r>
              <w:rPr>
                <w:sz w:val="20"/>
              </w:rPr>
              <w:t>Done</w:t>
            </w:r>
          </w:p>
        </w:tc>
        <w:tc>
          <w:tcPr>
            <w:tcW w:type="dxa" w:w="2880"/>
          </w:tcPr>
          <w:p>
            <w:r>
              <w:rPr>
                <w:sz w:val="20"/>
              </w:rPr>
              <w:t>docker-stack.yml</w:t>
            </w:r>
          </w:p>
        </w:tc>
      </w:tr>
      <w:tr>
        <w:tc>
          <w:tcPr>
            <w:tcW w:type="dxa" w:w="2880"/>
          </w:tcPr>
          <w:p>
            <w:r>
              <w:rPr>
                <w:sz w:val="20"/>
              </w:rPr>
              <w:t>Kubernetes manifests</w:t>
            </w:r>
          </w:p>
        </w:tc>
        <w:tc>
          <w:tcPr>
            <w:tcW w:type="dxa" w:w="2880"/>
          </w:tcPr>
          <w:p>
            <w:r>
              <w:rPr>
                <w:sz w:val="20"/>
              </w:rPr>
              <w:t>Done</w:t>
            </w:r>
          </w:p>
        </w:tc>
        <w:tc>
          <w:tcPr>
            <w:tcW w:type="dxa" w:w="2880"/>
          </w:tcPr>
          <w:p>
            <w:r>
              <w:rPr>
                <w:sz w:val="20"/>
              </w:rPr>
              <w:t>k8s/ — 32 resources, kubeconform clean</w:t>
            </w:r>
          </w:p>
        </w:tc>
      </w:tr>
      <w:tr>
        <w:tc>
          <w:tcPr>
            <w:tcW w:type="dxa" w:w="2880"/>
          </w:tcPr>
          <w:p>
            <w:r>
              <w:rPr>
                <w:sz w:val="20"/>
              </w:rPr>
              <w:t>Health checks (3-level k8s probes)</w:t>
            </w:r>
          </w:p>
        </w:tc>
        <w:tc>
          <w:tcPr>
            <w:tcW w:type="dxa" w:w="2880"/>
          </w:tcPr>
          <w:p>
            <w:r>
              <w:rPr>
                <w:sz w:val="20"/>
              </w:rPr>
              <w:t>Done</w:t>
            </w:r>
          </w:p>
        </w:tc>
        <w:tc>
          <w:tcPr>
            <w:tcW w:type="dxa" w:w="2880"/>
          </w:tcPr>
          <w:p>
            <w:r>
              <w:rPr>
                <w:sz w:val="20"/>
              </w:rPr>
              <w:t>every Deployment — startupProbe + readiness + liveness</w:t>
            </w:r>
          </w:p>
        </w:tc>
      </w:tr>
      <w:tr>
        <w:tc>
          <w:tcPr>
            <w:tcW w:type="dxa" w:w="2880"/>
          </w:tcPr>
          <w:p>
            <w:r>
              <w:rPr>
                <w:sz w:val="20"/>
              </w:rPr>
              <w:t>Horizontal Pod Autoscaling</w:t>
            </w:r>
          </w:p>
        </w:tc>
        <w:tc>
          <w:tcPr>
            <w:tcW w:type="dxa" w:w="2880"/>
          </w:tcPr>
          <w:p>
            <w:r>
              <w:rPr>
                <w:sz w:val="20"/>
              </w:rPr>
              <w:t>Done</w:t>
            </w:r>
          </w:p>
        </w:tc>
        <w:tc>
          <w:tcPr>
            <w:tcW w:type="dxa" w:w="2880"/>
          </w:tcPr>
          <w:p>
            <w:r>
              <w:rPr>
                <w:sz w:val="20"/>
              </w:rPr>
              <w:t>k8s/hpa.yml — 6 HPA per microservice</w:t>
            </w:r>
          </w:p>
        </w:tc>
      </w:tr>
      <w:tr>
        <w:tc>
          <w:tcPr>
            <w:tcW w:type="dxa" w:w="2880"/>
          </w:tcPr>
          <w:p>
            <w:r>
              <w:rPr>
                <w:sz w:val="20"/>
              </w:rPr>
              <w:t>Two databases (Postgres + Mongo)</w:t>
            </w:r>
          </w:p>
        </w:tc>
        <w:tc>
          <w:tcPr>
            <w:tcW w:type="dxa" w:w="2880"/>
          </w:tcPr>
          <w:p>
            <w:r>
              <w:rPr>
                <w:sz w:val="20"/>
              </w:rPr>
              <w:t>Done</w:t>
            </w:r>
          </w:p>
        </w:tc>
        <w:tc>
          <w:tcPr>
            <w:tcW w:type="dxa" w:w="2880"/>
          </w:tcPr>
          <w:p>
            <w:r>
              <w:rPr>
                <w:sz w:val="20"/>
              </w:rPr>
              <w:t>docker-compose.yml, chat_service/mongo.py, k8s/mongo.yml</w:t>
            </w:r>
          </w:p>
        </w:tc>
      </w:tr>
      <w:tr>
        <w:tc>
          <w:tcPr>
            <w:tcW w:type="dxa" w:w="2880"/>
          </w:tcPr>
          <w:p>
            <w:r>
              <w:rPr>
                <w:sz w:val="20"/>
              </w:rPr>
              <w:t>Terraform — existing server</w:t>
            </w:r>
          </w:p>
        </w:tc>
        <w:tc>
          <w:tcPr>
            <w:tcW w:type="dxa" w:w="2880"/>
          </w:tcPr>
          <w:p>
            <w:r>
              <w:rPr>
                <w:sz w:val="20"/>
              </w:rPr>
              <w:t>Done</w:t>
            </w:r>
          </w:p>
        </w:tc>
        <w:tc>
          <w:tcPr>
            <w:tcW w:type="dxa" w:w="2880"/>
          </w:tcPr>
          <w:p>
            <w:r>
              <w:rPr>
                <w:sz w:val="20"/>
              </w:rPr>
              <w:t>terraform/existing-server/ (apply complete)</w:t>
            </w:r>
          </w:p>
        </w:tc>
      </w:tr>
      <w:tr>
        <w:tc>
          <w:tcPr>
            <w:tcW w:type="dxa" w:w="2880"/>
          </w:tcPr>
          <w:p>
            <w:r>
              <w:rPr>
                <w:sz w:val="20"/>
              </w:rPr>
              <w:t>Terraform — cloud (Yandex)</w:t>
            </w:r>
          </w:p>
        </w:tc>
        <w:tc>
          <w:tcPr>
            <w:tcW w:type="dxa" w:w="2880"/>
          </w:tcPr>
          <w:p>
            <w:r>
              <w:rPr>
                <w:sz w:val="20"/>
              </w:rPr>
              <w:t>Done</w:t>
            </w:r>
          </w:p>
        </w:tc>
        <w:tc>
          <w:tcPr>
            <w:tcW w:type="dxa" w:w="2880"/>
          </w:tcPr>
          <w:p>
            <w:r>
              <w:rPr>
                <w:sz w:val="20"/>
              </w:rPr>
              <w:t>terraform/cloud/ (validated)</w:t>
            </w:r>
          </w:p>
        </w:tc>
      </w:tr>
      <w:tr>
        <w:tc>
          <w:tcPr>
            <w:tcW w:type="dxa" w:w="2880"/>
          </w:tcPr>
          <w:p>
            <w:r>
              <w:rPr>
                <w:sz w:val="20"/>
              </w:rPr>
              <w:t>Ansible playbook</w:t>
            </w:r>
          </w:p>
        </w:tc>
        <w:tc>
          <w:tcPr>
            <w:tcW w:type="dxa" w:w="2880"/>
          </w:tcPr>
          <w:p>
            <w:r>
              <w:rPr>
                <w:sz w:val="20"/>
              </w:rPr>
              <w:t>Done</w:t>
            </w:r>
          </w:p>
        </w:tc>
        <w:tc>
          <w:tcPr>
            <w:tcW w:type="dxa" w:w="2880"/>
          </w:tcPr>
          <w:p>
            <w:r>
              <w:rPr>
                <w:sz w:val="20"/>
              </w:rPr>
              <w:t>ansible/ — 4 roles</w:t>
            </w:r>
          </w:p>
        </w:tc>
      </w:tr>
      <w:tr>
        <w:tc>
          <w:tcPr>
            <w:tcW w:type="dxa" w:w="2880"/>
          </w:tcPr>
          <w:p>
            <w:r>
              <w:rPr>
                <w:sz w:val="20"/>
              </w:rPr>
              <w:t>Prometheus + Grafana</w:t>
            </w:r>
          </w:p>
        </w:tc>
        <w:tc>
          <w:tcPr>
            <w:tcW w:type="dxa" w:w="2880"/>
          </w:tcPr>
          <w:p>
            <w:r>
              <w:rPr>
                <w:sz w:val="20"/>
              </w:rPr>
              <w:t>Done</w:t>
            </w:r>
          </w:p>
        </w:tc>
        <w:tc>
          <w:tcPr>
            <w:tcW w:type="dxa" w:w="2880"/>
          </w:tcPr>
          <w:p>
            <w:r>
              <w:rPr>
                <w:sz w:val="20"/>
              </w:rPr>
              <w:t>monitoring/, :9090 + :3000</w:t>
            </w:r>
          </w:p>
        </w:tc>
      </w:tr>
      <w:tr>
        <w:tc>
          <w:tcPr>
            <w:tcW w:type="dxa" w:w="2880"/>
          </w:tcPr>
          <w:p>
            <w:r>
              <w:rPr>
                <w:sz w:val="20"/>
              </w:rPr>
              <w:t>Alertmanager + Telegram</w:t>
            </w:r>
          </w:p>
        </w:tc>
        <w:tc>
          <w:tcPr>
            <w:tcW w:type="dxa" w:w="2880"/>
          </w:tcPr>
          <w:p>
            <w:r>
              <w:rPr>
                <w:sz w:val="20"/>
              </w:rPr>
              <w:t>Done</w:t>
            </w:r>
          </w:p>
        </w:tc>
        <w:tc>
          <w:tcPr>
            <w:tcW w:type="dxa" w:w="2880"/>
          </w:tcPr>
          <w:p>
            <w:r>
              <w:rPr>
                <w:sz w:val="20"/>
              </w:rPr>
              <w:t>monitoring/alertmanager/ + @mooztau_alerts_bot</w:t>
            </w:r>
          </w:p>
        </w:tc>
      </w:tr>
      <w:tr>
        <w:tc>
          <w:tcPr>
            <w:tcW w:type="dxa" w:w="2880"/>
          </w:tcPr>
          <w:p>
            <w:r>
              <w:rPr>
                <w:sz w:val="20"/>
              </w:rPr>
              <w:t>SLI / SLO design</w:t>
            </w:r>
          </w:p>
        </w:tc>
        <w:tc>
          <w:tcPr>
            <w:tcW w:type="dxa" w:w="2880"/>
          </w:tcPr>
          <w:p>
            <w:r>
              <w:rPr>
                <w:sz w:val="20"/>
              </w:rPr>
              <w:t>Done</w:t>
            </w:r>
          </w:p>
        </w:tc>
        <w:tc>
          <w:tcPr>
            <w:tcW w:type="dxa" w:w="2880"/>
          </w:tcPr>
          <w:p>
            <w:r>
              <w:rPr>
                <w:sz w:val="20"/>
              </w:rPr>
              <w:t>docs/sli_slo.md</w:t>
            </w:r>
          </w:p>
        </w:tc>
      </w:tr>
      <w:tr>
        <w:tc>
          <w:tcPr>
            <w:tcW w:type="dxa" w:w="2880"/>
          </w:tcPr>
          <w:p>
            <w:r>
              <w:rPr>
                <w:sz w:val="20"/>
              </w:rPr>
              <w:t>Capacity planning</w:t>
            </w:r>
          </w:p>
        </w:tc>
        <w:tc>
          <w:tcPr>
            <w:tcW w:type="dxa" w:w="2880"/>
          </w:tcPr>
          <w:p>
            <w:r>
              <w:rPr>
                <w:sz w:val="20"/>
              </w:rPr>
              <w:t>Done</w:t>
            </w:r>
          </w:p>
        </w:tc>
        <w:tc>
          <w:tcPr>
            <w:tcW w:type="dxa" w:w="2880"/>
          </w:tcPr>
          <w:p>
            <w:r>
              <w:rPr>
                <w:sz w:val="20"/>
              </w:rPr>
              <w:t>docs/capacity_planning.md</w:t>
            </w:r>
          </w:p>
        </w:tc>
      </w:tr>
      <w:tr>
        <w:tc>
          <w:tcPr>
            <w:tcW w:type="dxa" w:w="2880"/>
          </w:tcPr>
          <w:p>
            <w:r>
              <w:rPr>
                <w:sz w:val="20"/>
              </w:rPr>
              <w:t>Incident report + postmortem</w:t>
            </w:r>
          </w:p>
        </w:tc>
        <w:tc>
          <w:tcPr>
            <w:tcW w:type="dxa" w:w="2880"/>
          </w:tcPr>
          <w:p>
            <w:r>
              <w:rPr>
                <w:sz w:val="20"/>
              </w:rPr>
              <w:t>Done</w:t>
            </w:r>
          </w:p>
        </w:tc>
        <w:tc>
          <w:tcPr>
            <w:tcW w:type="dxa" w:w="2880"/>
          </w:tcPr>
          <w:p>
            <w:r>
              <w:rPr>
                <w:sz w:val="20"/>
              </w:rPr>
              <w:t>docs/incident_report.md + docs/postmortem.md</w:t>
            </w:r>
          </w:p>
        </w:tc>
      </w:tr>
      <w:tr>
        <w:tc>
          <w:tcPr>
            <w:tcW w:type="dxa" w:w="2880"/>
          </w:tcPr>
          <w:p>
            <w:r>
              <w:rPr>
                <w:sz w:val="20"/>
              </w:rPr>
              <w:t>Validation script</w:t>
            </w:r>
          </w:p>
        </w:tc>
        <w:tc>
          <w:tcPr>
            <w:tcW w:type="dxa" w:w="2880"/>
          </w:tcPr>
          <w:p>
            <w:r>
              <w:rPr>
                <w:sz w:val="20"/>
              </w:rPr>
              <w:t>Done</w:t>
            </w:r>
          </w:p>
        </w:tc>
        <w:tc>
          <w:tcPr>
            <w:tcW w:type="dxa" w:w="2880"/>
          </w:tcPr>
          <w:p>
            <w:r>
              <w:rPr>
                <w:sz w:val="20"/>
              </w:rPr>
              <w:t>scripts/validate_all.sh (5/5 [OK])</w:t>
            </w:r>
          </w:p>
        </w:tc>
      </w:tr>
      <w:tr>
        <w:tc>
          <w:tcPr>
            <w:tcW w:type="dxa" w:w="2880"/>
          </w:tcPr>
          <w:p>
            <w:r>
              <w:rPr>
                <w:sz w:val="20"/>
              </w:rPr>
              <w:t>Multi-stage CI/CD pipeline</w:t>
            </w:r>
          </w:p>
        </w:tc>
        <w:tc>
          <w:tcPr>
            <w:tcW w:type="dxa" w:w="2880"/>
          </w:tcPr>
          <w:p>
            <w:r>
              <w:rPr>
                <w:sz w:val="20"/>
              </w:rPr>
              <w:t>Done</w:t>
            </w:r>
          </w:p>
        </w:tc>
        <w:tc>
          <w:tcPr>
            <w:tcW w:type="dxa" w:w="2880"/>
          </w:tcPr>
          <w:p>
            <w:r>
              <w:rPr>
                <w:sz w:val="20"/>
              </w:rPr>
              <w:t>.github/workflows/ci.yml + deploy.yml</w:t>
            </w:r>
          </w:p>
        </w:tc>
      </w:tr>
      <w:tr>
        <w:tc>
          <w:tcPr>
            <w:tcW w:type="dxa" w:w="2880"/>
          </w:tcPr>
          <w:p>
            <w:r>
              <w:rPr>
                <w:sz w:val="20"/>
              </w:rPr>
              <w:t>Live demo / screenshots</w:t>
            </w:r>
          </w:p>
        </w:tc>
        <w:tc>
          <w:tcPr>
            <w:tcW w:type="dxa" w:w="2880"/>
          </w:tcPr>
          <w:p>
            <w:r>
              <w:rPr>
                <w:sz w:val="20"/>
              </w:rPr>
              <w:t>Done</w:t>
            </w:r>
          </w:p>
        </w:tc>
        <w:tc>
          <w:tcPr>
            <w:tcW w:type="dxa" w:w="2880"/>
          </w:tcPr>
          <w:p>
            <w:r>
              <w:rPr>
                <w:sz w:val="20"/>
              </w:rPr>
              <w:t>screenshots/ folder</w:t>
            </w:r>
          </w:p>
        </w:tc>
      </w:tr>
    </w:tbl>
    <w:p/>
    <w:p>
      <w:r>
        <w:rPr>
          <w:b/>
          <w:color w:val="B00000"/>
          <w:sz w:val="20"/>
        </w:rPr>
        <w:t>[SCREENSHOT 26_frontend.png]  Frontend at medhome.kz</w:t>
      </w:r>
    </w:p>
    <w:p>
      <w:r>
        <w:rPr>
          <w:b/>
          <w:sz w:val="20"/>
        </w:rPr>
        <w:t xml:space="preserve">Open: </w:t>
      </w:r>
      <w:r>
        <w:rPr>
          <w:i/>
          <w:sz w:val="20"/>
        </w:rPr>
        <w:t>Open http://213.155.22.46:3100 (or http://medhome.kz).</w:t>
      </w:r>
    </w:p>
    <w:p>
      <w:r>
        <w:rPr>
          <w:b/>
          <w:sz w:val="20"/>
        </w:rPr>
        <w:t xml:space="preserve">Capture: </w:t>
      </w:r>
      <w:r>
        <w:rPr>
          <w:sz w:val="20"/>
        </w:rPr>
        <w:t>MoozTau dashboard / login page proving the end-user system is live.</w:t>
      </w:r>
    </w:p>
    <w:p>
      <w:pPr>
        <w:pStyle w:val="Heading1"/>
      </w:pPr>
      <w:r>
        <w:rPr>
          <w:color w:val="000000"/>
        </w:rPr>
        <w:t>15. Conclusion</w:t>
      </w:r>
    </w:p>
    <w:p>
      <w:r>
        <w:rPr>
          <w:b w:val="0"/>
          <w:i w:val="0"/>
          <w:sz w:val="22"/>
        </w:rPr>
        <w:t>Working through the End Term Project tied together everything I had built over the course and added several production-grade pieces that the spec demanded. I now have a single platform that demonstrates the full SRE lifecycle: containerised microservices, three different orchestrators (Compose, Swarm, Kubernetes), declarative infrastructure provisioning with Terraform, configuration automation with Ansible, monitoring with Prometheus and Grafana, alerting via Alertmanager and Telegram, a multi-stage CI/CD pipeline with lint/validate/build/deploy/notify stages, a polyglot two-database architecture (PostgreSQL + MongoDB), Kubernetes health checks at three levels, and horizontal pod autoscaling on every microservice.</w:t>
      </w:r>
    </w:p>
    <w:p>
      <w:r>
        <w:rPr>
          <w:b w:val="0"/>
          <w:i w:val="0"/>
          <w:sz w:val="22"/>
        </w:rPr>
        <w:t>The system runs reliably on a production VPS, every configuration is syntactically validated by a single-command script, and the incident simulation proved that the detect-alert-recover loop closes in under a minute. The load test demonstrates 77 028 requests served with zero errors and sub-225 ms P95 latency. By combining these practices, I brought MoozTau to a production-ready level of operational maturity that matches what real SRE teams aim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