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AC289E">
      <w:pPr>
        <w:rPr>
          <w:b/>
          <w:sz w:val="28"/>
        </w:rPr>
      </w:pPr>
      <w:r>
        <w:rPr>
          <w:b/>
          <w:sz w:val="28"/>
        </w:rPr>
        <w:t>CMOS Imaging Sensor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F2413B">
        <w:t>4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13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16</w:t>
      </w:r>
      <w:r w:rsidR="00761B83">
        <w:t>.5mm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Minimum via:</w:t>
      </w:r>
      <w:r>
        <w:t xml:space="preserve"> 7mil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 xml:space="preserve">Filled </w:t>
      </w:r>
      <w:proofErr w:type="spellStart"/>
      <w:r>
        <w:t>vias</w:t>
      </w:r>
      <w:proofErr w:type="spellEnd"/>
      <w:r>
        <w:t>: Yes</w:t>
      </w:r>
      <w:bookmarkStart w:id="0" w:name="_GoBack"/>
      <w:bookmarkEnd w:id="0"/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F2413B">
        <w:t>Rectangle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Solder mask color: </w:t>
      </w:r>
      <w:r w:rsidR="001736AD">
        <w:t xml:space="preserve">Green or </w:t>
      </w:r>
      <w:r>
        <w:t>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AA59B4">
        <w:t>Top</w:t>
      </w:r>
    </w:p>
    <w:p w:rsidR="00761B83" w:rsidRPr="00761B83" w:rsidRDefault="00761B83" w:rsidP="00366C28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sectPr w:rsidR="00761B83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1736AD"/>
    <w:rsid w:val="00220446"/>
    <w:rsid w:val="00366C28"/>
    <w:rsid w:val="003F7C34"/>
    <w:rsid w:val="00761B83"/>
    <w:rsid w:val="0085387C"/>
    <w:rsid w:val="009E0BE1"/>
    <w:rsid w:val="00AA59B4"/>
    <w:rsid w:val="00AC289E"/>
    <w:rsid w:val="00BC0379"/>
    <w:rsid w:val="00C86BEF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2016-01-08T20:50:00Z</dcterms:created>
  <dcterms:modified xsi:type="dcterms:W3CDTF">2016-01-08T21:01:00Z</dcterms:modified>
</cp:coreProperties>
</file>