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432" w:rsidRPr="00E86199" w:rsidRDefault="00335432" w:rsidP="00335432">
      <w:pPr>
        <w:spacing w:after="120"/>
        <w:jc w:val="center"/>
        <w:rPr>
          <w:rFonts w:ascii="TH SarabunPSK" w:hAnsi="TH SarabunPSK" w:cs="TH SarabunPSK"/>
          <w:sz w:val="32"/>
          <w:szCs w:val="32"/>
        </w:rPr>
      </w:pPr>
      <w:bookmarkStart w:id="0" w:name="_GoBack"/>
      <w:r w:rsidRPr="000B2CA8">
        <w:rPr>
          <w:rFonts w:ascii="TH SarabunPSK" w:hAnsi="TH SarabunPSK" w:cs="TH SarabunPSK"/>
          <w:b/>
          <w:bCs/>
          <w:sz w:val="40"/>
          <w:szCs w:val="40"/>
        </w:rPr>
        <w:t xml:space="preserve">Sustainability </w:t>
      </w:r>
      <w:r>
        <w:rPr>
          <w:rFonts w:ascii="TH SarabunPSK" w:hAnsi="TH SarabunPSK" w:cs="TH SarabunPSK"/>
          <w:b/>
          <w:bCs/>
          <w:sz w:val="40"/>
          <w:szCs w:val="40"/>
        </w:rPr>
        <w:t>–</w:t>
      </w:r>
      <w:r w:rsidRPr="000B2CA8">
        <w:rPr>
          <w:rFonts w:ascii="TH SarabunPSK" w:hAnsi="TH SarabunPSK" w:cs="TH SarabunPSK"/>
          <w:b/>
          <w:bCs/>
          <w:sz w:val="40"/>
          <w:szCs w:val="40"/>
        </w:rPr>
        <w:t xml:space="preserve"> </w:t>
      </w:r>
      <w:r>
        <w:rPr>
          <w:rFonts w:ascii="TH SarabunPSK" w:hAnsi="TH SarabunPSK" w:cs="TH SarabunPSK"/>
          <w:b/>
          <w:bCs/>
          <w:sz w:val="40"/>
          <w:szCs w:val="40"/>
        </w:rPr>
        <w:t>Governance</w:t>
      </w:r>
    </w:p>
    <w:bookmarkEnd w:id="0"/>
    <w:p w:rsidR="0012739A" w:rsidRPr="00AB223D" w:rsidRDefault="00AB223D" w:rsidP="00CC15AF">
      <w:pPr>
        <w:ind w:firstLine="720"/>
        <w:rPr>
          <w:rFonts w:ascii="TH SarabunPSK" w:hAnsi="TH SarabunPSK" w:cs="TH SarabunPSK"/>
          <w:sz w:val="32"/>
          <w:szCs w:val="32"/>
          <w:cs/>
        </w:rPr>
      </w:pPr>
      <w:r w:rsidRPr="00AB223D">
        <w:rPr>
          <w:rFonts w:ascii="TH SarabunPSK" w:hAnsi="TH SarabunPSK" w:cs="TH SarabunPSK"/>
          <w:sz w:val="32"/>
          <w:szCs w:val="32"/>
        </w:rPr>
        <w:t>CMO has committed to conducting business fairly and transparently according to corporate governance, an important basis for supporting long-term business operations. Including it will create competitiveness, sustainable business growth, and stakeholder confidence. The Board of Directors and executive directors behave as role models to be leaders in corporate governance (Tone at the Top). In addition, the Company has focused on operational changes, such as expanding investment in Entertainment and Technology, which will enhance the Event Business to be m</w:t>
      </w:r>
      <w:r>
        <w:rPr>
          <w:rFonts w:ascii="TH SarabunPSK" w:hAnsi="TH SarabunPSK" w:cs="TH SarabunPSK"/>
          <w:sz w:val="32"/>
          <w:szCs w:val="32"/>
        </w:rPr>
        <w:t>ore creative and differentiated</w:t>
      </w:r>
      <w:r w:rsidRPr="00AB223D">
        <w:rPr>
          <w:rFonts w:ascii="TH SarabunPSK" w:hAnsi="TH SarabunPSK" w:cs="TH SarabunPSK"/>
          <w:sz w:val="32"/>
          <w:szCs w:val="32"/>
        </w:rPr>
        <w:t xml:space="preserve"> in the future.</w:t>
      </w:r>
    </w:p>
    <w:sectPr w:rsidR="0012739A" w:rsidRPr="00AB223D" w:rsidSect="00D321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3"/>
    <w:rsid w:val="00030364"/>
    <w:rsid w:val="0004299F"/>
    <w:rsid w:val="00043FB9"/>
    <w:rsid w:val="000537A1"/>
    <w:rsid w:val="000963DF"/>
    <w:rsid w:val="000A04F8"/>
    <w:rsid w:val="000A509C"/>
    <w:rsid w:val="000B6F90"/>
    <w:rsid w:val="000F00B8"/>
    <w:rsid w:val="00110796"/>
    <w:rsid w:val="0012739A"/>
    <w:rsid w:val="00157017"/>
    <w:rsid w:val="0017061A"/>
    <w:rsid w:val="00170813"/>
    <w:rsid w:val="00186836"/>
    <w:rsid w:val="00195D26"/>
    <w:rsid w:val="001D0CF2"/>
    <w:rsid w:val="001F7950"/>
    <w:rsid w:val="00231F72"/>
    <w:rsid w:val="002404E4"/>
    <w:rsid w:val="002432F2"/>
    <w:rsid w:val="002447E6"/>
    <w:rsid w:val="00276CFC"/>
    <w:rsid w:val="00287B59"/>
    <w:rsid w:val="00297162"/>
    <w:rsid w:val="002C53DC"/>
    <w:rsid w:val="00301C73"/>
    <w:rsid w:val="00335432"/>
    <w:rsid w:val="00354A37"/>
    <w:rsid w:val="00384EDD"/>
    <w:rsid w:val="00384FDB"/>
    <w:rsid w:val="00387CFE"/>
    <w:rsid w:val="003A0A5D"/>
    <w:rsid w:val="003B3D52"/>
    <w:rsid w:val="003D6C2B"/>
    <w:rsid w:val="003F5085"/>
    <w:rsid w:val="003F5198"/>
    <w:rsid w:val="004106F5"/>
    <w:rsid w:val="004265FA"/>
    <w:rsid w:val="00431168"/>
    <w:rsid w:val="0045686F"/>
    <w:rsid w:val="004631F0"/>
    <w:rsid w:val="004C2ED7"/>
    <w:rsid w:val="004D3A36"/>
    <w:rsid w:val="005255DB"/>
    <w:rsid w:val="00563E9A"/>
    <w:rsid w:val="00565A32"/>
    <w:rsid w:val="00572767"/>
    <w:rsid w:val="00592CE3"/>
    <w:rsid w:val="005A216C"/>
    <w:rsid w:val="005D4744"/>
    <w:rsid w:val="005F27BB"/>
    <w:rsid w:val="00616801"/>
    <w:rsid w:val="006602DA"/>
    <w:rsid w:val="006710BD"/>
    <w:rsid w:val="006866ED"/>
    <w:rsid w:val="006A2BE2"/>
    <w:rsid w:val="006C3614"/>
    <w:rsid w:val="006D6216"/>
    <w:rsid w:val="00702EF6"/>
    <w:rsid w:val="007058FB"/>
    <w:rsid w:val="00741DE0"/>
    <w:rsid w:val="007667D8"/>
    <w:rsid w:val="0078533F"/>
    <w:rsid w:val="00786004"/>
    <w:rsid w:val="00786EA3"/>
    <w:rsid w:val="007A3ABD"/>
    <w:rsid w:val="007F15EB"/>
    <w:rsid w:val="007F485D"/>
    <w:rsid w:val="007F6FCA"/>
    <w:rsid w:val="00811907"/>
    <w:rsid w:val="008505A4"/>
    <w:rsid w:val="008607E8"/>
    <w:rsid w:val="008869A2"/>
    <w:rsid w:val="008946D0"/>
    <w:rsid w:val="008C7FEE"/>
    <w:rsid w:val="008F4E7E"/>
    <w:rsid w:val="00913B9E"/>
    <w:rsid w:val="009312CF"/>
    <w:rsid w:val="00963AF3"/>
    <w:rsid w:val="0098164C"/>
    <w:rsid w:val="009820D6"/>
    <w:rsid w:val="009A56B3"/>
    <w:rsid w:val="009B5C75"/>
    <w:rsid w:val="009D4E1E"/>
    <w:rsid w:val="009F0ED6"/>
    <w:rsid w:val="009F4D7C"/>
    <w:rsid w:val="00A66DB3"/>
    <w:rsid w:val="00A716F3"/>
    <w:rsid w:val="00A728B5"/>
    <w:rsid w:val="00AA02A8"/>
    <w:rsid w:val="00AB223D"/>
    <w:rsid w:val="00AB75B7"/>
    <w:rsid w:val="00AE4FAE"/>
    <w:rsid w:val="00B02113"/>
    <w:rsid w:val="00B16146"/>
    <w:rsid w:val="00B21AAA"/>
    <w:rsid w:val="00B418E9"/>
    <w:rsid w:val="00B45026"/>
    <w:rsid w:val="00BA6DA1"/>
    <w:rsid w:val="00BC1B98"/>
    <w:rsid w:val="00BC7D1E"/>
    <w:rsid w:val="00BF37CC"/>
    <w:rsid w:val="00C22AB1"/>
    <w:rsid w:val="00C22C42"/>
    <w:rsid w:val="00C26A55"/>
    <w:rsid w:val="00C524AB"/>
    <w:rsid w:val="00C77CB4"/>
    <w:rsid w:val="00C851A9"/>
    <w:rsid w:val="00CB03DB"/>
    <w:rsid w:val="00CC15AF"/>
    <w:rsid w:val="00CF4609"/>
    <w:rsid w:val="00D0660C"/>
    <w:rsid w:val="00D32138"/>
    <w:rsid w:val="00D50E4C"/>
    <w:rsid w:val="00D62711"/>
    <w:rsid w:val="00D936C4"/>
    <w:rsid w:val="00DA791E"/>
    <w:rsid w:val="00DE4994"/>
    <w:rsid w:val="00DE4F73"/>
    <w:rsid w:val="00DF016B"/>
    <w:rsid w:val="00E11818"/>
    <w:rsid w:val="00E57E56"/>
    <w:rsid w:val="00E707A4"/>
    <w:rsid w:val="00E86A47"/>
    <w:rsid w:val="00EB7171"/>
    <w:rsid w:val="00EB78E1"/>
    <w:rsid w:val="00EE2D20"/>
    <w:rsid w:val="00F03216"/>
    <w:rsid w:val="00F1015D"/>
    <w:rsid w:val="00F31AB5"/>
    <w:rsid w:val="00F31E44"/>
    <w:rsid w:val="00F94EB2"/>
    <w:rsid w:val="00FC1DAE"/>
    <w:rsid w:val="00FC2B71"/>
    <w:rsid w:val="00FD26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2B9BF-4CBC-448A-A8F4-80EE599E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6C361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34"/>
    <w:qFormat/>
    <w:rsid w:val="006D6216"/>
    <w:pPr>
      <w:ind w:left="720"/>
      <w:contextualSpacing/>
    </w:pPr>
  </w:style>
  <w:style w:type="character" w:styleId="CommentReference">
    <w:name w:val="annotation reference"/>
    <w:basedOn w:val="DefaultParagraphFont"/>
    <w:uiPriority w:val="99"/>
    <w:semiHidden/>
    <w:unhideWhenUsed/>
    <w:rsid w:val="00FC1DAE"/>
    <w:rPr>
      <w:sz w:val="16"/>
      <w:szCs w:val="18"/>
    </w:rPr>
  </w:style>
  <w:style w:type="paragraph" w:styleId="CommentText">
    <w:name w:val="annotation text"/>
    <w:basedOn w:val="Normal"/>
    <w:link w:val="CommentTextChar"/>
    <w:uiPriority w:val="99"/>
    <w:semiHidden/>
    <w:unhideWhenUsed/>
    <w:rsid w:val="00FC1DAE"/>
    <w:pPr>
      <w:spacing w:line="240" w:lineRule="auto"/>
    </w:pPr>
    <w:rPr>
      <w:sz w:val="20"/>
      <w:szCs w:val="25"/>
    </w:rPr>
  </w:style>
  <w:style w:type="character" w:customStyle="1" w:styleId="CommentTextChar">
    <w:name w:val="Comment Text Char"/>
    <w:basedOn w:val="DefaultParagraphFont"/>
    <w:link w:val="CommentText"/>
    <w:uiPriority w:val="99"/>
    <w:semiHidden/>
    <w:rsid w:val="00FC1DAE"/>
    <w:rPr>
      <w:sz w:val="20"/>
      <w:szCs w:val="25"/>
    </w:rPr>
  </w:style>
  <w:style w:type="paragraph" w:styleId="CommentSubject">
    <w:name w:val="annotation subject"/>
    <w:basedOn w:val="CommentText"/>
    <w:next w:val="CommentText"/>
    <w:link w:val="CommentSubjectChar"/>
    <w:uiPriority w:val="99"/>
    <w:semiHidden/>
    <w:unhideWhenUsed/>
    <w:rsid w:val="00FC1DAE"/>
    <w:rPr>
      <w:b/>
      <w:bCs/>
    </w:rPr>
  </w:style>
  <w:style w:type="character" w:customStyle="1" w:styleId="CommentSubjectChar">
    <w:name w:val="Comment Subject Char"/>
    <w:basedOn w:val="CommentTextChar"/>
    <w:link w:val="CommentSubject"/>
    <w:uiPriority w:val="99"/>
    <w:semiHidden/>
    <w:rsid w:val="00FC1DAE"/>
    <w:rPr>
      <w:b/>
      <w:bCs/>
      <w:sz w:val="20"/>
      <w:szCs w:val="25"/>
    </w:rPr>
  </w:style>
  <w:style w:type="paragraph" w:styleId="BalloonText">
    <w:name w:val="Balloon Text"/>
    <w:basedOn w:val="Normal"/>
    <w:link w:val="BalloonTextChar"/>
    <w:uiPriority w:val="99"/>
    <w:semiHidden/>
    <w:unhideWhenUsed/>
    <w:rsid w:val="00FC1DA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C1DAE"/>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44127">
      <w:bodyDiv w:val="1"/>
      <w:marLeft w:val="0"/>
      <w:marRight w:val="0"/>
      <w:marTop w:val="0"/>
      <w:marBottom w:val="0"/>
      <w:divBdr>
        <w:top w:val="none" w:sz="0" w:space="0" w:color="auto"/>
        <w:left w:val="none" w:sz="0" w:space="0" w:color="auto"/>
        <w:bottom w:val="none" w:sz="0" w:space="0" w:color="auto"/>
        <w:right w:val="none" w:sz="0" w:space="0" w:color="auto"/>
      </w:divBdr>
    </w:div>
    <w:div w:id="1715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2D573-962A-4E90-9FEA-24169ADC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Nararat Kamrat</dc:creator>
  <cp:lastModifiedBy>Warunee Khamchai</cp:lastModifiedBy>
  <cp:revision>13</cp:revision>
  <dcterms:created xsi:type="dcterms:W3CDTF">2022-07-19T07:31:00Z</dcterms:created>
  <dcterms:modified xsi:type="dcterms:W3CDTF">2024-02-16T10:47:00Z</dcterms:modified>
</cp:coreProperties>
</file>