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Project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Yang Bohao: designer,programmer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Zhang Xuejian  : programmer, artist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Title:CS.Zombies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TaglineCS style zombie shooting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Genre：FPS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Target Audience:People who like FPS style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Goal: Kill all zombies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Major Mechanics Descriptions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Players can switch between multiple weapons to fight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Players search and kill zombies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World/Level Design Draft：In the jungle, the light is dim and zombies randomly spawn in the jungle. The key is that it has a frightening effect under the limitation of the first-person perspective.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Breakdown for Next Deliverables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Deliverable 1(Complete by March)： Zhang Xuejian: Complete scene, zombie AI logic,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          Yang Bohao:  character movement, character multiple weapons,  weapon shooting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 Deliverable 2(Complete by April):  Zhang Xuejian:Game menu, ui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Yang Bohao : Health system, game victory and     defeat condition system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