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7A77" w14:textId="6889BC1C" w:rsidR="007A5034" w:rsidRPr="00186D47" w:rsidRDefault="007A5034" w:rsidP="00186D4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186D47">
        <w:rPr>
          <w:rFonts w:ascii="Arial" w:hAnsi="Arial" w:cs="Arial"/>
          <w:sz w:val="24"/>
          <w:szCs w:val="24"/>
        </w:rPr>
        <w:t>Crowdfunding Analysis Report</w:t>
      </w:r>
    </w:p>
    <w:p w14:paraId="6D1D8798" w14:textId="77777777" w:rsidR="00A1296C" w:rsidRPr="00186D47" w:rsidRDefault="00A1296C" w:rsidP="00186D4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Conclusions to draw from data.</w:t>
      </w:r>
    </w:p>
    <w:p w14:paraId="6BDF2D6A" w14:textId="77777777" w:rsidR="00A1296C" w:rsidRPr="00186D47" w:rsidRDefault="007B0919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 xml:space="preserve">Looking at the data and </w:t>
      </w:r>
      <w:r w:rsidR="006255C3" w:rsidRPr="00186D47">
        <w:rPr>
          <w:rFonts w:ascii="Arial" w:hAnsi="Arial" w:cs="Arial"/>
        </w:rPr>
        <w:t>pivot charts, t</w:t>
      </w:r>
      <w:r w:rsidR="006255C3" w:rsidRPr="00186D47">
        <w:rPr>
          <w:rFonts w:ascii="Arial" w:hAnsi="Arial" w:cs="Arial"/>
        </w:rPr>
        <w:t>heatre seems to be the most popular category for crowdfunding. Theatre projects account for 34% of the data, while the next most popular categories are film &amp; video at 17.8% and music at 17.5%.</w:t>
      </w:r>
    </w:p>
    <w:p w14:paraId="6C865CC2" w14:textId="77777777" w:rsidR="00A1296C" w:rsidRPr="00186D47" w:rsidRDefault="001D0DDB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The timing of launching a campaign does not necessarily correspond to a change in chance of success.</w:t>
      </w:r>
    </w:p>
    <w:p w14:paraId="689331AB" w14:textId="77777777" w:rsidR="00186D47" w:rsidRPr="00186D47" w:rsidRDefault="00A63A96" w:rsidP="00186D4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Very few campaigns are likely to be cancelled.</w:t>
      </w:r>
      <w:r w:rsidR="004421C8" w:rsidRPr="00186D47">
        <w:rPr>
          <w:rFonts w:ascii="Arial" w:hAnsi="Arial" w:cs="Arial"/>
        </w:rPr>
        <w:t xml:space="preserve"> </w:t>
      </w:r>
    </w:p>
    <w:p w14:paraId="10B208ED" w14:textId="77777777" w:rsidR="00186D47" w:rsidRPr="00186D47" w:rsidRDefault="00186D47" w:rsidP="00186D4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Limitations of the Dataset</w:t>
      </w:r>
    </w:p>
    <w:p w14:paraId="69268EF5" w14:textId="77777777" w:rsidR="007F047E" w:rsidRDefault="002C7F05" w:rsidP="007F047E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186D47">
        <w:rPr>
          <w:rFonts w:ascii="Arial" w:hAnsi="Arial" w:cs="Arial"/>
        </w:rPr>
        <w:t>A campaign</w:t>
      </w:r>
      <w:r w:rsidR="00482AE4" w:rsidRPr="00186D47">
        <w:rPr>
          <w:rFonts w:ascii="Arial" w:hAnsi="Arial" w:cs="Arial"/>
        </w:rPr>
        <w:t xml:space="preserve"> succeeds when there are more donors and higher donation amounts. Thus, the reach of a campaign is important. Campaigns may be unsuccessful simply because not many people know about them.</w:t>
      </w:r>
    </w:p>
    <w:p w14:paraId="054E4AC9" w14:textId="77777777" w:rsidR="00C73BDC" w:rsidRDefault="00C73BDC" w:rsidP="007F047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Other Graphs To Consider</w:t>
      </w:r>
    </w:p>
    <w:p w14:paraId="24A23BCD" w14:textId="76D93189" w:rsidR="00E84936" w:rsidRPr="007F047E" w:rsidRDefault="006B3A8F" w:rsidP="00C73BDC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Arial" w:hAnsi="Arial" w:cs="Arial"/>
        </w:rPr>
      </w:pPr>
      <w:r w:rsidRPr="007F047E">
        <w:rPr>
          <w:rFonts w:ascii="Arial" w:hAnsi="Arial" w:cs="Arial"/>
        </w:rPr>
        <w:t xml:space="preserve">We could look at tables and graphs that compared the goals for campaigns of the </w:t>
      </w:r>
      <w:r w:rsidRPr="007F047E">
        <w:rPr>
          <w:rFonts w:ascii="Arial" w:hAnsi="Arial" w:cs="Arial"/>
          <w:u w:val="single"/>
        </w:rPr>
        <w:t>same type</w:t>
      </w:r>
      <w:r w:rsidRPr="007F047E">
        <w:rPr>
          <w:rFonts w:ascii="Arial" w:hAnsi="Arial" w:cs="Arial"/>
        </w:rPr>
        <w:t>. With this, we could</w:t>
      </w:r>
      <w:r w:rsidR="007E0EAD" w:rsidRPr="007F047E">
        <w:rPr>
          <w:rFonts w:ascii="Arial" w:hAnsi="Arial" w:cs="Arial"/>
        </w:rPr>
        <w:t xml:space="preserve"> better</w:t>
      </w:r>
      <w:r w:rsidRPr="007F047E">
        <w:rPr>
          <w:rFonts w:ascii="Arial" w:hAnsi="Arial" w:cs="Arial"/>
        </w:rPr>
        <w:t xml:space="preserve"> see if there is a trend </w:t>
      </w:r>
      <w:r w:rsidR="00A36098" w:rsidRPr="007F047E">
        <w:rPr>
          <w:rFonts w:ascii="Arial" w:hAnsi="Arial" w:cs="Arial"/>
        </w:rPr>
        <w:t>related to the campaign goal, and whether a certain goal would correlate to a</w:t>
      </w:r>
      <w:r w:rsidR="00104A1B" w:rsidRPr="007F047E">
        <w:rPr>
          <w:rFonts w:ascii="Arial" w:hAnsi="Arial" w:cs="Arial"/>
        </w:rPr>
        <w:t xml:space="preserve"> better likelihood of success.</w:t>
      </w:r>
      <w:r w:rsidR="005B7302" w:rsidRPr="007F047E">
        <w:rPr>
          <w:rFonts w:ascii="Arial" w:hAnsi="Arial" w:cs="Arial"/>
        </w:rPr>
        <w:t xml:space="preserve"> It would be better to compare campaigns of the same type to </w:t>
      </w:r>
    </w:p>
    <w:p w14:paraId="070273AA" w14:textId="77777777" w:rsidR="007A5034" w:rsidRPr="00186D47" w:rsidRDefault="007A5034" w:rsidP="007A5034">
      <w:pPr>
        <w:jc w:val="center"/>
        <w:rPr>
          <w:rFonts w:ascii="Arial" w:hAnsi="Arial" w:cs="Arial"/>
          <w:sz w:val="24"/>
          <w:szCs w:val="24"/>
        </w:rPr>
      </w:pPr>
    </w:p>
    <w:sectPr w:rsidR="007A5034" w:rsidRPr="0018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07"/>
    <w:multiLevelType w:val="multilevel"/>
    <w:tmpl w:val="A8C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7AE7"/>
    <w:multiLevelType w:val="hybridMultilevel"/>
    <w:tmpl w:val="99EEB6E0"/>
    <w:lvl w:ilvl="0" w:tplc="EF32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A03C7"/>
    <w:multiLevelType w:val="hybridMultilevel"/>
    <w:tmpl w:val="6D48F970"/>
    <w:lvl w:ilvl="0" w:tplc="EF32E4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524072">
      <w:start w:val="3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F1609402">
      <w:start w:val="3"/>
      <w:numFmt w:val="upperRoman"/>
      <w:lvlText w:val="%4&gt;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8408">
    <w:abstractNumId w:val="0"/>
  </w:num>
  <w:num w:numId="2" w16cid:durableId="124012911">
    <w:abstractNumId w:val="1"/>
  </w:num>
  <w:num w:numId="3" w16cid:durableId="49213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4"/>
    <w:rsid w:val="00104A1B"/>
    <w:rsid w:val="00186D47"/>
    <w:rsid w:val="001D0DDB"/>
    <w:rsid w:val="002006F0"/>
    <w:rsid w:val="002572A4"/>
    <w:rsid w:val="0028363B"/>
    <w:rsid w:val="002C7F05"/>
    <w:rsid w:val="004421C8"/>
    <w:rsid w:val="00482AE4"/>
    <w:rsid w:val="00521C3E"/>
    <w:rsid w:val="00555200"/>
    <w:rsid w:val="005A714B"/>
    <w:rsid w:val="005B7302"/>
    <w:rsid w:val="005E5985"/>
    <w:rsid w:val="006255C3"/>
    <w:rsid w:val="00670C72"/>
    <w:rsid w:val="006B3A8F"/>
    <w:rsid w:val="00704F26"/>
    <w:rsid w:val="007736B9"/>
    <w:rsid w:val="007A5034"/>
    <w:rsid w:val="007B0919"/>
    <w:rsid w:val="007E0EAD"/>
    <w:rsid w:val="007F047E"/>
    <w:rsid w:val="00852ECC"/>
    <w:rsid w:val="00853BFB"/>
    <w:rsid w:val="00985FA0"/>
    <w:rsid w:val="00A1296C"/>
    <w:rsid w:val="00A36098"/>
    <w:rsid w:val="00A63A96"/>
    <w:rsid w:val="00AB7A71"/>
    <w:rsid w:val="00B855AB"/>
    <w:rsid w:val="00BA554C"/>
    <w:rsid w:val="00C73BDC"/>
    <w:rsid w:val="00CE73AC"/>
    <w:rsid w:val="00D80B21"/>
    <w:rsid w:val="00E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B01"/>
  <w15:chartTrackingRefBased/>
  <w15:docId w15:val="{FB47D9C6-8795-453E-8EFB-C7BF8176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Dinger</dc:creator>
  <cp:keywords/>
  <dc:description/>
  <cp:lastModifiedBy>Anika Dinger</cp:lastModifiedBy>
  <cp:revision>36</cp:revision>
  <dcterms:created xsi:type="dcterms:W3CDTF">2023-02-18T20:11:00Z</dcterms:created>
  <dcterms:modified xsi:type="dcterms:W3CDTF">2023-02-19T21:04:00Z</dcterms:modified>
</cp:coreProperties>
</file>