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F0FA" w14:textId="77777777" w:rsidR="005C0EB5" w:rsidRPr="005C0EB5" w:rsidRDefault="005C0EB5" w:rsidP="005C0EB5">
      <w:pPr>
        <w:spacing w:after="0"/>
        <w:rPr>
          <w:rFonts w:ascii="Grandview" w:hAnsi="Grandview"/>
          <w:b/>
          <w:bCs/>
        </w:rPr>
      </w:pPr>
      <w:r w:rsidRPr="005C0EB5">
        <w:rPr>
          <w:rFonts w:ascii="Grandview" w:hAnsi="Grandview"/>
          <w:b/>
          <w:bCs/>
        </w:rPr>
        <w:t>6_Configure Duplex and Speed Settings on Switch Ports</w:t>
      </w:r>
    </w:p>
    <w:p w14:paraId="4460A320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pict w14:anchorId="2732345F">
          <v:rect id="_x0000_i1049" style="width:0;height:1.5pt" o:hralign="center" o:hrstd="t" o:hr="t" fillcolor="#a0a0a0" stroked="f"/>
        </w:pict>
      </w:r>
    </w:p>
    <w:p w14:paraId="36367C24" w14:textId="77777777" w:rsidR="005C0EB5" w:rsidRPr="005C0EB5" w:rsidRDefault="005C0EB5" w:rsidP="005C0EB5">
      <w:pPr>
        <w:spacing w:after="0"/>
        <w:rPr>
          <w:rFonts w:ascii="Grandview" w:hAnsi="Grandview"/>
          <w:b/>
          <w:bCs/>
        </w:rPr>
      </w:pPr>
      <w:r w:rsidRPr="005C0EB5">
        <w:rPr>
          <w:rFonts w:ascii="Grandview" w:hAnsi="Grandview"/>
          <w:b/>
          <w:bCs/>
        </w:rPr>
        <w:t>1. What is this?</w:t>
      </w:r>
    </w:p>
    <w:p w14:paraId="63454E10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Duplex and speed settings control how a switch port communicates with connected devices.</w:t>
      </w:r>
    </w:p>
    <w:p w14:paraId="74D0A59C" w14:textId="77777777" w:rsidR="005C0EB5" w:rsidRPr="005C0EB5" w:rsidRDefault="005C0EB5" w:rsidP="005C0EB5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C0EB5">
        <w:rPr>
          <w:rFonts w:ascii="Grandview" w:hAnsi="Grandview"/>
          <w:b/>
          <w:bCs/>
        </w:rPr>
        <w:t>Speed</w:t>
      </w:r>
      <w:r w:rsidRPr="005C0EB5">
        <w:rPr>
          <w:rFonts w:ascii="Grandview" w:hAnsi="Grandview"/>
        </w:rPr>
        <w:t xml:space="preserve"> = how fast the link operates (10/100/1000 Mbps).</w:t>
      </w:r>
    </w:p>
    <w:p w14:paraId="036E3DCC" w14:textId="77777777" w:rsidR="005C0EB5" w:rsidRPr="005C0EB5" w:rsidRDefault="005C0EB5" w:rsidP="005C0EB5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C0EB5">
        <w:rPr>
          <w:rFonts w:ascii="Grandview" w:hAnsi="Grandview"/>
          <w:b/>
          <w:bCs/>
        </w:rPr>
        <w:t>Duplex</w:t>
      </w:r>
      <w:r w:rsidRPr="005C0EB5">
        <w:rPr>
          <w:rFonts w:ascii="Grandview" w:hAnsi="Grandview"/>
        </w:rPr>
        <w:t xml:space="preserve"> = communication mode (half-duplex or </w:t>
      </w:r>
      <w:proofErr w:type="gramStart"/>
      <w:r w:rsidRPr="005C0EB5">
        <w:rPr>
          <w:rFonts w:ascii="Grandview" w:hAnsi="Grandview"/>
        </w:rPr>
        <w:t>full-duplex</w:t>
      </w:r>
      <w:proofErr w:type="gramEnd"/>
      <w:r w:rsidRPr="005C0EB5">
        <w:rPr>
          <w:rFonts w:ascii="Grandview" w:hAnsi="Grandview"/>
        </w:rPr>
        <w:t>).</w:t>
      </w:r>
    </w:p>
    <w:p w14:paraId="374572C8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Configuring this means manually setting or allowing auto-negotiation on a switch port.</w:t>
      </w:r>
    </w:p>
    <w:p w14:paraId="7E513AEB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pict w14:anchorId="4C0FFAF3">
          <v:rect id="_x0000_i1050" style="width:0;height:1.5pt" o:hralign="center" o:hrstd="t" o:hr="t" fillcolor="#a0a0a0" stroked="f"/>
        </w:pict>
      </w:r>
    </w:p>
    <w:p w14:paraId="0D4E4887" w14:textId="77777777" w:rsidR="005C0EB5" w:rsidRPr="005C0EB5" w:rsidRDefault="005C0EB5" w:rsidP="005C0EB5">
      <w:pPr>
        <w:spacing w:after="0"/>
        <w:rPr>
          <w:rFonts w:ascii="Grandview" w:hAnsi="Grandview"/>
          <w:b/>
          <w:bCs/>
        </w:rPr>
      </w:pPr>
      <w:r w:rsidRPr="005C0EB5">
        <w:rPr>
          <w:rFonts w:ascii="Grandview" w:hAnsi="Grandview"/>
          <w:b/>
          <w:bCs/>
        </w:rPr>
        <w:t>2. Why do we do this?</w:t>
      </w:r>
    </w:p>
    <w:p w14:paraId="0F411FF7" w14:textId="77777777" w:rsidR="005C0EB5" w:rsidRPr="005C0EB5" w:rsidRDefault="005C0EB5" w:rsidP="005C0EB5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To ensure compatibility with older devices that don’t support auto-negotiation.</w:t>
      </w:r>
    </w:p>
    <w:p w14:paraId="5073EDB1" w14:textId="77777777" w:rsidR="005C0EB5" w:rsidRPr="005C0EB5" w:rsidRDefault="005C0EB5" w:rsidP="005C0EB5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To fix mismatches causing errors, collisions, or slow performance.</w:t>
      </w:r>
    </w:p>
    <w:p w14:paraId="0A728A87" w14:textId="77777777" w:rsidR="005C0EB5" w:rsidRPr="005C0EB5" w:rsidRDefault="005C0EB5" w:rsidP="005C0EB5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To optimize link performance on important devices (servers, firewalls, switches).</w:t>
      </w:r>
    </w:p>
    <w:p w14:paraId="67390DBF" w14:textId="77777777" w:rsidR="005C0EB5" w:rsidRPr="005C0EB5" w:rsidRDefault="005C0EB5" w:rsidP="005C0EB5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To stabilize links in environments with non-standard hardware.</w:t>
      </w:r>
    </w:p>
    <w:p w14:paraId="12D134C7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pict w14:anchorId="1C1B1F56">
          <v:rect id="_x0000_i1051" style="width:0;height:1.5pt" o:hralign="center" o:hrstd="t" o:hr="t" fillcolor="#a0a0a0" stroked="f"/>
        </w:pict>
      </w:r>
    </w:p>
    <w:p w14:paraId="7EE26857" w14:textId="77777777" w:rsidR="005C0EB5" w:rsidRPr="005C0EB5" w:rsidRDefault="005C0EB5" w:rsidP="005C0EB5">
      <w:pPr>
        <w:spacing w:after="0"/>
        <w:rPr>
          <w:rFonts w:ascii="Grandview" w:hAnsi="Grandview"/>
          <w:b/>
          <w:bCs/>
        </w:rPr>
      </w:pPr>
      <w:r w:rsidRPr="005C0EB5">
        <w:rPr>
          <w:rFonts w:ascii="Grandview" w:hAnsi="Grandview"/>
          <w:b/>
          <w:bCs/>
        </w:rPr>
        <w:t>3. Advantages</w:t>
      </w:r>
    </w:p>
    <w:p w14:paraId="4EC9DEB2" w14:textId="77777777" w:rsidR="005C0EB5" w:rsidRPr="005C0EB5" w:rsidRDefault="005C0EB5" w:rsidP="005C0EB5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C0EB5">
        <w:rPr>
          <w:rFonts w:ascii="Segoe UI Symbol" w:hAnsi="Segoe UI Symbol" w:cs="Segoe UI Symbol"/>
        </w:rPr>
        <w:t>✔</w:t>
      </w:r>
      <w:r w:rsidRPr="005C0EB5">
        <w:rPr>
          <w:rFonts w:ascii="Grandview" w:hAnsi="Grandview"/>
        </w:rPr>
        <w:t xml:space="preserve"> Prevents speed/duplex mismatch issues.</w:t>
      </w:r>
    </w:p>
    <w:p w14:paraId="31712DB4" w14:textId="77777777" w:rsidR="005C0EB5" w:rsidRPr="005C0EB5" w:rsidRDefault="005C0EB5" w:rsidP="005C0EB5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C0EB5">
        <w:rPr>
          <w:rFonts w:ascii="Segoe UI Symbol" w:hAnsi="Segoe UI Symbol" w:cs="Segoe UI Symbol"/>
        </w:rPr>
        <w:t>✔</w:t>
      </w:r>
      <w:r w:rsidRPr="005C0EB5">
        <w:rPr>
          <w:rFonts w:ascii="Grandview" w:hAnsi="Grandview"/>
        </w:rPr>
        <w:t xml:space="preserve"> Improves link stability and performance.</w:t>
      </w:r>
    </w:p>
    <w:p w14:paraId="5DF32077" w14:textId="77777777" w:rsidR="005C0EB5" w:rsidRPr="005C0EB5" w:rsidRDefault="005C0EB5" w:rsidP="005C0EB5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C0EB5">
        <w:rPr>
          <w:rFonts w:ascii="Segoe UI Symbol" w:hAnsi="Segoe UI Symbol" w:cs="Segoe UI Symbol"/>
        </w:rPr>
        <w:t>✔</w:t>
      </w:r>
      <w:r w:rsidRPr="005C0EB5">
        <w:rPr>
          <w:rFonts w:ascii="Grandview" w:hAnsi="Grandview"/>
        </w:rPr>
        <w:t xml:space="preserve"> Ensures consistent and predictable port </w:t>
      </w:r>
      <w:proofErr w:type="spellStart"/>
      <w:r w:rsidRPr="005C0EB5">
        <w:rPr>
          <w:rFonts w:ascii="Grandview" w:hAnsi="Grandview"/>
        </w:rPr>
        <w:t>behavior</w:t>
      </w:r>
      <w:proofErr w:type="spellEnd"/>
      <w:r w:rsidRPr="005C0EB5">
        <w:rPr>
          <w:rFonts w:ascii="Grandview" w:hAnsi="Grandview"/>
        </w:rPr>
        <w:t>.</w:t>
      </w:r>
    </w:p>
    <w:p w14:paraId="53315969" w14:textId="77777777" w:rsidR="005C0EB5" w:rsidRPr="005C0EB5" w:rsidRDefault="005C0EB5" w:rsidP="005C0EB5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C0EB5">
        <w:rPr>
          <w:rFonts w:ascii="Segoe UI Symbol" w:hAnsi="Segoe UI Symbol" w:cs="Segoe UI Symbol"/>
        </w:rPr>
        <w:t>✔</w:t>
      </w:r>
      <w:r w:rsidRPr="005C0EB5">
        <w:rPr>
          <w:rFonts w:ascii="Grandview" w:hAnsi="Grandview"/>
        </w:rPr>
        <w:t xml:space="preserve"> Useful for connecting to legacy devices (older printers, routers).</w:t>
      </w:r>
    </w:p>
    <w:p w14:paraId="273FE55E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pict w14:anchorId="578DDEA9">
          <v:rect id="_x0000_i1052" style="width:0;height:1.5pt" o:hralign="center" o:hrstd="t" o:hr="t" fillcolor="#a0a0a0" stroked="f"/>
        </w:pict>
      </w:r>
    </w:p>
    <w:p w14:paraId="594F00EB" w14:textId="77777777" w:rsidR="005C0EB5" w:rsidRPr="005C0EB5" w:rsidRDefault="005C0EB5" w:rsidP="005C0EB5">
      <w:pPr>
        <w:spacing w:after="0"/>
        <w:rPr>
          <w:rFonts w:ascii="Grandview" w:hAnsi="Grandview"/>
          <w:b/>
          <w:bCs/>
        </w:rPr>
      </w:pPr>
      <w:r w:rsidRPr="005C0EB5">
        <w:rPr>
          <w:rFonts w:ascii="Grandview" w:hAnsi="Grandview"/>
          <w:b/>
          <w:bCs/>
        </w:rPr>
        <w:t>4. Disadvantages</w:t>
      </w:r>
    </w:p>
    <w:p w14:paraId="46E312EF" w14:textId="77777777" w:rsidR="005C0EB5" w:rsidRPr="005C0EB5" w:rsidRDefault="005C0EB5" w:rsidP="005C0EB5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C0EB5">
        <w:rPr>
          <w:rFonts w:ascii="Segoe UI Emoji" w:hAnsi="Segoe UI Emoji" w:cs="Segoe UI Emoji"/>
        </w:rPr>
        <w:t>❌</w:t>
      </w:r>
      <w:r w:rsidRPr="005C0EB5">
        <w:rPr>
          <w:rFonts w:ascii="Grandview" w:hAnsi="Grandview"/>
        </w:rPr>
        <w:t xml:space="preserve"> Wrong settings may cause collisions, CRC errors, or slow speeds.</w:t>
      </w:r>
    </w:p>
    <w:p w14:paraId="105A3351" w14:textId="77777777" w:rsidR="005C0EB5" w:rsidRPr="005C0EB5" w:rsidRDefault="005C0EB5" w:rsidP="005C0EB5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C0EB5">
        <w:rPr>
          <w:rFonts w:ascii="Segoe UI Emoji" w:hAnsi="Segoe UI Emoji" w:cs="Segoe UI Emoji"/>
        </w:rPr>
        <w:t>❌</w:t>
      </w:r>
      <w:r w:rsidRPr="005C0EB5">
        <w:rPr>
          <w:rFonts w:ascii="Grandview" w:hAnsi="Grandview"/>
        </w:rPr>
        <w:t xml:space="preserve"> Manual configuration requires effort and proper documentation.</w:t>
      </w:r>
    </w:p>
    <w:p w14:paraId="6F6F71C1" w14:textId="77777777" w:rsidR="005C0EB5" w:rsidRPr="005C0EB5" w:rsidRDefault="005C0EB5" w:rsidP="005C0EB5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C0EB5">
        <w:rPr>
          <w:rFonts w:ascii="Segoe UI Emoji" w:hAnsi="Segoe UI Emoji" w:cs="Segoe UI Emoji"/>
        </w:rPr>
        <w:t>❌</w:t>
      </w:r>
      <w:r w:rsidRPr="005C0EB5">
        <w:rPr>
          <w:rFonts w:ascii="Grandview" w:hAnsi="Grandview"/>
        </w:rPr>
        <w:t xml:space="preserve"> Auto-negotiation disabled can cause mismatches with new devices.</w:t>
      </w:r>
    </w:p>
    <w:p w14:paraId="216BF652" w14:textId="77777777" w:rsidR="005C0EB5" w:rsidRPr="005C0EB5" w:rsidRDefault="005C0EB5" w:rsidP="005C0EB5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C0EB5">
        <w:rPr>
          <w:rFonts w:ascii="Segoe UI Emoji" w:hAnsi="Segoe UI Emoji" w:cs="Segoe UI Emoji"/>
        </w:rPr>
        <w:t>❌</w:t>
      </w:r>
      <w:r w:rsidRPr="005C0EB5">
        <w:rPr>
          <w:rFonts w:ascii="Grandview" w:hAnsi="Grandview"/>
        </w:rPr>
        <w:t xml:space="preserve"> Troubleshooting becomes harder if inconsistent values are used across the network.</w:t>
      </w:r>
    </w:p>
    <w:p w14:paraId="59966CBA" w14:textId="567547B2" w:rsidR="005C0EB5" w:rsidRDefault="005C0EB5" w:rsidP="005C0EB5">
      <w:pPr>
        <w:spacing w:after="0"/>
        <w:rPr>
          <w:rFonts w:ascii="Grandview" w:hAnsi="Grandview"/>
        </w:rPr>
      </w:pPr>
    </w:p>
    <w:p w14:paraId="6C4C6641" w14:textId="77777777" w:rsidR="005C0EB5" w:rsidRDefault="005C0EB5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554174D5" w14:textId="77777777" w:rsidR="005C0EB5" w:rsidRPr="005C0EB5" w:rsidRDefault="005C0EB5" w:rsidP="005C0EB5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  <w:r>
        <w:rPr>
          <w:rFonts w:ascii="Grandview" w:hAnsi="Grandview"/>
        </w:rPr>
        <w:br/>
      </w:r>
      <w:r w:rsidRPr="005C0EB5">
        <w:rPr>
          <w:rFonts w:ascii="Grandview" w:hAnsi="Grandview"/>
        </w:rPr>
        <w:t>Switch&gt;</w:t>
      </w:r>
      <w:proofErr w:type="spellStart"/>
      <w:r w:rsidRPr="005C0EB5">
        <w:rPr>
          <w:rFonts w:ascii="Grandview" w:hAnsi="Grandview"/>
        </w:rPr>
        <w:t>en</w:t>
      </w:r>
      <w:proofErr w:type="spellEnd"/>
    </w:p>
    <w:p w14:paraId="4B2BF787" w14:textId="77777777" w:rsidR="005C0EB5" w:rsidRPr="005C0EB5" w:rsidRDefault="005C0EB5" w:rsidP="005C0EB5">
      <w:pPr>
        <w:spacing w:after="0"/>
        <w:rPr>
          <w:rFonts w:ascii="Grandview" w:hAnsi="Grandview"/>
        </w:rPr>
      </w:pPr>
      <w:proofErr w:type="spellStart"/>
      <w:r w:rsidRPr="005C0EB5">
        <w:rPr>
          <w:rFonts w:ascii="Grandview" w:hAnsi="Grandview"/>
        </w:rPr>
        <w:t>Switch#configure</w:t>
      </w:r>
      <w:proofErr w:type="spellEnd"/>
      <w:r w:rsidRPr="005C0EB5">
        <w:rPr>
          <w:rFonts w:ascii="Grandview" w:hAnsi="Grandview"/>
        </w:rPr>
        <w:t xml:space="preserve"> t</w:t>
      </w:r>
    </w:p>
    <w:p w14:paraId="70C3E250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Enter configuration commands, one per line.  End with CNTL/Z.</w:t>
      </w:r>
    </w:p>
    <w:p w14:paraId="25CE02F6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Switch(config)#hostname INPNQ01CS1</w:t>
      </w:r>
    </w:p>
    <w:p w14:paraId="6B54606C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 xml:space="preserve">INPNQ01CS1(config)#interface </w:t>
      </w:r>
      <w:proofErr w:type="spellStart"/>
      <w:r w:rsidRPr="005C0EB5">
        <w:rPr>
          <w:rFonts w:ascii="Grandview" w:hAnsi="Grandview"/>
        </w:rPr>
        <w:t>fastEthernet</w:t>
      </w:r>
      <w:proofErr w:type="spellEnd"/>
      <w:r w:rsidRPr="005C0EB5">
        <w:rPr>
          <w:rFonts w:ascii="Grandview" w:hAnsi="Grandview"/>
        </w:rPr>
        <w:t xml:space="preserve"> 0/1</w:t>
      </w:r>
    </w:p>
    <w:p w14:paraId="1F03ECE6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INPNQ01CS1(config-</w:t>
      </w:r>
      <w:proofErr w:type="gramStart"/>
      <w:r w:rsidRPr="005C0EB5">
        <w:rPr>
          <w:rFonts w:ascii="Grandview" w:hAnsi="Grandview"/>
        </w:rPr>
        <w:t>if)#</w:t>
      </w:r>
      <w:proofErr w:type="gramEnd"/>
      <w:r w:rsidRPr="005C0EB5">
        <w:rPr>
          <w:rFonts w:ascii="Grandview" w:hAnsi="Grandview"/>
        </w:rPr>
        <w:t>speed 100</w:t>
      </w:r>
    </w:p>
    <w:p w14:paraId="74A3E920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INPNQ01CS1(config-</w:t>
      </w:r>
      <w:proofErr w:type="gramStart"/>
      <w:r w:rsidRPr="005C0EB5">
        <w:rPr>
          <w:rFonts w:ascii="Grandview" w:hAnsi="Grandview"/>
        </w:rPr>
        <w:t>if)#</w:t>
      </w:r>
      <w:proofErr w:type="gramEnd"/>
      <w:r w:rsidRPr="005C0EB5">
        <w:rPr>
          <w:rFonts w:ascii="Grandview" w:hAnsi="Grandview"/>
        </w:rPr>
        <w:t>duplex full</w:t>
      </w:r>
    </w:p>
    <w:p w14:paraId="4F336BF5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INPNQ01CS1(config-</w:t>
      </w:r>
      <w:proofErr w:type="gramStart"/>
      <w:r w:rsidRPr="005C0EB5">
        <w:rPr>
          <w:rFonts w:ascii="Grandview" w:hAnsi="Grandview"/>
        </w:rPr>
        <w:t>if)#</w:t>
      </w:r>
      <w:proofErr w:type="gramEnd"/>
      <w:r w:rsidRPr="005C0EB5">
        <w:rPr>
          <w:rFonts w:ascii="Grandview" w:hAnsi="Grandview"/>
        </w:rPr>
        <w:t>exit</w:t>
      </w:r>
    </w:p>
    <w:p w14:paraId="02C16F3F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 xml:space="preserve">INPNQ01CS1(config)#interface </w:t>
      </w:r>
      <w:proofErr w:type="spellStart"/>
      <w:r w:rsidRPr="005C0EB5">
        <w:rPr>
          <w:rFonts w:ascii="Grandview" w:hAnsi="Grandview"/>
        </w:rPr>
        <w:t>fastEthernet</w:t>
      </w:r>
      <w:proofErr w:type="spellEnd"/>
      <w:r w:rsidRPr="005C0EB5">
        <w:rPr>
          <w:rFonts w:ascii="Grandview" w:hAnsi="Grandview"/>
        </w:rPr>
        <w:t xml:space="preserve"> 0/2</w:t>
      </w:r>
    </w:p>
    <w:p w14:paraId="51D5842D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INPNQ01CS1(config-</w:t>
      </w:r>
      <w:proofErr w:type="gramStart"/>
      <w:r w:rsidRPr="005C0EB5">
        <w:rPr>
          <w:rFonts w:ascii="Grandview" w:hAnsi="Grandview"/>
        </w:rPr>
        <w:t>if)#</w:t>
      </w:r>
      <w:proofErr w:type="gramEnd"/>
      <w:r w:rsidRPr="005C0EB5">
        <w:rPr>
          <w:rFonts w:ascii="Grandview" w:hAnsi="Grandview"/>
        </w:rPr>
        <w:t>speed 100</w:t>
      </w:r>
    </w:p>
    <w:p w14:paraId="073C8659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INPNQ01CS1(config-</w:t>
      </w:r>
      <w:proofErr w:type="gramStart"/>
      <w:r w:rsidRPr="005C0EB5">
        <w:rPr>
          <w:rFonts w:ascii="Grandview" w:hAnsi="Grandview"/>
        </w:rPr>
        <w:t>if)#</w:t>
      </w:r>
      <w:proofErr w:type="gramEnd"/>
      <w:r w:rsidRPr="005C0EB5">
        <w:rPr>
          <w:rFonts w:ascii="Grandview" w:hAnsi="Grandview"/>
        </w:rPr>
        <w:t>duplex full</w:t>
      </w:r>
    </w:p>
    <w:p w14:paraId="37FAC033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INPNQ01CS1(config-</w:t>
      </w:r>
      <w:proofErr w:type="gramStart"/>
      <w:r w:rsidRPr="005C0EB5">
        <w:rPr>
          <w:rFonts w:ascii="Grandview" w:hAnsi="Grandview"/>
        </w:rPr>
        <w:t>if)#</w:t>
      </w:r>
      <w:proofErr w:type="gramEnd"/>
      <w:r w:rsidRPr="005C0EB5">
        <w:rPr>
          <w:rFonts w:ascii="Grandview" w:hAnsi="Grandview"/>
        </w:rPr>
        <w:t>exit</w:t>
      </w:r>
    </w:p>
    <w:p w14:paraId="29AC4363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INPNQ01CS1(config)#exit</w:t>
      </w:r>
    </w:p>
    <w:p w14:paraId="50A20528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INPNQ01CS1#</w:t>
      </w:r>
    </w:p>
    <w:p w14:paraId="72ACA15A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%SYS-5-CONFIG_I: Configured from console by console</w:t>
      </w:r>
    </w:p>
    <w:p w14:paraId="63B6E105" w14:textId="77777777" w:rsidR="005C0EB5" w:rsidRPr="005C0EB5" w:rsidRDefault="005C0EB5" w:rsidP="005C0EB5">
      <w:pPr>
        <w:spacing w:after="0"/>
        <w:rPr>
          <w:rFonts w:ascii="Grandview" w:hAnsi="Grandview"/>
        </w:rPr>
      </w:pPr>
    </w:p>
    <w:p w14:paraId="79E3693C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INPNQ01CS1#</w:t>
      </w:r>
    </w:p>
    <w:p w14:paraId="24491CA2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 xml:space="preserve">INPNQ01CS1#sh interfaces fa0/1 status </w:t>
      </w:r>
    </w:p>
    <w:p w14:paraId="23DC33D1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 xml:space="preserve">Port      Name               Status       </w:t>
      </w:r>
      <w:proofErr w:type="spellStart"/>
      <w:r w:rsidRPr="005C0EB5">
        <w:rPr>
          <w:rFonts w:ascii="Grandview" w:hAnsi="Grandview"/>
        </w:rPr>
        <w:t>Vlan</w:t>
      </w:r>
      <w:proofErr w:type="spellEnd"/>
      <w:r w:rsidRPr="005C0EB5">
        <w:rPr>
          <w:rFonts w:ascii="Grandview" w:hAnsi="Grandview"/>
        </w:rPr>
        <w:t xml:space="preserve">       </w:t>
      </w:r>
      <w:proofErr w:type="gramStart"/>
      <w:r w:rsidRPr="005C0EB5">
        <w:rPr>
          <w:rFonts w:ascii="Grandview" w:hAnsi="Grandview"/>
        </w:rPr>
        <w:t>Duplex  Speed</w:t>
      </w:r>
      <w:proofErr w:type="gramEnd"/>
      <w:r w:rsidRPr="005C0EB5">
        <w:rPr>
          <w:rFonts w:ascii="Grandview" w:hAnsi="Grandview"/>
        </w:rPr>
        <w:t xml:space="preserve"> Type</w:t>
      </w:r>
    </w:p>
    <w:p w14:paraId="51BC9EE8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 xml:space="preserve">Fa0/1                        </w:t>
      </w:r>
      <w:proofErr w:type="spellStart"/>
      <w:r w:rsidRPr="005C0EB5">
        <w:rPr>
          <w:rFonts w:ascii="Grandview" w:hAnsi="Grandview"/>
        </w:rPr>
        <w:t>notconnect</w:t>
      </w:r>
      <w:proofErr w:type="spellEnd"/>
      <w:r w:rsidRPr="005C0EB5">
        <w:rPr>
          <w:rFonts w:ascii="Grandview" w:hAnsi="Grandview"/>
        </w:rPr>
        <w:t xml:space="preserve">   1          a-</w:t>
      </w:r>
      <w:proofErr w:type="gramStart"/>
      <w:r w:rsidRPr="005C0EB5">
        <w:rPr>
          <w:rFonts w:ascii="Grandview" w:hAnsi="Grandview"/>
        </w:rPr>
        <w:t>full  a</w:t>
      </w:r>
      <w:proofErr w:type="gramEnd"/>
      <w:r w:rsidRPr="005C0EB5">
        <w:rPr>
          <w:rFonts w:ascii="Grandview" w:hAnsi="Grandview"/>
        </w:rPr>
        <w:t>-100 10/100BaseTX</w:t>
      </w:r>
    </w:p>
    <w:p w14:paraId="4C291D25" w14:textId="77777777" w:rsidR="005C0EB5" w:rsidRPr="005C0EB5" w:rsidRDefault="005C0EB5" w:rsidP="005C0EB5">
      <w:pPr>
        <w:spacing w:after="0"/>
        <w:rPr>
          <w:rFonts w:ascii="Grandview" w:hAnsi="Grandview"/>
        </w:rPr>
      </w:pPr>
    </w:p>
    <w:p w14:paraId="604FFFBD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 xml:space="preserve">INPNQ01CS1#sh interfaces fa0/2 status </w:t>
      </w:r>
    </w:p>
    <w:p w14:paraId="7812D3B1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 xml:space="preserve">Port      Name               Status       </w:t>
      </w:r>
      <w:proofErr w:type="spellStart"/>
      <w:r w:rsidRPr="005C0EB5">
        <w:rPr>
          <w:rFonts w:ascii="Grandview" w:hAnsi="Grandview"/>
        </w:rPr>
        <w:t>Vlan</w:t>
      </w:r>
      <w:proofErr w:type="spellEnd"/>
      <w:r w:rsidRPr="005C0EB5">
        <w:rPr>
          <w:rFonts w:ascii="Grandview" w:hAnsi="Grandview"/>
        </w:rPr>
        <w:t xml:space="preserve">       </w:t>
      </w:r>
      <w:proofErr w:type="gramStart"/>
      <w:r w:rsidRPr="005C0EB5">
        <w:rPr>
          <w:rFonts w:ascii="Grandview" w:hAnsi="Grandview"/>
        </w:rPr>
        <w:t>Duplex  Speed</w:t>
      </w:r>
      <w:proofErr w:type="gramEnd"/>
      <w:r w:rsidRPr="005C0EB5">
        <w:rPr>
          <w:rFonts w:ascii="Grandview" w:hAnsi="Grandview"/>
        </w:rPr>
        <w:t xml:space="preserve"> Type</w:t>
      </w:r>
    </w:p>
    <w:p w14:paraId="05502BEF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 xml:space="preserve">Fa0/2                        </w:t>
      </w:r>
      <w:proofErr w:type="spellStart"/>
      <w:r w:rsidRPr="005C0EB5">
        <w:rPr>
          <w:rFonts w:ascii="Grandview" w:hAnsi="Grandview"/>
        </w:rPr>
        <w:t>notconnect</w:t>
      </w:r>
      <w:proofErr w:type="spellEnd"/>
      <w:r w:rsidRPr="005C0EB5">
        <w:rPr>
          <w:rFonts w:ascii="Grandview" w:hAnsi="Grandview"/>
        </w:rPr>
        <w:t xml:space="preserve">   1          a-</w:t>
      </w:r>
      <w:proofErr w:type="gramStart"/>
      <w:r w:rsidRPr="005C0EB5">
        <w:rPr>
          <w:rFonts w:ascii="Grandview" w:hAnsi="Grandview"/>
        </w:rPr>
        <w:t>full  a</w:t>
      </w:r>
      <w:proofErr w:type="gramEnd"/>
      <w:r w:rsidRPr="005C0EB5">
        <w:rPr>
          <w:rFonts w:ascii="Grandview" w:hAnsi="Grandview"/>
        </w:rPr>
        <w:t>-100 10/100BaseTX</w:t>
      </w:r>
    </w:p>
    <w:p w14:paraId="6FB22266" w14:textId="77777777" w:rsidR="005C0EB5" w:rsidRPr="005C0EB5" w:rsidRDefault="005C0EB5" w:rsidP="005C0EB5">
      <w:pPr>
        <w:spacing w:after="0"/>
        <w:rPr>
          <w:rFonts w:ascii="Grandview" w:hAnsi="Grandview"/>
        </w:rPr>
      </w:pPr>
    </w:p>
    <w:p w14:paraId="1FDE9433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INPNQ01CS1#wr mem</w:t>
      </w:r>
    </w:p>
    <w:p w14:paraId="38E826CB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Building configuration...</w:t>
      </w:r>
    </w:p>
    <w:p w14:paraId="3D25116A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[OK]</w:t>
      </w:r>
    </w:p>
    <w:p w14:paraId="5219D6EA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 xml:space="preserve">INPNQ01CS1#copy running-config startup-config </w:t>
      </w:r>
    </w:p>
    <w:p w14:paraId="4456ACD1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 xml:space="preserve">Destination filename [startup-config]? </w:t>
      </w:r>
    </w:p>
    <w:p w14:paraId="4C30B7A6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Building configuration...</w:t>
      </w:r>
    </w:p>
    <w:p w14:paraId="04024076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[OK]</w:t>
      </w:r>
    </w:p>
    <w:p w14:paraId="656FAA95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INPNQ01CS1#</w:t>
      </w:r>
    </w:p>
    <w:p w14:paraId="07F00D6B" w14:textId="77777777" w:rsidR="005C0EB5" w:rsidRPr="005C0EB5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INPNQ01CS1#</w:t>
      </w:r>
    </w:p>
    <w:p w14:paraId="157F79ED" w14:textId="1F3F7BF1" w:rsidR="009D7C2B" w:rsidRDefault="005C0EB5" w:rsidP="005C0EB5">
      <w:pPr>
        <w:spacing w:after="0"/>
        <w:rPr>
          <w:rFonts w:ascii="Grandview" w:hAnsi="Grandview"/>
        </w:rPr>
      </w:pPr>
      <w:r w:rsidRPr="005C0EB5">
        <w:rPr>
          <w:rFonts w:ascii="Grandview" w:hAnsi="Grandview"/>
        </w:rPr>
        <w:t>INPNQ01CS1#</w:t>
      </w:r>
    </w:p>
    <w:p w14:paraId="6AE5CB21" w14:textId="77777777" w:rsidR="005C0EB5" w:rsidRPr="005C0EB5" w:rsidRDefault="005C0EB5" w:rsidP="005C0EB5">
      <w:pPr>
        <w:spacing w:after="0"/>
        <w:rPr>
          <w:rFonts w:ascii="Grandview" w:hAnsi="Grandview"/>
        </w:rPr>
      </w:pPr>
    </w:p>
    <w:sectPr w:rsidR="005C0EB5" w:rsidRPr="005C0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6417B"/>
    <w:multiLevelType w:val="multilevel"/>
    <w:tmpl w:val="9508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C7272"/>
    <w:multiLevelType w:val="multilevel"/>
    <w:tmpl w:val="BE0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00A1A"/>
    <w:multiLevelType w:val="multilevel"/>
    <w:tmpl w:val="957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94FA6"/>
    <w:multiLevelType w:val="multilevel"/>
    <w:tmpl w:val="93A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140413">
    <w:abstractNumId w:val="1"/>
  </w:num>
  <w:num w:numId="2" w16cid:durableId="1260674635">
    <w:abstractNumId w:val="3"/>
  </w:num>
  <w:num w:numId="3" w16cid:durableId="1832140137">
    <w:abstractNumId w:val="2"/>
  </w:num>
  <w:num w:numId="4" w16cid:durableId="4190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B5"/>
    <w:rsid w:val="00243A9E"/>
    <w:rsid w:val="003B5A00"/>
    <w:rsid w:val="00416AFA"/>
    <w:rsid w:val="005C0EB5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058D"/>
  <w15:chartTrackingRefBased/>
  <w15:docId w15:val="{1A32B2FC-672E-47B8-A36D-30106F5A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2025-12-03T11:08:00Z</dcterms:created>
  <dcterms:modified xsi:type="dcterms:W3CDTF">2025-12-03T11:10:00Z</dcterms:modified>
</cp:coreProperties>
</file>