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8902" w14:textId="03BAF7ED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 xml:space="preserve">-- Nama  </w:t>
      </w:r>
      <w:r w:rsidR="00B10307">
        <w:rPr>
          <w:rFonts w:asciiTheme="majorBidi" w:hAnsiTheme="majorBidi" w:cstheme="majorBidi"/>
          <w:sz w:val="24"/>
          <w:szCs w:val="24"/>
        </w:rPr>
        <w:tab/>
      </w:r>
      <w:r w:rsidRPr="00D15C70">
        <w:rPr>
          <w:rFonts w:asciiTheme="majorBidi" w:hAnsiTheme="majorBidi" w:cstheme="majorBidi"/>
          <w:sz w:val="24"/>
          <w:szCs w:val="24"/>
        </w:rPr>
        <w:t xml:space="preserve">: </w:t>
      </w:r>
      <w:r w:rsidR="00B10307">
        <w:rPr>
          <w:rFonts w:asciiTheme="majorBidi" w:hAnsiTheme="majorBidi" w:cstheme="majorBidi"/>
          <w:sz w:val="24"/>
          <w:szCs w:val="24"/>
        </w:rPr>
        <w:t>Adin Syahrial</w:t>
      </w:r>
    </w:p>
    <w:p w14:paraId="27CFFEF9" w14:textId="3B737EAE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N</w:t>
      </w:r>
      <w:r w:rsidR="00B10307">
        <w:rPr>
          <w:rFonts w:asciiTheme="majorBidi" w:hAnsiTheme="majorBidi" w:cstheme="majorBidi"/>
          <w:sz w:val="24"/>
          <w:szCs w:val="24"/>
        </w:rPr>
        <w:t>IM</w:t>
      </w:r>
      <w:r w:rsidR="00B10307">
        <w:rPr>
          <w:rFonts w:asciiTheme="majorBidi" w:hAnsiTheme="majorBidi" w:cstheme="majorBidi"/>
          <w:sz w:val="24"/>
          <w:szCs w:val="24"/>
        </w:rPr>
        <w:tab/>
      </w:r>
      <w:r w:rsidR="00B10307">
        <w:rPr>
          <w:rFonts w:asciiTheme="majorBidi" w:hAnsiTheme="majorBidi" w:cstheme="majorBidi"/>
          <w:sz w:val="24"/>
          <w:szCs w:val="24"/>
        </w:rPr>
        <w:tab/>
      </w:r>
      <w:r w:rsidRPr="00D15C70">
        <w:rPr>
          <w:rFonts w:asciiTheme="majorBidi" w:hAnsiTheme="majorBidi" w:cstheme="majorBidi"/>
          <w:sz w:val="24"/>
          <w:szCs w:val="24"/>
        </w:rPr>
        <w:t>: 2324105</w:t>
      </w:r>
      <w:r w:rsidR="00B10307">
        <w:rPr>
          <w:rFonts w:asciiTheme="majorBidi" w:hAnsiTheme="majorBidi" w:cstheme="majorBidi"/>
          <w:sz w:val="24"/>
          <w:szCs w:val="24"/>
        </w:rPr>
        <w:t>1</w:t>
      </w:r>
    </w:p>
    <w:p w14:paraId="71756A00" w14:textId="41877B2E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 xml:space="preserve">-- Kelas </w:t>
      </w:r>
      <w:r w:rsidR="00B10307">
        <w:rPr>
          <w:rFonts w:asciiTheme="majorBidi" w:hAnsiTheme="majorBidi" w:cstheme="majorBidi"/>
          <w:sz w:val="24"/>
          <w:szCs w:val="24"/>
        </w:rPr>
        <w:tab/>
      </w:r>
      <w:r w:rsidRPr="00D15C70">
        <w:rPr>
          <w:rFonts w:asciiTheme="majorBidi" w:hAnsiTheme="majorBidi" w:cstheme="majorBidi"/>
          <w:sz w:val="24"/>
          <w:szCs w:val="24"/>
        </w:rPr>
        <w:t>: IV B</w:t>
      </w:r>
    </w:p>
    <w:p w14:paraId="40707025" w14:textId="78F91932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Modul</w:t>
      </w:r>
      <w:r w:rsidR="00B10307">
        <w:rPr>
          <w:rFonts w:asciiTheme="majorBidi" w:hAnsiTheme="majorBidi" w:cstheme="majorBidi"/>
          <w:sz w:val="24"/>
          <w:szCs w:val="24"/>
        </w:rPr>
        <w:tab/>
      </w:r>
      <w:r w:rsidRPr="00D15C70">
        <w:rPr>
          <w:rFonts w:asciiTheme="majorBidi" w:hAnsiTheme="majorBidi" w:cstheme="majorBidi"/>
          <w:sz w:val="24"/>
          <w:szCs w:val="24"/>
        </w:rPr>
        <w:t>: 2 (SELECT)</w:t>
      </w:r>
    </w:p>
    <w:p w14:paraId="348B15E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6D33BC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Membuat database</w:t>
      </w:r>
    </w:p>
    <w:p w14:paraId="00A9B98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CREATE DATABASE PTI_Mart;</w:t>
      </w:r>
    </w:p>
    <w:p w14:paraId="0A3F67A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D77616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menjalankan databasse</w:t>
      </w:r>
    </w:p>
    <w:p w14:paraId="27E1AB6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USE PTI_Mart;</w:t>
      </w:r>
    </w:p>
    <w:p w14:paraId="1779D9A0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89E99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menampilkan schema</w:t>
      </w:r>
    </w:p>
    <w:p w14:paraId="3785F74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SHOW DATABASES;</w:t>
      </w:r>
    </w:p>
    <w:p w14:paraId="296BD7A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68DD27F" wp14:editId="29D11187">
            <wp:extent cx="2200582" cy="1943371"/>
            <wp:effectExtent l="0" t="0" r="9525" b="0"/>
            <wp:docPr id="150884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48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D7D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448F5F8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cek kolom dalam setiap tabel</w:t>
      </w:r>
    </w:p>
    <w:p w14:paraId="4B51806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DESCRIBE ms_pelanggan;</w:t>
      </w:r>
    </w:p>
    <w:p w14:paraId="10B7197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9A3525" wp14:editId="3AF5A2C2">
            <wp:extent cx="4525006" cy="1276528"/>
            <wp:effectExtent l="0" t="0" r="9525" b="0"/>
            <wp:docPr id="175117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75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2A0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6AEE83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F0EBE3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3A383E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DESCRIBE ms_produk;</w:t>
      </w:r>
    </w:p>
    <w:p w14:paraId="63089CA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C71CFE7" wp14:editId="3541D28B">
            <wp:extent cx="4725059" cy="1419423"/>
            <wp:effectExtent l="0" t="0" r="0" b="9525"/>
            <wp:docPr id="164971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12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454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3C1A9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DESCRIBE tr_penjualan;</w:t>
      </w:r>
    </w:p>
    <w:p w14:paraId="27A2DF5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3701A1" wp14:editId="0E463CE2">
            <wp:extent cx="4858428" cy="1905266"/>
            <wp:effectExtent l="0" t="0" r="0" b="0"/>
            <wp:docPr id="34694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9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E2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6BB7EEC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SELECT</w:t>
      </w:r>
    </w:p>
    <w:p w14:paraId="0A5000A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menggunakan SELECT untuk 1 tabel</w:t>
      </w:r>
    </w:p>
    <w:p w14:paraId="3A355DD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kolom nama produk dari tabel produk</w:t>
      </w:r>
    </w:p>
    <w:p w14:paraId="2C5D8E7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 FROM ms_produk;</w:t>
      </w:r>
    </w:p>
    <w:p w14:paraId="1C2E6BA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9A50D7" wp14:editId="361C1E6C">
            <wp:extent cx="5249008" cy="1895740"/>
            <wp:effectExtent l="0" t="0" r="0" b="9525"/>
            <wp:docPr id="200504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48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CC8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2D29B34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3D0788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FAC879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-- mengambil lebih dari 1 kolom dari sebuah</w:t>
      </w:r>
    </w:p>
    <w:p w14:paraId="78D9AC2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nama_produk, harga, kategori_produk FROM ms_produk;</w:t>
      </w:r>
    </w:p>
    <w:p w14:paraId="51AF26C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FC7F8A9" wp14:editId="659B6D05">
            <wp:extent cx="5191850" cy="1895740"/>
            <wp:effectExtent l="0" t="0" r="0" b="9525"/>
            <wp:docPr id="60216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6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71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E3C4B52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semua kolom dari sebuah tabel/ menampilkan data dari sebuah tabel</w:t>
      </w:r>
    </w:p>
    <w:p w14:paraId="3A223CB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* FROM ms_produk;</w:t>
      </w:r>
    </w:p>
    <w:p w14:paraId="4E800D9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6B23BF3" wp14:editId="4EB298AB">
            <wp:extent cx="4848902" cy="1962424"/>
            <wp:effectExtent l="0" t="0" r="8890" b="0"/>
            <wp:docPr id="19032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3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8D9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* FROM ms_pelannggan;</w:t>
      </w:r>
    </w:p>
    <w:p w14:paraId="27C36A2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497A539" wp14:editId="38AA5206">
            <wp:extent cx="5731510" cy="1757680"/>
            <wp:effectExtent l="0" t="0" r="2540" b="0"/>
            <wp:docPr id="121667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9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EA6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FED416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BF2ABD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7B6288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223D6D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SELECT * FROM tr_penjualan;</w:t>
      </w:r>
    </w:p>
    <w:p w14:paraId="29B0ECC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19939B" wp14:editId="6540A2EF">
            <wp:extent cx="5731510" cy="1339850"/>
            <wp:effectExtent l="0" t="0" r="2540" b="0"/>
            <wp:docPr id="168608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84A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67E226F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latihan</w:t>
      </w:r>
    </w:p>
    <w:p w14:paraId="69FDFC6A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kode produk dan nama produk dari tabel produk</w:t>
      </w:r>
    </w:p>
    <w:p w14:paraId="4FC9662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kode_produk, nama_produk FROM ms_produk;</w:t>
      </w:r>
    </w:p>
    <w:p w14:paraId="7C615C8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B78DF3" wp14:editId="4BCDAF65">
            <wp:extent cx="5048955" cy="1857634"/>
            <wp:effectExtent l="0" t="0" r="0" b="9525"/>
            <wp:docPr id="1941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41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B03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13A0DE1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mengambil seluruh kolom dari penjualan</w:t>
      </w:r>
    </w:p>
    <w:p w14:paraId="1D75E31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* FROM tr_penjualan;</w:t>
      </w:r>
    </w:p>
    <w:p w14:paraId="4E95BA0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CCE82F2" wp14:editId="09823BCF">
            <wp:extent cx="5731510" cy="1273810"/>
            <wp:effectExtent l="0" t="0" r="2540" b="2540"/>
            <wp:docPr id="12444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63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769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2946427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PREFIX DAN ALIAS</w:t>
      </w:r>
    </w:p>
    <w:p w14:paraId="0770E2D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10BB258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 xml:space="preserve">-- PREFIX </w:t>
      </w:r>
    </w:p>
    <w:p w14:paraId="769A7FB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PREFIX adalah bagian objek database yang hirarkiny tinggi</w:t>
      </w:r>
    </w:p>
    <w:p w14:paraId="2022254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contoh prefix</w:t>
      </w:r>
    </w:p>
    <w:p w14:paraId="58FD35F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SELECT ms_produk.nama_produk FROM ms_produk;</w:t>
      </w:r>
    </w:p>
    <w:p w14:paraId="050C136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3D2906" wp14:editId="195BA732">
            <wp:extent cx="5420481" cy="2000529"/>
            <wp:effectExtent l="0" t="0" r="8890" b="0"/>
            <wp:docPr id="201822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20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4BF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8DCB5C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menggunakan nama database dan tabel sebagai PREFIX untuk kolom nama_produk</w:t>
      </w:r>
    </w:p>
    <w:p w14:paraId="0637363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PTI_mart.ms_produk.nama_produk FROM ms_produk;</w:t>
      </w:r>
    </w:p>
    <w:p w14:paraId="0F28A7EB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29DEBC" wp14:editId="1D52CDA2">
            <wp:extent cx="5172797" cy="1991003"/>
            <wp:effectExtent l="0" t="0" r="8890" b="9525"/>
            <wp:docPr id="97541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2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891C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199ECD7E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 xml:space="preserve">-- ALIAS </w:t>
      </w:r>
    </w:p>
    <w:p w14:paraId="7C3E17D6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ALIAS adalah pengganti nama objek / ALIAS itu nama sementara</w:t>
      </w:r>
    </w:p>
    <w:p w14:paraId="75256E5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mengganti nama sementara dari kolom nama_produk dengan ALIAS</w:t>
      </w:r>
    </w:p>
    <w:p w14:paraId="3807EF4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 AS np FROM ms_produk;</w:t>
      </w:r>
    </w:p>
    <w:p w14:paraId="23735C9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A772BB" wp14:editId="0EE9303A">
            <wp:extent cx="5153744" cy="1895740"/>
            <wp:effectExtent l="0" t="0" r="0" b="9525"/>
            <wp:docPr id="143494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45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3D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SELECT nama_produk np FROM ms_produk;</w:t>
      </w:r>
    </w:p>
    <w:p w14:paraId="0CC6A49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EBCEB4" wp14:editId="4B659A9E">
            <wp:extent cx="4791744" cy="1810003"/>
            <wp:effectExtent l="0" t="0" r="0" b="0"/>
            <wp:docPr id="88344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7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7F3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0B0EBFF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mengganti sementara tabel dengan ALIAS</w:t>
      </w:r>
    </w:p>
    <w:p w14:paraId="0E5A640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 FROM ms_produk AS msp;</w:t>
      </w:r>
    </w:p>
    <w:p w14:paraId="3CBBA0C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E98754" wp14:editId="00F95286">
            <wp:extent cx="5239481" cy="1819529"/>
            <wp:effectExtent l="0" t="0" r="0" b="9525"/>
            <wp:docPr id="94747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75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DC6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65FAC9F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kombinasikan PREFIX dan ALIAS</w:t>
      </w:r>
    </w:p>
    <w:p w14:paraId="6122AFD7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msp.nama_produk FROM ms_produk AS msp;</w:t>
      </w:r>
    </w:p>
    <w:p w14:paraId="0AC0C44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7DF8A36" wp14:editId="55C627E9">
            <wp:extent cx="5353797" cy="1952898"/>
            <wp:effectExtent l="0" t="0" r="0" b="9525"/>
            <wp:docPr id="45764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48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3388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A639F2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3ADE791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3D7FE83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lastRenderedPageBreak/>
        <w:t>-- CASE 1</w:t>
      </w:r>
    </w:p>
    <w:p w14:paraId="104B9FF0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nama_pelanggan,alamat FROM ms_pelanggan;</w:t>
      </w:r>
    </w:p>
    <w:p w14:paraId="4043847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DF60969" wp14:editId="52D3CCF9">
            <wp:extent cx="5325218" cy="1943371"/>
            <wp:effectExtent l="0" t="0" r="8890" b="0"/>
            <wp:docPr id="450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0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BD1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-- CASE 2</w:t>
      </w:r>
    </w:p>
    <w:p w14:paraId="2A2FE81D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sz w:val="24"/>
          <w:szCs w:val="24"/>
        </w:rPr>
        <w:t>SELECT nama_produk,harga FROM ms_produk;</w:t>
      </w:r>
    </w:p>
    <w:p w14:paraId="0AE86DA4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  <w:r w:rsidRPr="00D15C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6B3F68" wp14:editId="076C2F2F">
            <wp:extent cx="5172797" cy="1886213"/>
            <wp:effectExtent l="0" t="0" r="8890" b="0"/>
            <wp:docPr id="108690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51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DC89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7B9330D5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58C55D01" w14:textId="77777777" w:rsidR="00CC6409" w:rsidRPr="00D15C70" w:rsidRDefault="00CC6409" w:rsidP="00CC6409">
      <w:pPr>
        <w:rPr>
          <w:rFonts w:asciiTheme="majorBidi" w:hAnsiTheme="majorBidi" w:cstheme="majorBidi"/>
          <w:sz w:val="24"/>
          <w:szCs w:val="24"/>
        </w:rPr>
      </w:pPr>
    </w:p>
    <w:p w14:paraId="0CF81284" w14:textId="77777777" w:rsidR="00347EA7" w:rsidRDefault="00347EA7"/>
    <w:sectPr w:rsidR="0034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09"/>
    <w:rsid w:val="003366CA"/>
    <w:rsid w:val="00347EA7"/>
    <w:rsid w:val="003E792E"/>
    <w:rsid w:val="00456F83"/>
    <w:rsid w:val="006A0F61"/>
    <w:rsid w:val="00951DC1"/>
    <w:rsid w:val="009D78CC"/>
    <w:rsid w:val="00B10307"/>
    <w:rsid w:val="00C556C5"/>
    <w:rsid w:val="00CC6409"/>
    <w:rsid w:val="00E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0888"/>
  <w15:chartTrackingRefBased/>
  <w15:docId w15:val="{33882BBC-A73F-4761-8078-115F9A51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409"/>
    <w:rPr>
      <w:lang w:val="id-ID" w:bidi="ar-D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0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 w:bidi="ar-D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bidi="ar-D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09"/>
    <w:rPr>
      <w:rFonts w:eastAsiaTheme="majorEastAsia" w:cstheme="majorBidi"/>
      <w:color w:val="2F5496" w:themeColor="accent1" w:themeShade="BF"/>
      <w:sz w:val="28"/>
      <w:szCs w:val="28"/>
      <w:lang w:val="id-ID" w:bidi="ar-D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09"/>
    <w:rPr>
      <w:rFonts w:eastAsiaTheme="majorEastAsia" w:cstheme="majorBidi"/>
      <w:i/>
      <w:iCs/>
      <w:color w:val="2F5496" w:themeColor="accent1" w:themeShade="BF"/>
      <w:lang w:val="id-ID" w:bidi="ar-D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09"/>
    <w:rPr>
      <w:rFonts w:eastAsiaTheme="majorEastAsia" w:cstheme="majorBidi"/>
      <w:color w:val="2F5496" w:themeColor="accent1" w:themeShade="BF"/>
      <w:lang w:val="id-ID" w:bidi="ar-D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09"/>
    <w:rPr>
      <w:rFonts w:eastAsiaTheme="majorEastAsia" w:cstheme="majorBidi"/>
      <w:i/>
      <w:iCs/>
      <w:color w:val="595959" w:themeColor="text1" w:themeTint="A6"/>
      <w:lang w:val="id-ID" w:bidi="ar-D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09"/>
    <w:rPr>
      <w:rFonts w:eastAsiaTheme="majorEastAsia" w:cstheme="majorBidi"/>
      <w:color w:val="595959" w:themeColor="text1" w:themeTint="A6"/>
      <w:lang w:val="id-ID" w:bidi="ar-D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09"/>
    <w:rPr>
      <w:rFonts w:eastAsiaTheme="majorEastAsia" w:cstheme="majorBidi"/>
      <w:i/>
      <w:iCs/>
      <w:color w:val="272727" w:themeColor="text1" w:themeTint="D8"/>
      <w:lang w:val="id-ID" w:bidi="ar-D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09"/>
    <w:rPr>
      <w:rFonts w:eastAsiaTheme="majorEastAsia" w:cstheme="majorBidi"/>
      <w:color w:val="272727" w:themeColor="text1" w:themeTint="D8"/>
      <w:lang w:val="id-ID" w:bidi="ar-DZ"/>
    </w:rPr>
  </w:style>
  <w:style w:type="paragraph" w:styleId="Title">
    <w:name w:val="Title"/>
    <w:basedOn w:val="Normal"/>
    <w:next w:val="Normal"/>
    <w:link w:val="TitleChar"/>
    <w:uiPriority w:val="10"/>
    <w:qFormat/>
    <w:rsid w:val="00CC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09"/>
    <w:rPr>
      <w:rFonts w:asciiTheme="majorHAnsi" w:eastAsiaTheme="majorEastAsia" w:hAnsiTheme="majorHAnsi" w:cstheme="majorBidi"/>
      <w:spacing w:val="-10"/>
      <w:kern w:val="28"/>
      <w:sz w:val="56"/>
      <w:szCs w:val="56"/>
      <w:lang w:val="id-ID" w:bidi="ar-DZ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09"/>
    <w:rPr>
      <w:rFonts w:eastAsiaTheme="majorEastAsia" w:cstheme="majorBidi"/>
      <w:color w:val="595959" w:themeColor="text1" w:themeTint="A6"/>
      <w:spacing w:val="15"/>
      <w:sz w:val="28"/>
      <w:szCs w:val="28"/>
      <w:lang w:val="id-ID" w:bidi="ar-DZ"/>
    </w:rPr>
  </w:style>
  <w:style w:type="paragraph" w:styleId="Quote">
    <w:name w:val="Quote"/>
    <w:basedOn w:val="Normal"/>
    <w:next w:val="Normal"/>
    <w:link w:val="QuoteChar"/>
    <w:uiPriority w:val="29"/>
    <w:qFormat/>
    <w:rsid w:val="00CC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09"/>
    <w:rPr>
      <w:i/>
      <w:iCs/>
      <w:color w:val="404040" w:themeColor="text1" w:themeTint="BF"/>
      <w:lang w:val="id-ID" w:bidi="ar-DZ"/>
    </w:rPr>
  </w:style>
  <w:style w:type="paragraph" w:styleId="ListParagraph">
    <w:name w:val="List Paragraph"/>
    <w:basedOn w:val="Normal"/>
    <w:uiPriority w:val="34"/>
    <w:qFormat/>
    <w:rsid w:val="00CC6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09"/>
    <w:rPr>
      <w:i/>
      <w:iCs/>
      <w:color w:val="2F5496" w:themeColor="accent1" w:themeShade="BF"/>
      <w:lang w:val="id-ID" w:bidi="ar-DZ"/>
    </w:rPr>
  </w:style>
  <w:style w:type="character" w:styleId="IntenseReference">
    <w:name w:val="Intense Reference"/>
    <w:basedOn w:val="DefaultParagraphFont"/>
    <w:uiPriority w:val="32"/>
    <w:qFormat/>
    <w:rsid w:val="00CC6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Adin Syahrial</cp:lastModifiedBy>
  <cp:revision>2</cp:revision>
  <dcterms:created xsi:type="dcterms:W3CDTF">2025-04-22T06:48:00Z</dcterms:created>
  <dcterms:modified xsi:type="dcterms:W3CDTF">2025-04-22T06:48:00Z</dcterms:modified>
</cp:coreProperties>
</file>