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9BB" w:rsidRDefault="00C879BB" w:rsidP="00C879BB">
      <w:pPr>
        <w:pStyle w:val="Heading1"/>
        <w:jc w:val="center"/>
        <w:rPr>
          <w:lang w:val="en-US"/>
        </w:rPr>
      </w:pPr>
      <w:bookmarkStart w:id="0" w:name="_GoBack"/>
      <w:r w:rsidRPr="00C879BB">
        <w:rPr>
          <w:lang w:val="en-US"/>
        </w:rPr>
        <w:t>DIURETICS</w:t>
      </w:r>
    </w:p>
    <w:bookmarkEnd w:id="0"/>
    <w:p w:rsidR="00C879BB" w:rsidRDefault="00C879BB" w:rsidP="00C879BB">
      <w:pPr>
        <w:rPr>
          <w:lang w:val="en-US"/>
        </w:rPr>
      </w:pPr>
    </w:p>
    <w:p w:rsidR="00C879BB" w:rsidRDefault="00C879BB" w:rsidP="00C879BB">
      <w:pPr>
        <w:rPr>
          <w:lang w:val="en-US"/>
        </w:rPr>
      </w:pPr>
    </w:p>
    <w:p w:rsidR="00C879BB" w:rsidRDefault="00C879BB" w:rsidP="00C879BB">
      <w:pPr>
        <w:rPr>
          <w:lang w:val="en-US"/>
        </w:rPr>
      </w:pPr>
    </w:p>
    <w:p w:rsidR="00C879BB" w:rsidRDefault="00C879BB" w:rsidP="00C879BB">
      <w:pPr>
        <w:rPr>
          <w:lang w:val="en-US"/>
        </w:rPr>
      </w:pPr>
    </w:p>
    <w:p w:rsidR="00C879BB" w:rsidRPr="00C879BB" w:rsidRDefault="00C879BB" w:rsidP="00C879BB">
      <w:pPr>
        <w:rPr>
          <w:b/>
          <w:u w:val="single"/>
          <w:lang w:val="en-US"/>
        </w:rPr>
      </w:pPr>
    </w:p>
    <w:p w:rsidR="00C879BB" w:rsidRPr="00C879BB" w:rsidRDefault="00C879BB" w:rsidP="00C879BB">
      <w:pPr>
        <w:rPr>
          <w:b/>
          <w:u w:val="single"/>
          <w:lang w:val="en-US"/>
        </w:rPr>
      </w:pPr>
      <w:r>
        <w:rPr>
          <w:b/>
          <w:u w:val="single"/>
          <w:lang w:val="en-US"/>
        </w:rPr>
        <w:t>1. INTRODUCTION</w:t>
      </w:r>
    </w:p>
    <w:p w:rsidR="00C879BB" w:rsidRDefault="00C879BB" w:rsidP="00C879BB">
      <w:pPr>
        <w:rPr>
          <w:lang w:val="en-US"/>
        </w:rPr>
      </w:pPr>
      <w:r w:rsidRPr="00C879BB">
        <w:rPr>
          <w:lang w:val="en-US"/>
        </w:rPr>
        <w:t>Diuretics, commonly known as "water pills," are a class of medications that promote diuresis, the increased production of urine. They are widely used in the management of conditions such as hypertension, heart failure, edema, and certain renal disorders. Diuretics act on different parts of the nephron in the kidney to alter sodium and water reabsorption.</w:t>
      </w:r>
    </w:p>
    <w:p w:rsidR="00C879BB" w:rsidRPr="00C879BB" w:rsidRDefault="00C879BB" w:rsidP="00C879BB">
      <w:pPr>
        <w:rPr>
          <w:b/>
          <w:u w:val="single"/>
          <w:lang w:val="en-US"/>
        </w:rPr>
      </w:pPr>
    </w:p>
    <w:p w:rsidR="00C879BB" w:rsidRPr="00C879BB" w:rsidRDefault="00C879BB" w:rsidP="00C879BB">
      <w:pPr>
        <w:rPr>
          <w:b/>
          <w:u w:val="single"/>
          <w:lang w:val="en-US"/>
        </w:rPr>
      </w:pPr>
      <w:r w:rsidRPr="00C879BB">
        <w:rPr>
          <w:b/>
          <w:u w:val="single"/>
          <w:lang w:val="en-US"/>
        </w:rPr>
        <w:t>2. CH</w:t>
      </w:r>
      <w:r w:rsidRPr="00C879BB">
        <w:rPr>
          <w:b/>
          <w:u w:val="single"/>
          <w:lang w:val="en-US"/>
        </w:rPr>
        <w:t>EMICAL COMPOSITION AND CLASSES</w:t>
      </w:r>
    </w:p>
    <w:p w:rsidR="00C879BB" w:rsidRDefault="00C879BB" w:rsidP="00C879BB">
      <w:pPr>
        <w:rPr>
          <w:lang w:val="en-US"/>
        </w:rPr>
      </w:pPr>
      <w:r w:rsidRPr="00C879BB">
        <w:rPr>
          <w:lang w:val="en-US"/>
        </w:rPr>
        <w:t>Diuretics are classified based on their site and mechanism of action:</w:t>
      </w:r>
    </w:p>
    <w:p w:rsidR="00C879BB" w:rsidRPr="00C879BB" w:rsidRDefault="00C879BB" w:rsidP="00C879BB">
      <w:pPr>
        <w:rPr>
          <w:lang w:val="en-US"/>
        </w:rPr>
      </w:pPr>
      <w:r w:rsidRPr="00C879BB">
        <w:rPr>
          <w:lang w:val="en-US"/>
        </w:rPr>
        <w:t>a. Thiazide Diuretics:</w:t>
      </w:r>
    </w:p>
    <w:p w:rsidR="00C879BB" w:rsidRPr="00C879BB" w:rsidRDefault="00C879BB" w:rsidP="00C879BB">
      <w:pPr>
        <w:rPr>
          <w:lang w:val="en-US"/>
        </w:rPr>
      </w:pPr>
      <w:r w:rsidRPr="00C879BB">
        <w:rPr>
          <w:lang w:val="en-US"/>
        </w:rPr>
        <w:t xml:space="preserve">   - Example: Hydrochlorothiazide (C7H8ClN3O4S2)</w:t>
      </w:r>
    </w:p>
    <w:p w:rsidR="00C879BB" w:rsidRPr="00C879BB" w:rsidRDefault="00C879BB" w:rsidP="00C879BB">
      <w:pPr>
        <w:rPr>
          <w:lang w:val="en-US"/>
        </w:rPr>
      </w:pPr>
      <w:r w:rsidRPr="00C879BB">
        <w:rPr>
          <w:lang w:val="en-US"/>
        </w:rPr>
        <w:t xml:space="preserve">   - Mechanism: Inhibit sodium-chloride </w:t>
      </w:r>
      <w:proofErr w:type="spellStart"/>
      <w:r w:rsidRPr="00C879BB">
        <w:rPr>
          <w:lang w:val="en-US"/>
        </w:rPr>
        <w:t>symporter</w:t>
      </w:r>
      <w:proofErr w:type="spellEnd"/>
      <w:r w:rsidRPr="00C879BB">
        <w:rPr>
          <w:lang w:val="en-US"/>
        </w:rPr>
        <w:t xml:space="preserve"> in the distal convoluted tubule.</w:t>
      </w:r>
    </w:p>
    <w:p w:rsidR="00C879BB" w:rsidRPr="00C879BB" w:rsidRDefault="00C879BB" w:rsidP="00C879BB">
      <w:pPr>
        <w:rPr>
          <w:lang w:val="en-US"/>
        </w:rPr>
      </w:pPr>
    </w:p>
    <w:p w:rsidR="00C879BB" w:rsidRPr="00C879BB" w:rsidRDefault="00C879BB" w:rsidP="00C879BB">
      <w:pPr>
        <w:rPr>
          <w:lang w:val="en-US"/>
        </w:rPr>
      </w:pPr>
      <w:r w:rsidRPr="00C879BB">
        <w:rPr>
          <w:lang w:val="en-US"/>
        </w:rPr>
        <w:t>b. Loop Diuretics:</w:t>
      </w:r>
    </w:p>
    <w:p w:rsidR="00C879BB" w:rsidRPr="00C879BB" w:rsidRDefault="00C879BB" w:rsidP="00C879BB">
      <w:pPr>
        <w:rPr>
          <w:lang w:val="en-US"/>
        </w:rPr>
      </w:pPr>
      <w:r w:rsidRPr="00C879BB">
        <w:rPr>
          <w:lang w:val="en-US"/>
        </w:rPr>
        <w:t xml:space="preserve">   - Example: Furosemide (C12H11ClN2O5S)</w:t>
      </w:r>
    </w:p>
    <w:p w:rsidR="00C879BB" w:rsidRPr="00C879BB" w:rsidRDefault="00C879BB" w:rsidP="00C879BB">
      <w:pPr>
        <w:rPr>
          <w:lang w:val="en-US"/>
        </w:rPr>
      </w:pPr>
      <w:r w:rsidRPr="00C879BB">
        <w:rPr>
          <w:lang w:val="en-US"/>
        </w:rPr>
        <w:t xml:space="preserve">   - Mechanism: Inhibit Na-K-2Cl </w:t>
      </w:r>
      <w:proofErr w:type="spellStart"/>
      <w:r w:rsidRPr="00C879BB">
        <w:rPr>
          <w:lang w:val="en-US"/>
        </w:rPr>
        <w:t>symporter</w:t>
      </w:r>
      <w:proofErr w:type="spellEnd"/>
      <w:r w:rsidRPr="00C879BB">
        <w:rPr>
          <w:lang w:val="en-US"/>
        </w:rPr>
        <w:t xml:space="preserve"> in the thick ascending limb of the loop of </w:t>
      </w:r>
      <w:proofErr w:type="spellStart"/>
      <w:r w:rsidRPr="00C879BB">
        <w:rPr>
          <w:lang w:val="en-US"/>
        </w:rPr>
        <w:t>Henle</w:t>
      </w:r>
      <w:proofErr w:type="spellEnd"/>
      <w:r w:rsidRPr="00C879BB">
        <w:rPr>
          <w:lang w:val="en-US"/>
        </w:rPr>
        <w:t>.</w:t>
      </w:r>
    </w:p>
    <w:p w:rsidR="00C879BB" w:rsidRPr="00C879BB" w:rsidRDefault="00C879BB" w:rsidP="00C879BB">
      <w:pPr>
        <w:rPr>
          <w:lang w:val="en-US"/>
        </w:rPr>
      </w:pPr>
    </w:p>
    <w:p w:rsidR="00C879BB" w:rsidRPr="00C879BB" w:rsidRDefault="00C879BB" w:rsidP="00C879BB">
      <w:pPr>
        <w:rPr>
          <w:lang w:val="en-US"/>
        </w:rPr>
      </w:pPr>
      <w:r w:rsidRPr="00C879BB">
        <w:rPr>
          <w:lang w:val="en-US"/>
        </w:rPr>
        <w:t>c. Potassium-Sparing Diuretics:</w:t>
      </w:r>
    </w:p>
    <w:p w:rsidR="00C879BB" w:rsidRPr="00C879BB" w:rsidRDefault="00C879BB" w:rsidP="00C879BB">
      <w:pPr>
        <w:rPr>
          <w:lang w:val="en-US"/>
        </w:rPr>
      </w:pPr>
      <w:r w:rsidRPr="00C879BB">
        <w:rPr>
          <w:lang w:val="en-US"/>
        </w:rPr>
        <w:t xml:space="preserve">   - Examples: Spironolactone (C24H32O4S), </w:t>
      </w:r>
      <w:proofErr w:type="spellStart"/>
      <w:r w:rsidRPr="00C879BB">
        <w:rPr>
          <w:lang w:val="en-US"/>
        </w:rPr>
        <w:t>Amiloride</w:t>
      </w:r>
      <w:proofErr w:type="spellEnd"/>
      <w:r w:rsidRPr="00C879BB">
        <w:rPr>
          <w:lang w:val="en-US"/>
        </w:rPr>
        <w:t xml:space="preserve"> (C6H8ClN7O)</w:t>
      </w:r>
    </w:p>
    <w:p w:rsidR="00C879BB" w:rsidRPr="00C879BB" w:rsidRDefault="00C879BB" w:rsidP="00C879BB">
      <w:pPr>
        <w:rPr>
          <w:lang w:val="en-US"/>
        </w:rPr>
      </w:pPr>
      <w:r w:rsidRPr="00C879BB">
        <w:rPr>
          <w:lang w:val="en-US"/>
        </w:rPr>
        <w:t xml:space="preserve">   - Mechanism: Inhibit sodium channels or antagonize aldosterone in the distal nephron.</w:t>
      </w:r>
    </w:p>
    <w:p w:rsidR="00C879BB" w:rsidRPr="00C879BB" w:rsidRDefault="00C879BB" w:rsidP="00C879BB">
      <w:pPr>
        <w:rPr>
          <w:lang w:val="en-US"/>
        </w:rPr>
      </w:pPr>
    </w:p>
    <w:p w:rsidR="00C879BB" w:rsidRPr="00C879BB" w:rsidRDefault="00C879BB" w:rsidP="00C879BB">
      <w:pPr>
        <w:rPr>
          <w:lang w:val="en-US"/>
        </w:rPr>
      </w:pPr>
      <w:r w:rsidRPr="00C879BB">
        <w:rPr>
          <w:lang w:val="en-US"/>
        </w:rPr>
        <w:t>d. Carbonic Anhydrase Inhibitors:</w:t>
      </w:r>
    </w:p>
    <w:p w:rsidR="00C879BB" w:rsidRPr="00C879BB" w:rsidRDefault="00C879BB" w:rsidP="00C879BB">
      <w:pPr>
        <w:rPr>
          <w:lang w:val="en-US"/>
        </w:rPr>
      </w:pPr>
      <w:r w:rsidRPr="00C879BB">
        <w:rPr>
          <w:lang w:val="en-US"/>
        </w:rPr>
        <w:t xml:space="preserve">   - Example: Acetazolamide (C4H6N4O3S2)</w:t>
      </w:r>
    </w:p>
    <w:p w:rsidR="00C879BB" w:rsidRPr="00C879BB" w:rsidRDefault="00C879BB" w:rsidP="00C879BB">
      <w:pPr>
        <w:rPr>
          <w:lang w:val="en-US"/>
        </w:rPr>
      </w:pPr>
      <w:r w:rsidRPr="00C879BB">
        <w:rPr>
          <w:lang w:val="en-US"/>
        </w:rPr>
        <w:lastRenderedPageBreak/>
        <w:t xml:space="preserve">   - Mechanism: Inhibit carbonic anhydrase in the proximal tubule.</w:t>
      </w:r>
    </w:p>
    <w:p w:rsidR="00C879BB" w:rsidRPr="00C879BB" w:rsidRDefault="00C879BB" w:rsidP="00C879BB">
      <w:pPr>
        <w:rPr>
          <w:lang w:val="en-US"/>
        </w:rPr>
      </w:pPr>
    </w:p>
    <w:p w:rsidR="00C879BB" w:rsidRPr="00C879BB" w:rsidRDefault="00C879BB" w:rsidP="00C879BB">
      <w:pPr>
        <w:rPr>
          <w:lang w:val="en-US"/>
        </w:rPr>
      </w:pPr>
      <w:r w:rsidRPr="00C879BB">
        <w:rPr>
          <w:lang w:val="en-US"/>
        </w:rPr>
        <w:t>e. Osmotic Diuretics:</w:t>
      </w:r>
    </w:p>
    <w:p w:rsidR="00C879BB" w:rsidRPr="00C879BB" w:rsidRDefault="00C879BB" w:rsidP="00C879BB">
      <w:pPr>
        <w:rPr>
          <w:lang w:val="en-US"/>
        </w:rPr>
      </w:pPr>
      <w:r w:rsidRPr="00C879BB">
        <w:rPr>
          <w:lang w:val="en-US"/>
        </w:rPr>
        <w:t xml:space="preserve">   - Example: </w:t>
      </w:r>
      <w:proofErr w:type="spellStart"/>
      <w:r w:rsidRPr="00C879BB">
        <w:rPr>
          <w:lang w:val="en-US"/>
        </w:rPr>
        <w:t>Mannitol</w:t>
      </w:r>
      <w:proofErr w:type="spellEnd"/>
      <w:r w:rsidRPr="00C879BB">
        <w:rPr>
          <w:lang w:val="en-US"/>
        </w:rPr>
        <w:t xml:space="preserve"> (C6H14O6)</w:t>
      </w:r>
    </w:p>
    <w:p w:rsidR="00C879BB" w:rsidRDefault="00C879BB" w:rsidP="00C879BB">
      <w:pPr>
        <w:rPr>
          <w:lang w:val="en-US"/>
        </w:rPr>
      </w:pPr>
      <w:r w:rsidRPr="00C879BB">
        <w:rPr>
          <w:lang w:val="en-US"/>
        </w:rPr>
        <w:t xml:space="preserve">   - Mechanism: Increase osmotic pressure in the renal tubules, reducing water reabsorption.</w:t>
      </w:r>
    </w:p>
    <w:p w:rsidR="00C879BB" w:rsidRPr="008F4FC7" w:rsidRDefault="00C879BB" w:rsidP="00C879BB">
      <w:pPr>
        <w:rPr>
          <w:b/>
          <w:u w:val="single"/>
          <w:lang w:val="en-US"/>
        </w:rPr>
      </w:pPr>
    </w:p>
    <w:p w:rsidR="008F4FC7" w:rsidRPr="008F4FC7" w:rsidRDefault="008F4FC7" w:rsidP="008F4FC7">
      <w:pPr>
        <w:rPr>
          <w:b/>
          <w:u w:val="single"/>
          <w:lang w:val="en-US"/>
        </w:rPr>
      </w:pPr>
      <w:r w:rsidRPr="008F4FC7">
        <w:rPr>
          <w:b/>
          <w:u w:val="single"/>
          <w:lang w:val="en-US"/>
        </w:rPr>
        <w:t>3. RECOMMENDED DOSAGE:</w:t>
      </w:r>
    </w:p>
    <w:p w:rsidR="008F4FC7" w:rsidRPr="008F4FC7" w:rsidRDefault="008F4FC7" w:rsidP="008F4FC7">
      <w:pPr>
        <w:rPr>
          <w:lang w:val="en-US"/>
        </w:rPr>
      </w:pPr>
      <w:r w:rsidRPr="008F4FC7">
        <w:rPr>
          <w:lang w:val="en-US"/>
        </w:rPr>
        <w:t>- Hydrochlorothiazide: 12.5–50 mg once daily</w:t>
      </w:r>
    </w:p>
    <w:p w:rsidR="008F4FC7" w:rsidRPr="008F4FC7" w:rsidRDefault="008F4FC7" w:rsidP="008F4FC7">
      <w:pPr>
        <w:rPr>
          <w:lang w:val="en-US"/>
        </w:rPr>
      </w:pPr>
      <w:r w:rsidRPr="008F4FC7">
        <w:rPr>
          <w:lang w:val="en-US"/>
        </w:rPr>
        <w:t>- Furosemide: 20–80 mg once or twice daily</w:t>
      </w:r>
    </w:p>
    <w:p w:rsidR="008F4FC7" w:rsidRPr="008F4FC7" w:rsidRDefault="008F4FC7" w:rsidP="008F4FC7">
      <w:pPr>
        <w:rPr>
          <w:lang w:val="en-US"/>
        </w:rPr>
      </w:pPr>
      <w:r w:rsidRPr="008F4FC7">
        <w:rPr>
          <w:lang w:val="en-US"/>
        </w:rPr>
        <w:t>- Spironolactone: 25–100 mg daily</w:t>
      </w:r>
    </w:p>
    <w:p w:rsidR="008F4FC7" w:rsidRPr="008F4FC7" w:rsidRDefault="008F4FC7" w:rsidP="008F4FC7">
      <w:pPr>
        <w:rPr>
          <w:lang w:val="en-US"/>
        </w:rPr>
      </w:pPr>
      <w:r w:rsidRPr="008F4FC7">
        <w:rPr>
          <w:lang w:val="en-US"/>
        </w:rPr>
        <w:t xml:space="preserve">- </w:t>
      </w:r>
      <w:proofErr w:type="spellStart"/>
      <w:r w:rsidRPr="008F4FC7">
        <w:rPr>
          <w:lang w:val="en-US"/>
        </w:rPr>
        <w:t>Amiloride</w:t>
      </w:r>
      <w:proofErr w:type="spellEnd"/>
      <w:r w:rsidRPr="008F4FC7">
        <w:rPr>
          <w:lang w:val="en-US"/>
        </w:rPr>
        <w:t>: 5–10 mg daily</w:t>
      </w:r>
    </w:p>
    <w:p w:rsidR="008F4FC7" w:rsidRPr="008F4FC7" w:rsidRDefault="008F4FC7" w:rsidP="008F4FC7">
      <w:pPr>
        <w:rPr>
          <w:lang w:val="en-US"/>
        </w:rPr>
      </w:pPr>
      <w:r w:rsidRPr="008F4FC7">
        <w:rPr>
          <w:lang w:val="en-US"/>
        </w:rPr>
        <w:t>- Acetazolamide: 250–1000 mg/day in divided doses</w:t>
      </w:r>
    </w:p>
    <w:p w:rsidR="008F4FC7" w:rsidRPr="008F4FC7" w:rsidRDefault="008F4FC7" w:rsidP="008F4FC7">
      <w:pPr>
        <w:rPr>
          <w:lang w:val="en-US"/>
        </w:rPr>
      </w:pPr>
      <w:r w:rsidRPr="008F4FC7">
        <w:rPr>
          <w:lang w:val="en-US"/>
        </w:rPr>
        <w:t xml:space="preserve">- </w:t>
      </w:r>
      <w:proofErr w:type="spellStart"/>
      <w:r w:rsidRPr="008F4FC7">
        <w:rPr>
          <w:lang w:val="en-US"/>
        </w:rPr>
        <w:t>Mannitol</w:t>
      </w:r>
      <w:proofErr w:type="spellEnd"/>
      <w:r w:rsidRPr="008F4FC7">
        <w:rPr>
          <w:lang w:val="en-US"/>
        </w:rPr>
        <w:t>: IV infusion, 0.25–2 g/kg</w:t>
      </w:r>
    </w:p>
    <w:p w:rsidR="008F4FC7" w:rsidRPr="008F4FC7" w:rsidRDefault="008F4FC7" w:rsidP="008F4FC7">
      <w:pPr>
        <w:rPr>
          <w:b/>
          <w:u w:val="single"/>
          <w:lang w:val="en-US"/>
        </w:rPr>
      </w:pPr>
    </w:p>
    <w:p w:rsidR="008F4FC7" w:rsidRPr="008F4FC7" w:rsidRDefault="008F4FC7" w:rsidP="008F4FC7">
      <w:pPr>
        <w:rPr>
          <w:b/>
          <w:u w:val="single"/>
          <w:lang w:val="en-US"/>
        </w:rPr>
      </w:pPr>
      <w:r w:rsidRPr="008F4FC7">
        <w:rPr>
          <w:b/>
          <w:u w:val="single"/>
          <w:lang w:val="en-US"/>
        </w:rPr>
        <w:t>4. THERAPEUTIC USES:</w:t>
      </w:r>
    </w:p>
    <w:p w:rsidR="008F4FC7" w:rsidRPr="008F4FC7" w:rsidRDefault="008F4FC7" w:rsidP="008F4FC7">
      <w:pPr>
        <w:rPr>
          <w:lang w:val="en-US"/>
        </w:rPr>
      </w:pPr>
      <w:r w:rsidRPr="008F4FC7">
        <w:rPr>
          <w:lang w:val="en-US"/>
        </w:rPr>
        <w:t>- Hypertension (especially thiazides)</w:t>
      </w:r>
    </w:p>
    <w:p w:rsidR="008F4FC7" w:rsidRPr="008F4FC7" w:rsidRDefault="008F4FC7" w:rsidP="008F4FC7">
      <w:pPr>
        <w:rPr>
          <w:lang w:val="en-US"/>
        </w:rPr>
      </w:pPr>
      <w:r w:rsidRPr="008F4FC7">
        <w:rPr>
          <w:lang w:val="en-US"/>
        </w:rPr>
        <w:t>- Congestive heart failure (loop diuretics)</w:t>
      </w:r>
    </w:p>
    <w:p w:rsidR="008F4FC7" w:rsidRPr="008F4FC7" w:rsidRDefault="008F4FC7" w:rsidP="008F4FC7">
      <w:pPr>
        <w:rPr>
          <w:lang w:val="en-US"/>
        </w:rPr>
      </w:pPr>
      <w:r w:rsidRPr="008F4FC7">
        <w:rPr>
          <w:lang w:val="en-US"/>
        </w:rPr>
        <w:t xml:space="preserve">- Edema associated with liver cirrhosis, </w:t>
      </w:r>
      <w:proofErr w:type="spellStart"/>
      <w:r w:rsidRPr="008F4FC7">
        <w:rPr>
          <w:lang w:val="en-US"/>
        </w:rPr>
        <w:t>nephrotic</w:t>
      </w:r>
      <w:proofErr w:type="spellEnd"/>
      <w:r w:rsidRPr="008F4FC7">
        <w:rPr>
          <w:lang w:val="en-US"/>
        </w:rPr>
        <w:t xml:space="preserve"> syndrome</w:t>
      </w:r>
    </w:p>
    <w:p w:rsidR="008F4FC7" w:rsidRPr="008F4FC7" w:rsidRDefault="008F4FC7" w:rsidP="008F4FC7">
      <w:pPr>
        <w:rPr>
          <w:lang w:val="en-US"/>
        </w:rPr>
      </w:pPr>
      <w:r w:rsidRPr="008F4FC7">
        <w:rPr>
          <w:lang w:val="en-US"/>
        </w:rPr>
        <w:t xml:space="preserve">- </w:t>
      </w:r>
      <w:proofErr w:type="spellStart"/>
      <w:r w:rsidRPr="008F4FC7">
        <w:rPr>
          <w:lang w:val="en-US"/>
        </w:rPr>
        <w:t>Hypercalcemia</w:t>
      </w:r>
      <w:proofErr w:type="spellEnd"/>
      <w:r w:rsidRPr="008F4FC7">
        <w:rPr>
          <w:lang w:val="en-US"/>
        </w:rPr>
        <w:t xml:space="preserve"> (loop diuretics)</w:t>
      </w:r>
    </w:p>
    <w:p w:rsidR="008F4FC7" w:rsidRPr="008F4FC7" w:rsidRDefault="008F4FC7" w:rsidP="008F4FC7">
      <w:pPr>
        <w:rPr>
          <w:lang w:val="en-US"/>
        </w:rPr>
      </w:pPr>
      <w:r w:rsidRPr="008F4FC7">
        <w:rPr>
          <w:lang w:val="en-US"/>
        </w:rPr>
        <w:t>- Glaucoma (carbonic anhydrase inhibitors)</w:t>
      </w:r>
    </w:p>
    <w:p w:rsidR="008F4FC7" w:rsidRPr="008F4FC7" w:rsidRDefault="008F4FC7" w:rsidP="008F4FC7">
      <w:pPr>
        <w:rPr>
          <w:lang w:val="en-US"/>
        </w:rPr>
      </w:pPr>
      <w:r w:rsidRPr="008F4FC7">
        <w:rPr>
          <w:lang w:val="en-US"/>
        </w:rPr>
        <w:t>- Acute mountain sickness (acetazolamide)</w:t>
      </w:r>
    </w:p>
    <w:p w:rsidR="008F4FC7" w:rsidRPr="008F4FC7" w:rsidRDefault="008F4FC7" w:rsidP="008F4FC7">
      <w:pPr>
        <w:rPr>
          <w:lang w:val="en-US"/>
        </w:rPr>
      </w:pPr>
      <w:r w:rsidRPr="008F4FC7">
        <w:rPr>
          <w:lang w:val="en-US"/>
        </w:rPr>
        <w:t>- Intracranial pressure reduction (</w:t>
      </w:r>
      <w:proofErr w:type="spellStart"/>
      <w:r w:rsidRPr="008F4FC7">
        <w:rPr>
          <w:lang w:val="en-US"/>
        </w:rPr>
        <w:t>mannitol</w:t>
      </w:r>
      <w:proofErr w:type="spellEnd"/>
      <w:r w:rsidRPr="008F4FC7">
        <w:rPr>
          <w:lang w:val="en-US"/>
        </w:rPr>
        <w:t>)</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5. POTENTIAL SIDE EFFECTS:</w:t>
      </w:r>
    </w:p>
    <w:p w:rsidR="008F4FC7" w:rsidRPr="008F4FC7" w:rsidRDefault="008F4FC7" w:rsidP="008F4FC7">
      <w:pPr>
        <w:rPr>
          <w:lang w:val="en-US"/>
        </w:rPr>
      </w:pPr>
      <w:r w:rsidRPr="008F4FC7">
        <w:rPr>
          <w:lang w:val="en-US"/>
        </w:rPr>
        <w:t>Common:</w:t>
      </w:r>
    </w:p>
    <w:p w:rsidR="008F4FC7" w:rsidRPr="008F4FC7" w:rsidRDefault="008F4FC7" w:rsidP="008F4FC7">
      <w:pPr>
        <w:rPr>
          <w:lang w:val="en-US"/>
        </w:rPr>
      </w:pPr>
      <w:r w:rsidRPr="008F4FC7">
        <w:rPr>
          <w:lang w:val="en-US"/>
        </w:rPr>
        <w:t xml:space="preserve">- Electrolyte imbalances (hypokalemia, </w:t>
      </w:r>
      <w:proofErr w:type="spellStart"/>
      <w:r w:rsidRPr="008F4FC7">
        <w:rPr>
          <w:lang w:val="en-US"/>
        </w:rPr>
        <w:t>hyponatremia</w:t>
      </w:r>
      <w:proofErr w:type="spellEnd"/>
      <w:r w:rsidRPr="008F4FC7">
        <w:rPr>
          <w:lang w:val="en-US"/>
        </w:rPr>
        <w:t>)</w:t>
      </w:r>
    </w:p>
    <w:p w:rsidR="008F4FC7" w:rsidRPr="008F4FC7" w:rsidRDefault="008F4FC7" w:rsidP="008F4FC7">
      <w:pPr>
        <w:rPr>
          <w:lang w:val="en-US"/>
        </w:rPr>
      </w:pPr>
      <w:r w:rsidRPr="008F4FC7">
        <w:rPr>
          <w:lang w:val="en-US"/>
        </w:rPr>
        <w:t>- Dehydration</w:t>
      </w:r>
    </w:p>
    <w:p w:rsidR="008F4FC7" w:rsidRPr="008F4FC7" w:rsidRDefault="008F4FC7" w:rsidP="008F4FC7">
      <w:pPr>
        <w:rPr>
          <w:lang w:val="en-US"/>
        </w:rPr>
      </w:pPr>
      <w:r w:rsidRPr="008F4FC7">
        <w:rPr>
          <w:lang w:val="en-US"/>
        </w:rPr>
        <w:lastRenderedPageBreak/>
        <w:t>- Dizziness</w:t>
      </w:r>
    </w:p>
    <w:p w:rsidR="008F4FC7" w:rsidRPr="008F4FC7" w:rsidRDefault="008F4FC7" w:rsidP="008F4FC7">
      <w:pPr>
        <w:rPr>
          <w:lang w:val="en-US"/>
        </w:rPr>
      </w:pPr>
      <w:r w:rsidRPr="008F4FC7">
        <w:rPr>
          <w:lang w:val="en-US"/>
        </w:rPr>
        <w:t>- Increased urination</w:t>
      </w:r>
    </w:p>
    <w:p w:rsidR="008F4FC7" w:rsidRPr="008F4FC7" w:rsidRDefault="008F4FC7" w:rsidP="008F4FC7">
      <w:pPr>
        <w:rPr>
          <w:lang w:val="en-US"/>
        </w:rPr>
      </w:pPr>
    </w:p>
    <w:p w:rsidR="008F4FC7" w:rsidRPr="008F4FC7" w:rsidRDefault="008F4FC7" w:rsidP="008F4FC7">
      <w:pPr>
        <w:rPr>
          <w:lang w:val="en-US"/>
        </w:rPr>
      </w:pPr>
      <w:r w:rsidRPr="008F4FC7">
        <w:rPr>
          <w:lang w:val="en-US"/>
        </w:rPr>
        <w:t>Less Common:</w:t>
      </w:r>
    </w:p>
    <w:p w:rsidR="008F4FC7" w:rsidRPr="008F4FC7" w:rsidRDefault="008F4FC7" w:rsidP="008F4FC7">
      <w:pPr>
        <w:rPr>
          <w:lang w:val="en-US"/>
        </w:rPr>
      </w:pPr>
      <w:r w:rsidRPr="008F4FC7">
        <w:rPr>
          <w:lang w:val="en-US"/>
        </w:rPr>
        <w:t xml:space="preserve">- </w:t>
      </w:r>
      <w:proofErr w:type="spellStart"/>
      <w:r w:rsidRPr="008F4FC7">
        <w:rPr>
          <w:lang w:val="en-US"/>
        </w:rPr>
        <w:t>Hyperuricemia</w:t>
      </w:r>
      <w:proofErr w:type="spellEnd"/>
      <w:r w:rsidRPr="008F4FC7">
        <w:rPr>
          <w:lang w:val="en-US"/>
        </w:rPr>
        <w:t xml:space="preserve"> (gout)</w:t>
      </w:r>
    </w:p>
    <w:p w:rsidR="008F4FC7" w:rsidRPr="008F4FC7" w:rsidRDefault="008F4FC7" w:rsidP="008F4FC7">
      <w:pPr>
        <w:rPr>
          <w:lang w:val="en-US"/>
        </w:rPr>
      </w:pPr>
      <w:r w:rsidRPr="008F4FC7">
        <w:rPr>
          <w:lang w:val="en-US"/>
        </w:rPr>
        <w:t>- Hyperglycemia</w:t>
      </w:r>
    </w:p>
    <w:p w:rsidR="008F4FC7" w:rsidRPr="008F4FC7" w:rsidRDefault="008F4FC7" w:rsidP="008F4FC7">
      <w:pPr>
        <w:rPr>
          <w:lang w:val="en-US"/>
        </w:rPr>
      </w:pPr>
      <w:r w:rsidRPr="008F4FC7">
        <w:rPr>
          <w:lang w:val="en-US"/>
        </w:rPr>
        <w:t>- Photosensitivity</w:t>
      </w:r>
    </w:p>
    <w:p w:rsidR="008F4FC7" w:rsidRPr="008F4FC7" w:rsidRDefault="008F4FC7" w:rsidP="008F4FC7">
      <w:pPr>
        <w:rPr>
          <w:lang w:val="en-US"/>
        </w:rPr>
      </w:pPr>
      <w:r w:rsidRPr="008F4FC7">
        <w:rPr>
          <w:lang w:val="en-US"/>
        </w:rPr>
        <w:t xml:space="preserve">- </w:t>
      </w:r>
      <w:proofErr w:type="spellStart"/>
      <w:r w:rsidRPr="008F4FC7">
        <w:rPr>
          <w:lang w:val="en-US"/>
        </w:rPr>
        <w:t>Gynecomastia</w:t>
      </w:r>
      <w:proofErr w:type="spellEnd"/>
      <w:r w:rsidRPr="008F4FC7">
        <w:rPr>
          <w:lang w:val="en-US"/>
        </w:rPr>
        <w:t xml:space="preserve"> (spironolactone)</w:t>
      </w:r>
    </w:p>
    <w:p w:rsidR="008F4FC7" w:rsidRPr="008F4FC7" w:rsidRDefault="008F4FC7" w:rsidP="008F4FC7">
      <w:pPr>
        <w:rPr>
          <w:lang w:val="en-US"/>
        </w:rPr>
      </w:pPr>
    </w:p>
    <w:p w:rsidR="008F4FC7" w:rsidRPr="008F4FC7" w:rsidRDefault="008F4FC7" w:rsidP="008F4FC7">
      <w:pPr>
        <w:rPr>
          <w:lang w:val="en-US"/>
        </w:rPr>
      </w:pPr>
      <w:r w:rsidRPr="008F4FC7">
        <w:rPr>
          <w:lang w:val="en-US"/>
        </w:rPr>
        <w:t>Rare:</w:t>
      </w:r>
    </w:p>
    <w:p w:rsidR="008F4FC7" w:rsidRPr="008F4FC7" w:rsidRDefault="008F4FC7" w:rsidP="008F4FC7">
      <w:pPr>
        <w:rPr>
          <w:lang w:val="en-US"/>
        </w:rPr>
      </w:pPr>
      <w:r w:rsidRPr="008F4FC7">
        <w:rPr>
          <w:lang w:val="en-US"/>
        </w:rPr>
        <w:t>- Ototoxicity (furosemide at high doses)</w:t>
      </w:r>
    </w:p>
    <w:p w:rsidR="008F4FC7" w:rsidRPr="008F4FC7" w:rsidRDefault="008F4FC7" w:rsidP="008F4FC7">
      <w:pPr>
        <w:rPr>
          <w:lang w:val="en-US"/>
        </w:rPr>
      </w:pPr>
      <w:r w:rsidRPr="008F4FC7">
        <w:rPr>
          <w:lang w:val="en-US"/>
        </w:rPr>
        <w:t>- Metabolic alkalosis</w:t>
      </w:r>
    </w:p>
    <w:p w:rsidR="008F4FC7" w:rsidRPr="008F4FC7" w:rsidRDefault="008F4FC7" w:rsidP="008F4FC7">
      <w:pPr>
        <w:rPr>
          <w:lang w:val="en-US"/>
        </w:rPr>
      </w:pPr>
      <w:r w:rsidRPr="008F4FC7">
        <w:rPr>
          <w:lang w:val="en-US"/>
        </w:rPr>
        <w:t>- Stevens-Johnson syndrome</w:t>
      </w:r>
    </w:p>
    <w:p w:rsidR="008F4FC7" w:rsidRPr="008F4FC7" w:rsidRDefault="008F4FC7" w:rsidP="008F4FC7">
      <w:pPr>
        <w:rPr>
          <w:b/>
          <w:u w:val="single"/>
          <w:lang w:val="en-US"/>
        </w:rPr>
      </w:pPr>
    </w:p>
    <w:p w:rsidR="008F4FC7" w:rsidRPr="008F4FC7" w:rsidRDefault="008F4FC7" w:rsidP="008F4FC7">
      <w:pPr>
        <w:rPr>
          <w:b/>
          <w:u w:val="single"/>
          <w:lang w:val="en-US"/>
        </w:rPr>
      </w:pPr>
      <w:r w:rsidRPr="008F4FC7">
        <w:rPr>
          <w:b/>
          <w:u w:val="single"/>
          <w:lang w:val="en-US"/>
        </w:rPr>
        <w:t>6. PATIENT FEEDBACK:</w:t>
      </w:r>
    </w:p>
    <w:p w:rsidR="008F4FC7" w:rsidRPr="008F4FC7" w:rsidRDefault="008F4FC7" w:rsidP="008F4FC7">
      <w:pPr>
        <w:rPr>
          <w:lang w:val="en-US"/>
        </w:rPr>
      </w:pPr>
      <w:r w:rsidRPr="008F4FC7">
        <w:rPr>
          <w:lang w:val="en-US"/>
        </w:rPr>
        <w:t>Patients often report symptomatic relief from edema and improved blood pressure control. Common complaints include frequent urination and fatigue. Adherence is generally good when side effects are managed.</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7. COMMON COMPLAINTS:</w:t>
      </w:r>
    </w:p>
    <w:p w:rsidR="008F4FC7" w:rsidRPr="008F4FC7" w:rsidRDefault="008F4FC7" w:rsidP="008F4FC7">
      <w:pPr>
        <w:rPr>
          <w:lang w:val="en-US"/>
        </w:rPr>
      </w:pPr>
      <w:r w:rsidRPr="008F4FC7">
        <w:rPr>
          <w:lang w:val="en-US"/>
        </w:rPr>
        <w:t>- Frequent urination</w:t>
      </w:r>
    </w:p>
    <w:p w:rsidR="008F4FC7" w:rsidRPr="008F4FC7" w:rsidRDefault="008F4FC7" w:rsidP="008F4FC7">
      <w:pPr>
        <w:rPr>
          <w:lang w:val="en-US"/>
        </w:rPr>
      </w:pPr>
      <w:r w:rsidRPr="008F4FC7">
        <w:rPr>
          <w:lang w:val="en-US"/>
        </w:rPr>
        <w:t>- Muscle cramps</w:t>
      </w:r>
    </w:p>
    <w:p w:rsidR="008F4FC7" w:rsidRPr="008F4FC7" w:rsidRDefault="008F4FC7" w:rsidP="008F4FC7">
      <w:pPr>
        <w:rPr>
          <w:lang w:val="en-US"/>
        </w:rPr>
      </w:pPr>
      <w:r w:rsidRPr="008F4FC7">
        <w:rPr>
          <w:lang w:val="en-US"/>
        </w:rPr>
        <w:t>- Fatigue</w:t>
      </w:r>
    </w:p>
    <w:p w:rsidR="008F4FC7" w:rsidRPr="008F4FC7" w:rsidRDefault="008F4FC7" w:rsidP="008F4FC7">
      <w:pPr>
        <w:rPr>
          <w:lang w:val="en-US"/>
        </w:rPr>
      </w:pPr>
      <w:r w:rsidRPr="008F4FC7">
        <w:rPr>
          <w:lang w:val="en-US"/>
        </w:rPr>
        <w:t>- Lightheadedness</w:t>
      </w:r>
    </w:p>
    <w:p w:rsidR="008F4FC7" w:rsidRPr="008F4FC7" w:rsidRDefault="008F4FC7" w:rsidP="008F4FC7">
      <w:pPr>
        <w:rPr>
          <w:lang w:val="en-US"/>
        </w:rPr>
      </w:pPr>
      <w:r w:rsidRPr="008F4FC7">
        <w:rPr>
          <w:lang w:val="en-US"/>
        </w:rPr>
        <w:t>- Dry mouth</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8. ASSOCIATED RISKS:</w:t>
      </w:r>
    </w:p>
    <w:p w:rsidR="008F4FC7" w:rsidRPr="008F4FC7" w:rsidRDefault="008F4FC7" w:rsidP="008F4FC7">
      <w:pPr>
        <w:rPr>
          <w:lang w:val="en-US"/>
        </w:rPr>
      </w:pPr>
      <w:r w:rsidRPr="008F4FC7">
        <w:rPr>
          <w:lang w:val="en-US"/>
        </w:rPr>
        <w:t>- Severe electrolyte disturbances</w:t>
      </w:r>
    </w:p>
    <w:p w:rsidR="008F4FC7" w:rsidRPr="008F4FC7" w:rsidRDefault="008F4FC7" w:rsidP="008F4FC7">
      <w:pPr>
        <w:rPr>
          <w:lang w:val="en-US"/>
        </w:rPr>
      </w:pPr>
      <w:r w:rsidRPr="008F4FC7">
        <w:rPr>
          <w:lang w:val="en-US"/>
        </w:rPr>
        <w:lastRenderedPageBreak/>
        <w:t>- Volume depletion</w:t>
      </w:r>
    </w:p>
    <w:p w:rsidR="008F4FC7" w:rsidRPr="008F4FC7" w:rsidRDefault="008F4FC7" w:rsidP="008F4FC7">
      <w:pPr>
        <w:rPr>
          <w:lang w:val="en-US"/>
        </w:rPr>
      </w:pPr>
      <w:r w:rsidRPr="008F4FC7">
        <w:rPr>
          <w:lang w:val="en-US"/>
        </w:rPr>
        <w:t>- Renal dysfunction</w:t>
      </w:r>
    </w:p>
    <w:p w:rsidR="008F4FC7" w:rsidRPr="008F4FC7" w:rsidRDefault="008F4FC7" w:rsidP="008F4FC7">
      <w:pPr>
        <w:rPr>
          <w:lang w:val="en-US"/>
        </w:rPr>
      </w:pPr>
      <w:r w:rsidRPr="008F4FC7">
        <w:rPr>
          <w:lang w:val="en-US"/>
        </w:rPr>
        <w:t>- Increased risk of falls in elderly</w:t>
      </w:r>
    </w:p>
    <w:p w:rsidR="008F4FC7" w:rsidRPr="008F4FC7" w:rsidRDefault="008F4FC7" w:rsidP="008F4FC7">
      <w:pPr>
        <w:rPr>
          <w:lang w:val="en-US"/>
        </w:rPr>
      </w:pPr>
      <w:r w:rsidRPr="008F4FC7">
        <w:rPr>
          <w:lang w:val="en-US"/>
        </w:rPr>
        <w:t xml:space="preserve">- Drug interactions (e.g., NSAIDs, lithium, </w:t>
      </w:r>
      <w:proofErr w:type="gramStart"/>
      <w:r w:rsidRPr="008F4FC7">
        <w:rPr>
          <w:lang w:val="en-US"/>
        </w:rPr>
        <w:t>digoxin</w:t>
      </w:r>
      <w:proofErr w:type="gramEnd"/>
      <w:r w:rsidRPr="008F4FC7">
        <w:rPr>
          <w:lang w:val="en-US"/>
        </w:rPr>
        <w:t>)</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9. SYMPTOMS INDICATING WHEN IT SHOULD BE TAKEN:</w:t>
      </w:r>
    </w:p>
    <w:p w:rsidR="008F4FC7" w:rsidRPr="008F4FC7" w:rsidRDefault="008F4FC7" w:rsidP="008F4FC7">
      <w:pPr>
        <w:rPr>
          <w:lang w:val="en-US"/>
        </w:rPr>
      </w:pPr>
      <w:r w:rsidRPr="008F4FC7">
        <w:rPr>
          <w:lang w:val="en-US"/>
        </w:rPr>
        <w:t>- Peripheral or pulmonary edema</w:t>
      </w:r>
    </w:p>
    <w:p w:rsidR="008F4FC7" w:rsidRPr="008F4FC7" w:rsidRDefault="008F4FC7" w:rsidP="008F4FC7">
      <w:pPr>
        <w:rPr>
          <w:lang w:val="en-US"/>
        </w:rPr>
      </w:pPr>
      <w:r w:rsidRPr="008F4FC7">
        <w:rPr>
          <w:lang w:val="en-US"/>
        </w:rPr>
        <w:t>- Elevated blood pressure</w:t>
      </w:r>
    </w:p>
    <w:p w:rsidR="008F4FC7" w:rsidRPr="008F4FC7" w:rsidRDefault="008F4FC7" w:rsidP="008F4FC7">
      <w:pPr>
        <w:rPr>
          <w:lang w:val="en-US"/>
        </w:rPr>
      </w:pPr>
      <w:r w:rsidRPr="008F4FC7">
        <w:rPr>
          <w:lang w:val="en-US"/>
        </w:rPr>
        <w:t>- Signs of fluid overload (e.g., weight gain, dyspnea)</w:t>
      </w:r>
    </w:p>
    <w:p w:rsidR="008F4FC7" w:rsidRPr="008F4FC7" w:rsidRDefault="008F4FC7" w:rsidP="008F4FC7">
      <w:pPr>
        <w:rPr>
          <w:lang w:val="en-US"/>
        </w:rPr>
      </w:pPr>
      <w:r w:rsidRPr="008F4FC7">
        <w:rPr>
          <w:lang w:val="en-US"/>
        </w:rPr>
        <w:t xml:space="preserve">- </w:t>
      </w:r>
      <w:proofErr w:type="spellStart"/>
      <w:r w:rsidRPr="008F4FC7">
        <w:rPr>
          <w:lang w:val="en-US"/>
        </w:rPr>
        <w:t>Hypercalcemia</w:t>
      </w:r>
      <w:proofErr w:type="spellEnd"/>
      <w:r w:rsidRPr="008F4FC7">
        <w:rPr>
          <w:lang w:val="en-US"/>
        </w:rPr>
        <w:t xml:space="preserve"> or hyperkalemia (depending on agent)</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10. SYMPTOMS INDICATING WHEN IT SHOULD NOT BE TAKEN:</w:t>
      </w:r>
    </w:p>
    <w:p w:rsidR="008F4FC7" w:rsidRPr="008F4FC7" w:rsidRDefault="008F4FC7" w:rsidP="008F4FC7">
      <w:pPr>
        <w:rPr>
          <w:lang w:val="en-US"/>
        </w:rPr>
      </w:pPr>
      <w:r w:rsidRPr="008F4FC7">
        <w:rPr>
          <w:lang w:val="en-US"/>
        </w:rPr>
        <w:t>- Anuria</w:t>
      </w:r>
    </w:p>
    <w:p w:rsidR="008F4FC7" w:rsidRPr="008F4FC7" w:rsidRDefault="008F4FC7" w:rsidP="008F4FC7">
      <w:pPr>
        <w:rPr>
          <w:lang w:val="en-US"/>
        </w:rPr>
      </w:pPr>
      <w:r w:rsidRPr="008F4FC7">
        <w:rPr>
          <w:lang w:val="en-US"/>
        </w:rPr>
        <w:t>- Severe electrolyte imbalance</w:t>
      </w:r>
    </w:p>
    <w:p w:rsidR="008F4FC7" w:rsidRPr="008F4FC7" w:rsidRDefault="008F4FC7" w:rsidP="008F4FC7">
      <w:pPr>
        <w:rPr>
          <w:lang w:val="en-US"/>
        </w:rPr>
      </w:pPr>
      <w:r w:rsidRPr="008F4FC7">
        <w:rPr>
          <w:lang w:val="en-US"/>
        </w:rPr>
        <w:t>- Hypotension</w:t>
      </w:r>
    </w:p>
    <w:p w:rsidR="008F4FC7" w:rsidRPr="008F4FC7" w:rsidRDefault="008F4FC7" w:rsidP="008F4FC7">
      <w:pPr>
        <w:rPr>
          <w:lang w:val="en-US"/>
        </w:rPr>
      </w:pPr>
      <w:r w:rsidRPr="008F4FC7">
        <w:rPr>
          <w:lang w:val="en-US"/>
        </w:rPr>
        <w:t xml:space="preserve">- </w:t>
      </w:r>
      <w:proofErr w:type="spellStart"/>
      <w:r w:rsidRPr="008F4FC7">
        <w:rPr>
          <w:lang w:val="en-US"/>
        </w:rPr>
        <w:t>Hypovolemia</w:t>
      </w:r>
      <w:proofErr w:type="spellEnd"/>
    </w:p>
    <w:p w:rsidR="008F4FC7" w:rsidRPr="008F4FC7" w:rsidRDefault="008F4FC7" w:rsidP="008F4FC7">
      <w:pPr>
        <w:rPr>
          <w:lang w:val="en-US"/>
        </w:rPr>
      </w:pPr>
      <w:r w:rsidRPr="008F4FC7">
        <w:rPr>
          <w:lang w:val="en-US"/>
        </w:rPr>
        <w:t>- Known hypersensitivity to the drug</w:t>
      </w:r>
    </w:p>
    <w:p w:rsidR="008F4FC7" w:rsidRPr="008F4FC7" w:rsidRDefault="008F4FC7" w:rsidP="008F4FC7">
      <w:pPr>
        <w:rPr>
          <w:b/>
          <w:u w:val="single"/>
          <w:lang w:val="en-US"/>
        </w:rPr>
      </w:pPr>
    </w:p>
    <w:p w:rsidR="008F4FC7" w:rsidRPr="008F4FC7" w:rsidRDefault="008F4FC7" w:rsidP="008F4FC7">
      <w:pPr>
        <w:rPr>
          <w:b/>
          <w:u w:val="single"/>
          <w:lang w:val="en-US"/>
        </w:rPr>
      </w:pPr>
      <w:r w:rsidRPr="008F4FC7">
        <w:rPr>
          <w:b/>
          <w:u w:val="single"/>
          <w:lang w:val="en-US"/>
        </w:rPr>
        <w:t>11. LIMITATIONS:</w:t>
      </w:r>
    </w:p>
    <w:p w:rsidR="008F4FC7" w:rsidRPr="008F4FC7" w:rsidRDefault="008F4FC7" w:rsidP="008F4FC7">
      <w:pPr>
        <w:rPr>
          <w:lang w:val="en-US"/>
        </w:rPr>
      </w:pPr>
      <w:r w:rsidRPr="008F4FC7">
        <w:rPr>
          <w:lang w:val="en-US"/>
        </w:rPr>
        <w:t>- Not curative; symptomatic treatment</w:t>
      </w:r>
    </w:p>
    <w:p w:rsidR="008F4FC7" w:rsidRPr="008F4FC7" w:rsidRDefault="008F4FC7" w:rsidP="008F4FC7">
      <w:pPr>
        <w:rPr>
          <w:lang w:val="en-US"/>
        </w:rPr>
      </w:pPr>
      <w:r w:rsidRPr="008F4FC7">
        <w:rPr>
          <w:lang w:val="en-US"/>
        </w:rPr>
        <w:t>- Requires regular monitoring of electrolytes and renal function</w:t>
      </w:r>
    </w:p>
    <w:p w:rsidR="008F4FC7" w:rsidRPr="008F4FC7" w:rsidRDefault="008F4FC7" w:rsidP="008F4FC7">
      <w:pPr>
        <w:rPr>
          <w:lang w:val="en-US"/>
        </w:rPr>
      </w:pPr>
      <w:r w:rsidRPr="008F4FC7">
        <w:rPr>
          <w:lang w:val="en-US"/>
        </w:rPr>
        <w:t>- Risk of tolerance with long-term use (especially loop diuretics)</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12. APPROPRIATE PATIENT DEMOGRAPHICS:</w:t>
      </w:r>
    </w:p>
    <w:p w:rsidR="008F4FC7" w:rsidRPr="008F4FC7" w:rsidRDefault="008F4FC7" w:rsidP="008F4FC7">
      <w:pPr>
        <w:rPr>
          <w:lang w:val="en-US"/>
        </w:rPr>
      </w:pPr>
      <w:r w:rsidRPr="008F4FC7">
        <w:rPr>
          <w:lang w:val="en-US"/>
        </w:rPr>
        <w:t>- Adults with hypertension or heart failure</w:t>
      </w:r>
    </w:p>
    <w:p w:rsidR="008F4FC7" w:rsidRPr="008F4FC7" w:rsidRDefault="008F4FC7" w:rsidP="008F4FC7">
      <w:pPr>
        <w:rPr>
          <w:lang w:val="en-US"/>
        </w:rPr>
      </w:pPr>
      <w:r w:rsidRPr="008F4FC7">
        <w:rPr>
          <w:lang w:val="en-US"/>
        </w:rPr>
        <w:t>- Patients with chronic kidney disease (loop diuretics preferred)</w:t>
      </w:r>
    </w:p>
    <w:p w:rsidR="008F4FC7" w:rsidRPr="008F4FC7" w:rsidRDefault="008F4FC7" w:rsidP="008F4FC7">
      <w:pPr>
        <w:rPr>
          <w:lang w:val="en-US"/>
        </w:rPr>
      </w:pPr>
      <w:r w:rsidRPr="008F4FC7">
        <w:rPr>
          <w:lang w:val="en-US"/>
        </w:rPr>
        <w:t>- Elderly patients with edema (with caution)</w:t>
      </w:r>
    </w:p>
    <w:p w:rsidR="008F4FC7" w:rsidRPr="008F4FC7" w:rsidRDefault="008F4FC7" w:rsidP="008F4FC7">
      <w:pPr>
        <w:rPr>
          <w:lang w:val="en-US"/>
        </w:rPr>
      </w:pPr>
      <w:r w:rsidRPr="008F4FC7">
        <w:rPr>
          <w:lang w:val="en-US"/>
        </w:rPr>
        <w:lastRenderedPageBreak/>
        <w:t xml:space="preserve">- Patients with cirrhosis or </w:t>
      </w:r>
      <w:proofErr w:type="spellStart"/>
      <w:r w:rsidRPr="008F4FC7">
        <w:rPr>
          <w:lang w:val="en-US"/>
        </w:rPr>
        <w:t>nephrotic</w:t>
      </w:r>
      <w:proofErr w:type="spellEnd"/>
      <w:r w:rsidRPr="008F4FC7">
        <w:rPr>
          <w:lang w:val="en-US"/>
        </w:rPr>
        <w:t xml:space="preserve"> syndrome</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13. DIFFERENCES FROM SIMILAR PRODUCTS:</w:t>
      </w:r>
    </w:p>
    <w:p w:rsidR="008F4FC7" w:rsidRPr="008F4FC7" w:rsidRDefault="008F4FC7" w:rsidP="008F4FC7">
      <w:pPr>
        <w:rPr>
          <w:lang w:val="en-US"/>
        </w:rPr>
      </w:pPr>
      <w:r w:rsidRPr="008F4FC7">
        <w:rPr>
          <w:lang w:val="en-US"/>
        </w:rPr>
        <w:t>Compared to ACE Inhibitors:</w:t>
      </w:r>
    </w:p>
    <w:p w:rsidR="008F4FC7" w:rsidRPr="008F4FC7" w:rsidRDefault="008F4FC7" w:rsidP="008F4FC7">
      <w:pPr>
        <w:rPr>
          <w:lang w:val="en-US"/>
        </w:rPr>
      </w:pPr>
      <w:r w:rsidRPr="008F4FC7">
        <w:rPr>
          <w:lang w:val="en-US"/>
        </w:rPr>
        <w:t>- Diuretics act on kidneys directly; ACE inhibitors affect RAAS</w:t>
      </w:r>
    </w:p>
    <w:p w:rsidR="008F4FC7" w:rsidRPr="008F4FC7" w:rsidRDefault="008F4FC7" w:rsidP="008F4FC7">
      <w:pPr>
        <w:rPr>
          <w:lang w:val="en-US"/>
        </w:rPr>
      </w:pPr>
      <w:r w:rsidRPr="008F4FC7">
        <w:rPr>
          <w:lang w:val="en-US"/>
        </w:rPr>
        <w:t>- Diuretics have faster onset for edema</w:t>
      </w:r>
    </w:p>
    <w:p w:rsidR="008F4FC7" w:rsidRPr="008F4FC7" w:rsidRDefault="008F4FC7" w:rsidP="008F4FC7">
      <w:pPr>
        <w:rPr>
          <w:lang w:val="en-US"/>
        </w:rPr>
      </w:pPr>
      <w:r w:rsidRPr="008F4FC7">
        <w:rPr>
          <w:lang w:val="en-US"/>
        </w:rPr>
        <w:t>- ACE inhibitors have renal protective effects</w:t>
      </w:r>
    </w:p>
    <w:p w:rsidR="008F4FC7" w:rsidRPr="008F4FC7" w:rsidRDefault="008F4FC7" w:rsidP="008F4FC7">
      <w:pPr>
        <w:rPr>
          <w:lang w:val="en-US"/>
        </w:rPr>
      </w:pPr>
    </w:p>
    <w:p w:rsidR="008F4FC7" w:rsidRPr="008F4FC7" w:rsidRDefault="008F4FC7" w:rsidP="008F4FC7">
      <w:pPr>
        <w:rPr>
          <w:lang w:val="en-US"/>
        </w:rPr>
      </w:pPr>
      <w:r w:rsidRPr="008F4FC7">
        <w:rPr>
          <w:lang w:val="en-US"/>
        </w:rPr>
        <w:t>Compared to Calcium Channel Blockers:</w:t>
      </w:r>
    </w:p>
    <w:p w:rsidR="008F4FC7" w:rsidRPr="008F4FC7" w:rsidRDefault="008F4FC7" w:rsidP="008F4FC7">
      <w:pPr>
        <w:rPr>
          <w:lang w:val="en-US"/>
        </w:rPr>
      </w:pPr>
      <w:r w:rsidRPr="008F4FC7">
        <w:rPr>
          <w:lang w:val="en-US"/>
        </w:rPr>
        <w:t>- Diuretics reduce volume; CCBs reduce vascular resistance</w:t>
      </w:r>
    </w:p>
    <w:p w:rsidR="008F4FC7" w:rsidRPr="008F4FC7" w:rsidRDefault="008F4FC7" w:rsidP="008F4FC7">
      <w:pPr>
        <w:rPr>
          <w:lang w:val="en-US"/>
        </w:rPr>
      </w:pPr>
      <w:r w:rsidRPr="008F4FC7">
        <w:rPr>
          <w:lang w:val="en-US"/>
        </w:rPr>
        <w:t>- CCBs have fewer metabolic side effects</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14. CIRCUMSTANCES FOR PRESCRIPTION:</w:t>
      </w:r>
    </w:p>
    <w:p w:rsidR="008F4FC7" w:rsidRPr="008F4FC7" w:rsidRDefault="008F4FC7" w:rsidP="008F4FC7">
      <w:pPr>
        <w:rPr>
          <w:lang w:val="en-US"/>
        </w:rPr>
      </w:pPr>
      <w:r w:rsidRPr="008F4FC7">
        <w:rPr>
          <w:lang w:val="en-US"/>
        </w:rPr>
        <w:t>- First-line for hypertension (thiazides)</w:t>
      </w:r>
    </w:p>
    <w:p w:rsidR="008F4FC7" w:rsidRPr="008F4FC7" w:rsidRDefault="008F4FC7" w:rsidP="008F4FC7">
      <w:pPr>
        <w:rPr>
          <w:lang w:val="en-US"/>
        </w:rPr>
      </w:pPr>
      <w:r w:rsidRPr="008F4FC7">
        <w:rPr>
          <w:lang w:val="en-US"/>
        </w:rPr>
        <w:t>- Acute pulmonary edema (IV furosemide)</w:t>
      </w:r>
    </w:p>
    <w:p w:rsidR="008F4FC7" w:rsidRPr="008F4FC7" w:rsidRDefault="008F4FC7" w:rsidP="008F4FC7">
      <w:pPr>
        <w:rPr>
          <w:lang w:val="en-US"/>
        </w:rPr>
      </w:pPr>
      <w:r w:rsidRPr="008F4FC7">
        <w:rPr>
          <w:lang w:val="en-US"/>
        </w:rPr>
        <w:t>- Resistant hypertension (add-on therapy)</w:t>
      </w:r>
    </w:p>
    <w:p w:rsidR="008F4FC7" w:rsidRPr="008F4FC7" w:rsidRDefault="008F4FC7" w:rsidP="008F4FC7">
      <w:pPr>
        <w:rPr>
          <w:lang w:val="en-US"/>
        </w:rPr>
      </w:pPr>
      <w:r w:rsidRPr="008F4FC7">
        <w:rPr>
          <w:lang w:val="en-US"/>
        </w:rPr>
        <w:t>- Cirrhotic ascites (spironolactone)</w:t>
      </w:r>
    </w:p>
    <w:p w:rsidR="008F4FC7" w:rsidRPr="008F4FC7" w:rsidRDefault="008F4FC7" w:rsidP="008F4FC7">
      <w:pPr>
        <w:rPr>
          <w:lang w:val="en-US"/>
        </w:rPr>
      </w:pPr>
      <w:r w:rsidRPr="008F4FC7">
        <w:rPr>
          <w:lang w:val="en-US"/>
        </w:rPr>
        <w:t>- Raised intracranial pressure (</w:t>
      </w:r>
      <w:proofErr w:type="spellStart"/>
      <w:r w:rsidRPr="008F4FC7">
        <w:rPr>
          <w:lang w:val="en-US"/>
        </w:rPr>
        <w:t>mannitol</w:t>
      </w:r>
      <w:proofErr w:type="spellEnd"/>
      <w:r w:rsidRPr="008F4FC7">
        <w:rPr>
          <w:lang w:val="en-US"/>
        </w:rPr>
        <w:t>)</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15. OVERDOSE MANAGEMENT:</w:t>
      </w:r>
    </w:p>
    <w:p w:rsidR="008F4FC7" w:rsidRPr="008F4FC7" w:rsidRDefault="008F4FC7" w:rsidP="008F4FC7">
      <w:pPr>
        <w:rPr>
          <w:lang w:val="en-US"/>
        </w:rPr>
      </w:pPr>
      <w:r w:rsidRPr="008F4FC7">
        <w:rPr>
          <w:lang w:val="en-US"/>
        </w:rPr>
        <w:t>Symptoms:</w:t>
      </w:r>
    </w:p>
    <w:p w:rsidR="008F4FC7" w:rsidRPr="008F4FC7" w:rsidRDefault="008F4FC7" w:rsidP="008F4FC7">
      <w:pPr>
        <w:rPr>
          <w:lang w:val="en-US"/>
        </w:rPr>
      </w:pPr>
      <w:r w:rsidRPr="008F4FC7">
        <w:rPr>
          <w:lang w:val="en-US"/>
        </w:rPr>
        <w:t>- Severe hypotension</w:t>
      </w:r>
    </w:p>
    <w:p w:rsidR="008F4FC7" w:rsidRPr="008F4FC7" w:rsidRDefault="008F4FC7" w:rsidP="008F4FC7">
      <w:pPr>
        <w:rPr>
          <w:lang w:val="en-US"/>
        </w:rPr>
      </w:pPr>
      <w:r w:rsidRPr="008F4FC7">
        <w:rPr>
          <w:lang w:val="en-US"/>
        </w:rPr>
        <w:t>- Electrolyte imbalance</w:t>
      </w:r>
    </w:p>
    <w:p w:rsidR="008F4FC7" w:rsidRPr="008F4FC7" w:rsidRDefault="008F4FC7" w:rsidP="008F4FC7">
      <w:pPr>
        <w:rPr>
          <w:lang w:val="en-US"/>
        </w:rPr>
      </w:pPr>
      <w:r w:rsidRPr="008F4FC7">
        <w:rPr>
          <w:lang w:val="en-US"/>
        </w:rPr>
        <w:t>- Dehydration</w:t>
      </w:r>
    </w:p>
    <w:p w:rsidR="008F4FC7" w:rsidRPr="008F4FC7" w:rsidRDefault="008F4FC7" w:rsidP="008F4FC7">
      <w:pPr>
        <w:rPr>
          <w:lang w:val="en-US"/>
        </w:rPr>
      </w:pPr>
      <w:r w:rsidRPr="008F4FC7">
        <w:rPr>
          <w:lang w:val="en-US"/>
        </w:rPr>
        <w:t>- Renal failure</w:t>
      </w:r>
    </w:p>
    <w:p w:rsidR="008F4FC7" w:rsidRPr="008F4FC7" w:rsidRDefault="008F4FC7" w:rsidP="008F4FC7">
      <w:pPr>
        <w:rPr>
          <w:lang w:val="en-US"/>
        </w:rPr>
      </w:pPr>
    </w:p>
    <w:p w:rsidR="008F4FC7" w:rsidRPr="008F4FC7" w:rsidRDefault="008F4FC7" w:rsidP="008F4FC7">
      <w:pPr>
        <w:rPr>
          <w:lang w:val="en-US"/>
        </w:rPr>
      </w:pPr>
      <w:r w:rsidRPr="008F4FC7">
        <w:rPr>
          <w:lang w:val="en-US"/>
        </w:rPr>
        <w:t>Management:</w:t>
      </w:r>
    </w:p>
    <w:p w:rsidR="008F4FC7" w:rsidRPr="008F4FC7" w:rsidRDefault="008F4FC7" w:rsidP="008F4FC7">
      <w:pPr>
        <w:rPr>
          <w:lang w:val="en-US"/>
        </w:rPr>
      </w:pPr>
      <w:r w:rsidRPr="008F4FC7">
        <w:rPr>
          <w:lang w:val="en-US"/>
        </w:rPr>
        <w:lastRenderedPageBreak/>
        <w:t>- Discontinue drug</w:t>
      </w:r>
    </w:p>
    <w:p w:rsidR="008F4FC7" w:rsidRPr="008F4FC7" w:rsidRDefault="008F4FC7" w:rsidP="008F4FC7">
      <w:pPr>
        <w:rPr>
          <w:lang w:val="en-US"/>
        </w:rPr>
      </w:pPr>
      <w:r w:rsidRPr="008F4FC7">
        <w:rPr>
          <w:lang w:val="en-US"/>
        </w:rPr>
        <w:t>- IV fluids and electrolyte replacement</w:t>
      </w:r>
    </w:p>
    <w:p w:rsidR="008F4FC7" w:rsidRPr="008F4FC7" w:rsidRDefault="008F4FC7" w:rsidP="008F4FC7">
      <w:pPr>
        <w:rPr>
          <w:lang w:val="en-US"/>
        </w:rPr>
      </w:pPr>
      <w:r w:rsidRPr="008F4FC7">
        <w:rPr>
          <w:lang w:val="en-US"/>
        </w:rPr>
        <w:t>- Monitor renal function and ECG</w:t>
      </w:r>
    </w:p>
    <w:p w:rsidR="008F4FC7" w:rsidRPr="008F4FC7" w:rsidRDefault="008F4FC7" w:rsidP="008F4FC7">
      <w:pPr>
        <w:rPr>
          <w:lang w:val="en-US"/>
        </w:rPr>
      </w:pPr>
      <w:r w:rsidRPr="008F4FC7">
        <w:rPr>
          <w:lang w:val="en-US"/>
        </w:rPr>
        <w:t>- Hemodialysis (for some agents)</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16. CLINICAL CASE EXAMPLES:</w:t>
      </w:r>
    </w:p>
    <w:p w:rsidR="008F4FC7" w:rsidRPr="008F4FC7" w:rsidRDefault="008F4FC7" w:rsidP="008F4FC7">
      <w:pPr>
        <w:rPr>
          <w:lang w:val="en-US"/>
        </w:rPr>
      </w:pPr>
    </w:p>
    <w:p w:rsidR="008F4FC7" w:rsidRPr="008F4FC7" w:rsidRDefault="008F4FC7" w:rsidP="008F4FC7">
      <w:pPr>
        <w:rPr>
          <w:lang w:val="en-US"/>
        </w:rPr>
      </w:pPr>
      <w:r w:rsidRPr="008F4FC7">
        <w:rPr>
          <w:lang w:val="en-US"/>
        </w:rPr>
        <w:t>Case 1:</w:t>
      </w:r>
    </w:p>
    <w:p w:rsidR="008F4FC7" w:rsidRPr="008F4FC7" w:rsidRDefault="008F4FC7" w:rsidP="008F4FC7">
      <w:pPr>
        <w:rPr>
          <w:lang w:val="en-US"/>
        </w:rPr>
      </w:pPr>
      <w:r w:rsidRPr="008F4FC7">
        <w:rPr>
          <w:lang w:val="en-US"/>
        </w:rPr>
        <w:t xml:space="preserve">Patient: Mr. </w:t>
      </w:r>
      <w:proofErr w:type="spellStart"/>
      <w:r w:rsidRPr="008F4FC7">
        <w:rPr>
          <w:lang w:val="en-US"/>
        </w:rPr>
        <w:t>Raghav</w:t>
      </w:r>
      <w:proofErr w:type="spellEnd"/>
      <w:r w:rsidRPr="008F4FC7">
        <w:rPr>
          <w:lang w:val="en-US"/>
        </w:rPr>
        <w:t>, 65 years old</w:t>
      </w:r>
    </w:p>
    <w:p w:rsidR="008F4FC7" w:rsidRPr="008F4FC7" w:rsidRDefault="008F4FC7" w:rsidP="008F4FC7">
      <w:pPr>
        <w:rPr>
          <w:lang w:val="en-US"/>
        </w:rPr>
      </w:pPr>
      <w:r w:rsidRPr="008F4FC7">
        <w:rPr>
          <w:lang w:val="en-US"/>
        </w:rPr>
        <w:t>History: Hypertension, mild edema</w:t>
      </w:r>
    </w:p>
    <w:p w:rsidR="008F4FC7" w:rsidRPr="008F4FC7" w:rsidRDefault="008F4FC7" w:rsidP="008F4FC7">
      <w:pPr>
        <w:rPr>
          <w:lang w:val="en-US"/>
        </w:rPr>
      </w:pPr>
      <w:r w:rsidRPr="008F4FC7">
        <w:rPr>
          <w:lang w:val="en-US"/>
        </w:rPr>
        <w:t>Prescription: Hydrochlorothiazide 25 mg daily</w:t>
      </w:r>
    </w:p>
    <w:p w:rsidR="008F4FC7" w:rsidRPr="008F4FC7" w:rsidRDefault="008F4FC7" w:rsidP="008F4FC7">
      <w:pPr>
        <w:rPr>
          <w:lang w:val="en-US"/>
        </w:rPr>
      </w:pPr>
      <w:r w:rsidRPr="008F4FC7">
        <w:rPr>
          <w:lang w:val="en-US"/>
        </w:rPr>
        <w:t>Outcome: BP controlled, mild hypokalemia corrected with supplements</w:t>
      </w:r>
    </w:p>
    <w:p w:rsidR="008F4FC7" w:rsidRPr="008F4FC7" w:rsidRDefault="008F4FC7" w:rsidP="008F4FC7">
      <w:pPr>
        <w:rPr>
          <w:lang w:val="en-US"/>
        </w:rPr>
      </w:pPr>
    </w:p>
    <w:p w:rsidR="008F4FC7" w:rsidRPr="008F4FC7" w:rsidRDefault="008F4FC7" w:rsidP="008F4FC7">
      <w:pPr>
        <w:rPr>
          <w:lang w:val="en-US"/>
        </w:rPr>
      </w:pPr>
      <w:r w:rsidRPr="008F4FC7">
        <w:rPr>
          <w:lang w:val="en-US"/>
        </w:rPr>
        <w:t>Case 2:</w:t>
      </w:r>
    </w:p>
    <w:p w:rsidR="008F4FC7" w:rsidRPr="008F4FC7" w:rsidRDefault="008F4FC7" w:rsidP="008F4FC7">
      <w:pPr>
        <w:rPr>
          <w:lang w:val="en-US"/>
        </w:rPr>
      </w:pPr>
      <w:r w:rsidRPr="008F4FC7">
        <w:rPr>
          <w:lang w:val="en-US"/>
        </w:rPr>
        <w:t xml:space="preserve">Patient: Mrs. </w:t>
      </w:r>
      <w:proofErr w:type="spellStart"/>
      <w:r w:rsidRPr="008F4FC7">
        <w:rPr>
          <w:lang w:val="en-US"/>
        </w:rPr>
        <w:t>Leela</w:t>
      </w:r>
      <w:proofErr w:type="spellEnd"/>
      <w:r w:rsidRPr="008F4FC7">
        <w:rPr>
          <w:lang w:val="en-US"/>
        </w:rPr>
        <w:t>, 72 years old</w:t>
      </w:r>
    </w:p>
    <w:p w:rsidR="008F4FC7" w:rsidRPr="008F4FC7" w:rsidRDefault="008F4FC7" w:rsidP="008F4FC7">
      <w:pPr>
        <w:rPr>
          <w:lang w:val="en-US"/>
        </w:rPr>
      </w:pPr>
      <w:r w:rsidRPr="008F4FC7">
        <w:rPr>
          <w:lang w:val="en-US"/>
        </w:rPr>
        <w:t>History: CHF with pulmonary edema</w:t>
      </w:r>
    </w:p>
    <w:p w:rsidR="008F4FC7" w:rsidRPr="008F4FC7" w:rsidRDefault="008F4FC7" w:rsidP="008F4FC7">
      <w:pPr>
        <w:rPr>
          <w:lang w:val="en-US"/>
        </w:rPr>
      </w:pPr>
      <w:r w:rsidRPr="008F4FC7">
        <w:rPr>
          <w:lang w:val="en-US"/>
        </w:rPr>
        <w:t>Prescription: IV Furosemide 40 mg BID</w:t>
      </w:r>
    </w:p>
    <w:p w:rsidR="008F4FC7" w:rsidRPr="008F4FC7" w:rsidRDefault="008F4FC7" w:rsidP="008F4FC7">
      <w:pPr>
        <w:rPr>
          <w:lang w:val="en-US"/>
        </w:rPr>
      </w:pPr>
      <w:r w:rsidRPr="008F4FC7">
        <w:rPr>
          <w:lang w:val="en-US"/>
        </w:rPr>
        <w:t>Outcome: Rapid diuresis, improved oxygenation, monitored for hypokalemia</w:t>
      </w:r>
    </w:p>
    <w:p w:rsidR="008F4FC7" w:rsidRPr="008F4FC7" w:rsidRDefault="008F4FC7" w:rsidP="008F4FC7">
      <w:pPr>
        <w:rPr>
          <w:lang w:val="en-US"/>
        </w:rPr>
      </w:pPr>
    </w:p>
    <w:p w:rsidR="008F4FC7" w:rsidRPr="008F4FC7" w:rsidRDefault="008F4FC7" w:rsidP="008F4FC7">
      <w:pPr>
        <w:rPr>
          <w:lang w:val="en-US"/>
        </w:rPr>
      </w:pPr>
      <w:r w:rsidRPr="008F4FC7">
        <w:rPr>
          <w:lang w:val="en-US"/>
        </w:rPr>
        <w:t>Case 3:</w:t>
      </w:r>
    </w:p>
    <w:p w:rsidR="008F4FC7" w:rsidRPr="008F4FC7" w:rsidRDefault="008F4FC7" w:rsidP="008F4FC7">
      <w:pPr>
        <w:rPr>
          <w:lang w:val="en-US"/>
        </w:rPr>
      </w:pPr>
      <w:r w:rsidRPr="008F4FC7">
        <w:rPr>
          <w:lang w:val="en-US"/>
        </w:rPr>
        <w:t>Patient: Mr. Sameer, 58 years old</w:t>
      </w:r>
    </w:p>
    <w:p w:rsidR="008F4FC7" w:rsidRPr="008F4FC7" w:rsidRDefault="008F4FC7" w:rsidP="008F4FC7">
      <w:pPr>
        <w:rPr>
          <w:lang w:val="en-US"/>
        </w:rPr>
      </w:pPr>
      <w:r w:rsidRPr="008F4FC7">
        <w:rPr>
          <w:lang w:val="en-US"/>
        </w:rPr>
        <w:t>History: Liver cirrhosis with ascites</w:t>
      </w:r>
    </w:p>
    <w:p w:rsidR="008F4FC7" w:rsidRPr="008F4FC7" w:rsidRDefault="008F4FC7" w:rsidP="008F4FC7">
      <w:pPr>
        <w:rPr>
          <w:lang w:val="en-US"/>
        </w:rPr>
      </w:pPr>
      <w:r w:rsidRPr="008F4FC7">
        <w:rPr>
          <w:lang w:val="en-US"/>
        </w:rPr>
        <w:t>Prescription: Spironolactone 100 mg + Furosemide 40 mg daily</w:t>
      </w:r>
    </w:p>
    <w:p w:rsidR="008F4FC7" w:rsidRPr="008F4FC7" w:rsidRDefault="008F4FC7" w:rsidP="008F4FC7">
      <w:pPr>
        <w:rPr>
          <w:lang w:val="en-US"/>
        </w:rPr>
      </w:pPr>
      <w:r w:rsidRPr="008F4FC7">
        <w:rPr>
          <w:lang w:val="en-US"/>
        </w:rPr>
        <w:t>Outcome: Reduced abdominal girth, stable electrolytes</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17. COMPARISON WITH SIMILAR MEDICINES:</w:t>
      </w:r>
    </w:p>
    <w:p w:rsidR="008F4FC7" w:rsidRPr="008F4FC7" w:rsidRDefault="008F4FC7" w:rsidP="008F4FC7">
      <w:pPr>
        <w:rPr>
          <w:lang w:val="en-US"/>
        </w:rPr>
      </w:pPr>
    </w:p>
    <w:p w:rsidR="008F4FC7" w:rsidRPr="008F4FC7" w:rsidRDefault="008F4FC7" w:rsidP="008F4FC7">
      <w:pPr>
        <w:rPr>
          <w:lang w:val="en-US"/>
        </w:rPr>
      </w:pPr>
      <w:r w:rsidRPr="008F4FC7">
        <w:rPr>
          <w:lang w:val="en-US"/>
        </w:rPr>
        <w:lastRenderedPageBreak/>
        <w:t xml:space="preserve">| Feature               | Thiazides           | Loop Diuretics       | K-Sparing </w:t>
      </w:r>
      <w:proofErr w:type="gramStart"/>
      <w:r w:rsidRPr="008F4FC7">
        <w:rPr>
          <w:lang w:val="en-US"/>
        </w:rPr>
        <w:t>Diuretics  |</w:t>
      </w:r>
      <w:proofErr w:type="gramEnd"/>
      <w:r w:rsidRPr="008F4FC7">
        <w:rPr>
          <w:lang w:val="en-US"/>
        </w:rPr>
        <w:t xml:space="preserve"> ACE Inhibitors       | CCBs                 |</w:t>
      </w:r>
    </w:p>
    <w:p w:rsidR="008F4FC7" w:rsidRPr="008F4FC7" w:rsidRDefault="008F4FC7" w:rsidP="008F4FC7">
      <w:pPr>
        <w:rPr>
          <w:lang w:val="en-US"/>
        </w:rPr>
      </w:pPr>
      <w:r w:rsidRPr="008F4FC7">
        <w:rPr>
          <w:lang w:val="en-US"/>
        </w:rPr>
        <w:t>|----------------------|---------------------|----------------------|----------------------|----------------------|----------------------|</w:t>
      </w:r>
    </w:p>
    <w:p w:rsidR="008F4FC7" w:rsidRPr="008F4FC7" w:rsidRDefault="008F4FC7" w:rsidP="008F4FC7">
      <w:pPr>
        <w:rPr>
          <w:lang w:val="en-US"/>
        </w:rPr>
      </w:pPr>
      <w:r w:rsidRPr="008F4FC7">
        <w:rPr>
          <w:lang w:val="en-US"/>
        </w:rPr>
        <w:t xml:space="preserve">| Site of Action       | Distal tubule       | Loop of </w:t>
      </w:r>
      <w:proofErr w:type="spellStart"/>
      <w:r w:rsidRPr="008F4FC7">
        <w:rPr>
          <w:lang w:val="en-US"/>
        </w:rPr>
        <w:t>Henle</w:t>
      </w:r>
      <w:proofErr w:type="spellEnd"/>
      <w:r w:rsidRPr="008F4FC7">
        <w:rPr>
          <w:lang w:val="en-US"/>
        </w:rPr>
        <w:t xml:space="preserve">        | Collecting duct      | RAAS system          | Vascular smooth muscle |</w:t>
      </w:r>
    </w:p>
    <w:p w:rsidR="008F4FC7" w:rsidRPr="008F4FC7" w:rsidRDefault="008F4FC7" w:rsidP="008F4FC7">
      <w:pPr>
        <w:rPr>
          <w:lang w:val="en-US"/>
        </w:rPr>
      </w:pPr>
      <w:r w:rsidRPr="008F4FC7">
        <w:rPr>
          <w:lang w:val="en-US"/>
        </w:rPr>
        <w:t>| Onset                | Moderate            | Rapid                | Slow                 | Moderate             | Moderate             |</w:t>
      </w:r>
    </w:p>
    <w:p w:rsidR="008F4FC7" w:rsidRPr="008F4FC7" w:rsidRDefault="008F4FC7" w:rsidP="008F4FC7">
      <w:pPr>
        <w:rPr>
          <w:lang w:val="en-US"/>
        </w:rPr>
      </w:pPr>
      <w:r w:rsidRPr="008F4FC7">
        <w:rPr>
          <w:lang w:val="en-US"/>
        </w:rPr>
        <w:t>| Electrolyte Loss     | Yes (K+, Na+)       | Yes (K+, Na+, Ca2+</w:t>
      </w:r>
      <w:proofErr w:type="gramStart"/>
      <w:r w:rsidRPr="008F4FC7">
        <w:rPr>
          <w:lang w:val="en-US"/>
        </w:rPr>
        <w:t>)  |</w:t>
      </w:r>
      <w:proofErr w:type="gramEnd"/>
      <w:r w:rsidRPr="008F4FC7">
        <w:rPr>
          <w:lang w:val="en-US"/>
        </w:rPr>
        <w:t xml:space="preserve"> Minimal              | Hyperkalemia risk    | Minimal              |</w:t>
      </w:r>
    </w:p>
    <w:p w:rsidR="008F4FC7" w:rsidRPr="008F4FC7" w:rsidRDefault="008F4FC7" w:rsidP="008F4FC7">
      <w:pPr>
        <w:rPr>
          <w:lang w:val="en-US"/>
        </w:rPr>
      </w:pPr>
      <w:r w:rsidRPr="008F4FC7">
        <w:rPr>
          <w:lang w:val="en-US"/>
        </w:rPr>
        <w:t>| BP Effectiveness     | Moderate            | High (short-term)    | Mild                 | High                 | High                 |</w:t>
      </w:r>
    </w:p>
    <w:p w:rsidR="008F4FC7" w:rsidRPr="008F4FC7" w:rsidRDefault="008F4FC7" w:rsidP="008F4FC7">
      <w:pPr>
        <w:rPr>
          <w:lang w:val="en-US"/>
        </w:rPr>
      </w:pPr>
      <w:r w:rsidRPr="008F4FC7">
        <w:rPr>
          <w:lang w:val="en-US"/>
        </w:rPr>
        <w:t>| Use in Edema         | Yes                 | Yes                  | Yes                  | No                   | No                   |</w:t>
      </w:r>
    </w:p>
    <w:p w:rsidR="008F4FC7" w:rsidRPr="008F4FC7" w:rsidRDefault="008F4FC7" w:rsidP="008F4FC7">
      <w:pPr>
        <w:rPr>
          <w:lang w:val="en-US"/>
        </w:rPr>
      </w:pPr>
      <w:r w:rsidRPr="008F4FC7">
        <w:rPr>
          <w:lang w:val="en-US"/>
        </w:rPr>
        <w:t>| Monitoring Needed    | Yes                 | Yes                  | Yes                  | Yes                  | Minimal              |</w:t>
      </w:r>
    </w:p>
    <w:p w:rsidR="008F4FC7" w:rsidRPr="008F4FC7" w:rsidRDefault="008F4FC7" w:rsidP="008F4FC7">
      <w:pPr>
        <w:rPr>
          <w:lang w:val="en-US"/>
        </w:rPr>
      </w:pPr>
    </w:p>
    <w:p w:rsidR="008F4FC7" w:rsidRPr="008F4FC7" w:rsidRDefault="008F4FC7" w:rsidP="008F4FC7">
      <w:pPr>
        <w:rPr>
          <w:b/>
          <w:u w:val="single"/>
          <w:lang w:val="en-US"/>
        </w:rPr>
      </w:pPr>
      <w:r w:rsidRPr="008F4FC7">
        <w:rPr>
          <w:b/>
          <w:u w:val="single"/>
          <w:lang w:val="en-US"/>
        </w:rPr>
        <w:t>18. CONCLUSION:</w:t>
      </w:r>
    </w:p>
    <w:p w:rsidR="008F4FC7" w:rsidRPr="008F4FC7" w:rsidRDefault="008F4FC7" w:rsidP="008F4FC7">
      <w:pPr>
        <w:rPr>
          <w:lang w:val="en-US"/>
        </w:rPr>
      </w:pPr>
      <w:r w:rsidRPr="008F4FC7">
        <w:rPr>
          <w:lang w:val="en-US"/>
        </w:rPr>
        <w:t>Diuretics are a cornerstone in the management of fluid overload and hypertension. Their efficacy, affordability, and rapid onset make them indispensable in clinical practice. However, their use requires careful monitoring of electrolytes and renal function. Selection of the appropriate class depends on the clinical scenario, comorbidities, and patient tolerance.</w:t>
      </w:r>
    </w:p>
    <w:p w:rsidR="008F4FC7" w:rsidRPr="008F4FC7" w:rsidRDefault="008F4FC7" w:rsidP="008F4FC7">
      <w:pPr>
        <w:rPr>
          <w:lang w:val="en-US"/>
        </w:rPr>
      </w:pPr>
    </w:p>
    <w:p w:rsidR="00C879BB" w:rsidRPr="00C879BB" w:rsidRDefault="008F4FC7" w:rsidP="008F4FC7">
      <w:pPr>
        <w:rPr>
          <w:lang w:val="en-US"/>
        </w:rPr>
      </w:pPr>
      <w:r w:rsidRPr="008F4FC7">
        <w:rPr>
          <w:lang w:val="en-US"/>
        </w:rPr>
        <w:t>This report is intended for educational and clinical reference purposes only. Always consult a licensed physician for medical advice and prescription.</w:t>
      </w:r>
    </w:p>
    <w:sectPr w:rsidR="00C879BB" w:rsidRPr="00C87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9BB"/>
    <w:rsid w:val="003663EA"/>
    <w:rsid w:val="008F4FC7"/>
    <w:rsid w:val="00C87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79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9BB"/>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79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9B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2025-12-28T13:37:00Z</dcterms:created>
  <dcterms:modified xsi:type="dcterms:W3CDTF">2025-12-28T14:03:00Z</dcterms:modified>
</cp:coreProperties>
</file>