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>
        <w:rPr>
          <w:rFonts w:ascii="Arial" w:hAnsi="Arial" w:cs="Arial"/>
        </w:rPr>
        <w:t>Dokumentation 2</w:t>
      </w:r>
      <w:r w:rsidRPr="007F370F">
        <w:rPr>
          <w:rFonts w:ascii="Arial" w:hAnsi="Arial" w:cs="Arial"/>
        </w:rPr>
        <w:t>. Sprint</w:t>
      </w:r>
    </w:p>
    <w:p w:rsidR="007F370F" w:rsidRPr="007F370F" w:rsidRDefault="007F370F" w:rsidP="007F370F">
      <w:pPr>
        <w:pStyle w:val="KeinLeerraum"/>
        <w:jc w:val="center"/>
        <w:rPr>
          <w:rFonts w:ascii="Arial" w:hAnsi="Arial" w:cs="Arial"/>
        </w:rPr>
      </w:pPr>
      <w:r w:rsidRPr="007F370F">
        <w:rPr>
          <w:rFonts w:ascii="Arial" w:hAnsi="Arial" w:cs="Arial"/>
        </w:rPr>
        <w:t xml:space="preserve">Alexander </w:t>
      </w:r>
      <w:proofErr w:type="spellStart"/>
      <w:r w:rsidRPr="007F370F">
        <w:rPr>
          <w:rFonts w:ascii="Arial" w:hAnsi="Arial" w:cs="Arial"/>
        </w:rPr>
        <w:t>Diring</w:t>
      </w:r>
      <w:proofErr w:type="spellEnd"/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Technisches Review</w:t>
      </w:r>
    </w:p>
    <w:p w:rsidR="007F370F" w:rsidRPr="007F370F" w:rsidRDefault="007F370F" w:rsidP="007F370F">
      <w:pPr>
        <w:pStyle w:val="KeinLeerraum"/>
        <w:ind w:left="720"/>
        <w:rPr>
          <w:rFonts w:ascii="Arial" w:hAnsi="Arial" w:cs="Arial"/>
        </w:rPr>
      </w:pPr>
    </w:p>
    <w:p w:rsidR="007F370F" w:rsidRPr="007F370F" w:rsidRDefault="00250D8D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Durch die kontinuierliche Arbeit mit PHP und SQL </w:t>
      </w:r>
      <w:r w:rsidR="006649E3">
        <w:rPr>
          <w:rFonts w:ascii="Arial" w:hAnsi="Arial" w:cs="Arial"/>
        </w:rPr>
        <w:t xml:space="preserve">hatte man ein </w:t>
      </w:r>
      <w:r>
        <w:rPr>
          <w:rFonts w:ascii="Arial" w:hAnsi="Arial" w:cs="Arial"/>
        </w:rPr>
        <w:t>vertrauteres Gefühl zu der Materie</w:t>
      </w:r>
      <w:r w:rsidR="006649E3">
        <w:rPr>
          <w:rFonts w:ascii="Arial" w:hAnsi="Arial" w:cs="Arial"/>
        </w:rPr>
        <w:t>. Dabei wurden Testfunktionen für das Model „User“ sowie die Klasse für die Rollen und deren Testfunktionen erstellt.</w:t>
      </w:r>
      <w:r w:rsidR="007D7EE8">
        <w:rPr>
          <w:rFonts w:ascii="Arial" w:hAnsi="Arial" w:cs="Arial"/>
        </w:rPr>
        <w:t xml:space="preserve"> Ebenso wurden Informationen zur Weiterentwicklung der Baumstruktur</w:t>
      </w:r>
      <w:r w:rsidR="00A270FF">
        <w:rPr>
          <w:rFonts w:ascii="Arial" w:hAnsi="Arial" w:cs="Arial"/>
        </w:rPr>
        <w:t xml:space="preserve"> gesammelt</w:t>
      </w:r>
      <w:r w:rsidR="007D7EE8">
        <w:rPr>
          <w:rFonts w:ascii="Arial" w:hAnsi="Arial" w:cs="Arial"/>
        </w:rPr>
        <w:t xml:space="preserve">. 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Zusammenarbeit im Team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250D8D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>Die Zusammenarbeit im Team war sehr zufriedenstellend. Bei Unklarheiten bzw. bei Problemen hat sich das Team abgesprochen bzw. getroffen, dabei konnten die Aufgaben im Team besser verteilt und erledigt werden.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Wie klar waren die Vorgaben?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6649E3" w:rsidP="007F370F">
      <w:pPr>
        <w:pStyle w:val="KeinLeerraum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Trotz der verbesserten Kommunikation, waren die Vorgaben nicht immer 100% klar. Dabei waren die Workflows die am Anfang des 2. Sprints entstanden sind sehr hilfreich. Natürlich haben sich auch in diesem Sprint die </w:t>
      </w:r>
      <w:r w:rsidR="007D7EE8">
        <w:rPr>
          <w:rFonts w:ascii="Arial" w:hAnsi="Arial" w:cs="Arial"/>
        </w:rPr>
        <w:t xml:space="preserve">Vorgaben immer wieder geändert, wobei man durch die </w:t>
      </w:r>
      <w:proofErr w:type="spellStart"/>
      <w:r w:rsidR="007D7EE8">
        <w:rPr>
          <w:rFonts w:ascii="Arial" w:hAnsi="Arial" w:cs="Arial"/>
        </w:rPr>
        <w:t>Scrum</w:t>
      </w:r>
      <w:proofErr w:type="spellEnd"/>
      <w:r w:rsidR="007D7EE8">
        <w:rPr>
          <w:rFonts w:ascii="Arial" w:hAnsi="Arial" w:cs="Arial"/>
        </w:rPr>
        <w:t>-Meth</w:t>
      </w:r>
      <w:r w:rsidR="009374B8">
        <w:rPr>
          <w:rFonts w:ascii="Arial" w:hAnsi="Arial" w:cs="Arial"/>
        </w:rPr>
        <w:t>ode gut darauf reagieren konnte.</w:t>
      </w: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rPr>
          <w:rFonts w:ascii="Arial" w:hAnsi="Arial" w:cs="Arial"/>
        </w:rPr>
      </w:pPr>
    </w:p>
    <w:p w:rsidR="007F370F" w:rsidRPr="007F370F" w:rsidRDefault="007F370F" w:rsidP="007F370F">
      <w:pPr>
        <w:pStyle w:val="KeinLeerraum"/>
        <w:numPr>
          <w:ilvl w:val="0"/>
          <w:numId w:val="5"/>
        </w:numPr>
        <w:rPr>
          <w:rFonts w:ascii="Arial" w:hAnsi="Arial" w:cs="Arial"/>
          <w:u w:val="single"/>
        </w:rPr>
      </w:pPr>
      <w:r w:rsidRPr="007F370F">
        <w:rPr>
          <w:rFonts w:ascii="Arial" w:hAnsi="Arial" w:cs="Arial"/>
          <w:u w:val="single"/>
        </w:rPr>
        <w:t>Wie klappen die Tools?</w:t>
      </w:r>
    </w:p>
    <w:p w:rsidR="007F370F" w:rsidRDefault="007F370F" w:rsidP="007F370F">
      <w:pPr>
        <w:pStyle w:val="KeinLeerraum"/>
        <w:ind w:left="720"/>
        <w:rPr>
          <w:rFonts w:ascii="Arial" w:hAnsi="Arial" w:cs="Arial"/>
        </w:rPr>
      </w:pPr>
    </w:p>
    <w:p w:rsidR="006649E3" w:rsidRDefault="006649E3" w:rsidP="007F370F">
      <w:pPr>
        <w:pStyle w:val="KeinLeerraum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Im Laufe der Zeit hat man festgestellt, dass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ein recht nützliches Tool ist.</w:t>
      </w:r>
    </w:p>
    <w:p w:rsidR="006649E3" w:rsidRDefault="006649E3" w:rsidP="007F370F">
      <w:pPr>
        <w:pStyle w:val="KeinLeerraum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Das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-Board bereitete keine Probleme, sondern erwies sich sehr nützlich als Übersicht über die noch nicht erledigten Arbeitspakete. Die Model-Schicht von </w:t>
      </w:r>
      <w:proofErr w:type="spellStart"/>
      <w:r>
        <w:rPr>
          <w:rFonts w:ascii="Arial" w:hAnsi="Arial" w:cs="Arial"/>
        </w:rPr>
        <w:t>CodeIgniter</w:t>
      </w:r>
      <w:proofErr w:type="spellEnd"/>
      <w:r>
        <w:rPr>
          <w:rFonts w:ascii="Arial" w:hAnsi="Arial" w:cs="Arial"/>
        </w:rPr>
        <w:t xml:space="preserve"> wurde immer klarer und verständlicher.</w:t>
      </w:r>
    </w:p>
    <w:p w:rsidR="006649E3" w:rsidRPr="007F370F" w:rsidRDefault="006649E3" w:rsidP="007F370F">
      <w:pPr>
        <w:pStyle w:val="KeinLeerraum"/>
        <w:ind w:left="720"/>
        <w:rPr>
          <w:rFonts w:ascii="Arial" w:hAnsi="Arial" w:cs="Arial"/>
        </w:rPr>
      </w:pPr>
    </w:p>
    <w:p w:rsidR="00B85221" w:rsidRPr="007F370F" w:rsidRDefault="00B85221" w:rsidP="007F370F">
      <w:pPr>
        <w:pStyle w:val="KeinLeerraum"/>
        <w:rPr>
          <w:rFonts w:ascii="Arial" w:hAnsi="Arial" w:cs="Arial"/>
        </w:rPr>
      </w:pPr>
    </w:p>
    <w:sectPr w:rsidR="00B85221" w:rsidRPr="007F370F" w:rsidSect="00B85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5171"/>
    <w:multiLevelType w:val="multilevel"/>
    <w:tmpl w:val="60C6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81690"/>
    <w:multiLevelType w:val="multilevel"/>
    <w:tmpl w:val="6E82E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B260F"/>
    <w:multiLevelType w:val="hybridMultilevel"/>
    <w:tmpl w:val="A7B8D0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4764D"/>
    <w:multiLevelType w:val="multilevel"/>
    <w:tmpl w:val="8E165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14F8F"/>
    <w:multiLevelType w:val="multilevel"/>
    <w:tmpl w:val="AF9CA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370F"/>
    <w:rsid w:val="00250D8D"/>
    <w:rsid w:val="003703C9"/>
    <w:rsid w:val="00507B59"/>
    <w:rsid w:val="006649E3"/>
    <w:rsid w:val="007D7EE8"/>
    <w:rsid w:val="007F370F"/>
    <w:rsid w:val="009374B8"/>
    <w:rsid w:val="00943E2C"/>
    <w:rsid w:val="00A270FF"/>
    <w:rsid w:val="00B8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52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370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7F37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2012-09-18T11:50:00Z</dcterms:created>
  <dcterms:modified xsi:type="dcterms:W3CDTF">2012-09-18T12:56:00Z</dcterms:modified>
</cp:coreProperties>
</file>