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3679" w14:textId="72B3BF58" w:rsidR="00F338A7" w:rsidRPr="00C331AA" w:rsidRDefault="00135098" w:rsidP="00135098">
      <w:pPr>
        <w:tabs>
          <w:tab w:val="left" w:pos="8628"/>
        </w:tabs>
        <w:bidi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C331AA">
        <w:rPr>
          <w:rFonts w:asciiTheme="minorBidi" w:hAnsiTheme="minorBidi" w:hint="cs"/>
          <w:b/>
          <w:bCs/>
          <w:sz w:val="32"/>
          <w:szCs w:val="32"/>
        </w:rPr>
        <w:t>G</w:t>
      </w:r>
      <w:r w:rsidRPr="00C331AA">
        <w:rPr>
          <w:rFonts w:asciiTheme="minorBidi" w:hAnsiTheme="minorBidi"/>
          <w:b/>
          <w:bCs/>
          <w:sz w:val="32"/>
          <w:szCs w:val="32"/>
        </w:rPr>
        <w:t>arage system management</w:t>
      </w:r>
    </w:p>
    <w:p w14:paraId="40D6CE28" w14:textId="61ED10F9" w:rsidR="00C331AA" w:rsidRPr="00C331AA" w:rsidRDefault="00C331AA" w:rsidP="00C331AA">
      <w:pPr>
        <w:tabs>
          <w:tab w:val="left" w:pos="8628"/>
        </w:tabs>
        <w:bidi/>
        <w:jc w:val="right"/>
        <w:rPr>
          <w:rFonts w:asciiTheme="minorBidi" w:hAnsiTheme="minorBidi"/>
          <w:sz w:val="24"/>
          <w:szCs w:val="24"/>
        </w:rPr>
      </w:pPr>
      <w:r w:rsidRPr="00C331AA">
        <w:rPr>
          <w:rFonts w:asciiTheme="minorBidi" w:hAnsiTheme="minorBidi"/>
          <w:sz w:val="24"/>
          <w:szCs w:val="24"/>
        </w:rPr>
        <w:t>Name: Saar Orus</w:t>
      </w:r>
      <w:r w:rsidRPr="00C331AA">
        <w:rPr>
          <w:rFonts w:asciiTheme="minorBidi" w:hAnsiTheme="minorBidi"/>
          <w:sz w:val="24"/>
          <w:szCs w:val="24"/>
          <w:rtl/>
        </w:rPr>
        <w:br/>
      </w:r>
      <w:r w:rsidRPr="00C331AA">
        <w:rPr>
          <w:rFonts w:asciiTheme="minorBidi" w:hAnsiTheme="minorBidi"/>
          <w:sz w:val="24"/>
          <w:szCs w:val="24"/>
        </w:rPr>
        <w:t>id: 318877750</w:t>
      </w:r>
    </w:p>
    <w:p w14:paraId="5EB103CF" w14:textId="40253830" w:rsidR="00C331AA" w:rsidRDefault="00C331AA" w:rsidP="00C331AA">
      <w:pPr>
        <w:tabs>
          <w:tab w:val="left" w:pos="8628"/>
        </w:tabs>
        <w:bidi/>
        <w:jc w:val="right"/>
        <w:rPr>
          <w:rFonts w:asciiTheme="minorBidi" w:hAnsiTheme="minorBidi"/>
          <w:sz w:val="24"/>
          <w:szCs w:val="24"/>
        </w:rPr>
      </w:pPr>
      <w:r w:rsidRPr="00C331AA">
        <w:rPr>
          <w:rFonts w:asciiTheme="minorBidi" w:hAnsiTheme="minorBidi"/>
          <w:sz w:val="24"/>
          <w:szCs w:val="24"/>
        </w:rPr>
        <w:t xml:space="preserve">Name: Adi </w:t>
      </w:r>
      <w:proofErr w:type="spellStart"/>
      <w:r w:rsidRPr="00C331AA">
        <w:rPr>
          <w:rFonts w:asciiTheme="minorBidi" w:hAnsiTheme="minorBidi"/>
          <w:sz w:val="24"/>
          <w:szCs w:val="24"/>
        </w:rPr>
        <w:t>Rozenberg</w:t>
      </w:r>
      <w:proofErr w:type="spellEnd"/>
      <w:r w:rsidRPr="00C331AA">
        <w:rPr>
          <w:rFonts w:asciiTheme="minorBidi" w:hAnsiTheme="minorBidi"/>
          <w:sz w:val="24"/>
          <w:szCs w:val="24"/>
        </w:rPr>
        <w:br/>
        <w:t>id: 207380221</w:t>
      </w:r>
    </w:p>
    <w:p w14:paraId="6EE967B2" w14:textId="77777777" w:rsidR="00C331AA" w:rsidRPr="00C331AA" w:rsidRDefault="00C331AA" w:rsidP="00C331AA">
      <w:pPr>
        <w:tabs>
          <w:tab w:val="left" w:pos="8628"/>
        </w:tabs>
        <w:bidi/>
        <w:jc w:val="right"/>
        <w:rPr>
          <w:rFonts w:asciiTheme="minorBidi" w:hAnsiTheme="minorBidi"/>
          <w:sz w:val="24"/>
          <w:szCs w:val="24"/>
        </w:rPr>
      </w:pPr>
    </w:p>
    <w:tbl>
      <w:tblPr>
        <w:tblStyle w:val="a3"/>
        <w:tblW w:w="12950" w:type="dxa"/>
        <w:tblLook w:val="04A0" w:firstRow="1" w:lastRow="0" w:firstColumn="1" w:lastColumn="0" w:noHBand="0" w:noVBand="1"/>
      </w:tblPr>
      <w:tblGrid>
        <w:gridCol w:w="2689"/>
        <w:gridCol w:w="3402"/>
        <w:gridCol w:w="6859"/>
      </w:tblGrid>
      <w:tr w:rsidR="00147641" w:rsidRPr="00281EB2" w14:paraId="7A5AEE6F" w14:textId="77777777" w:rsidTr="00135098">
        <w:trPr>
          <w:trHeight w:val="178"/>
        </w:trPr>
        <w:tc>
          <w:tcPr>
            <w:tcW w:w="12950" w:type="dxa"/>
            <w:gridSpan w:val="3"/>
            <w:shd w:val="clear" w:color="auto" w:fill="A8D08D" w:themeFill="accent6" w:themeFillTint="99"/>
          </w:tcPr>
          <w:p w14:paraId="370C9FCB" w14:textId="47504938" w:rsidR="00147641" w:rsidRPr="00281EB2" w:rsidRDefault="00147641" w:rsidP="003C2E98">
            <w:pPr>
              <w:tabs>
                <w:tab w:val="left" w:pos="2222"/>
                <w:tab w:val="center" w:pos="4567"/>
              </w:tabs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81EB2">
              <w:rPr>
                <w:rFonts w:asciiTheme="minorBidi" w:hAnsiTheme="minorBidi"/>
                <w:b/>
                <w:bCs/>
              </w:rPr>
              <w:t>Ex03.ConsoleUI</w:t>
            </w:r>
          </w:p>
        </w:tc>
      </w:tr>
      <w:tr w:rsidR="00147641" w:rsidRPr="00281EB2" w14:paraId="75451FA2" w14:textId="77777777" w:rsidTr="0025456A">
        <w:trPr>
          <w:trHeight w:val="182"/>
        </w:trPr>
        <w:tc>
          <w:tcPr>
            <w:tcW w:w="2689" w:type="dxa"/>
            <w:shd w:val="clear" w:color="auto" w:fill="A8D08D" w:themeFill="accent6" w:themeFillTint="99"/>
          </w:tcPr>
          <w:p w14:paraId="56387E69" w14:textId="44EB0EBD" w:rsidR="00147641" w:rsidRPr="00281EB2" w:rsidRDefault="00147641" w:rsidP="00147641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402" w:type="dxa"/>
            <w:shd w:val="clear" w:color="auto" w:fill="A8D08D" w:themeFill="accent6" w:themeFillTint="99"/>
          </w:tcPr>
          <w:p w14:paraId="0D7A014D" w14:textId="32C9B274" w:rsidR="00147641" w:rsidRPr="00281EB2" w:rsidRDefault="00147641" w:rsidP="00147641">
            <w:pPr>
              <w:jc w:val="center"/>
              <w:rPr>
                <w:rFonts w:asciiTheme="minorBidi" w:hAnsiTheme="minorBidi"/>
              </w:rPr>
            </w:pPr>
            <w:r>
              <w:rPr>
                <w:b/>
                <w:bCs/>
              </w:rPr>
              <w:t>Type Name</w:t>
            </w:r>
          </w:p>
        </w:tc>
        <w:tc>
          <w:tcPr>
            <w:tcW w:w="6859" w:type="dxa"/>
            <w:shd w:val="clear" w:color="auto" w:fill="A8D08D" w:themeFill="accent6" w:themeFillTint="99"/>
          </w:tcPr>
          <w:p w14:paraId="1C90ACE2" w14:textId="31A7AF11" w:rsidR="00147641" w:rsidRPr="00281EB2" w:rsidRDefault="00147641" w:rsidP="0014764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47641" w:rsidRPr="00281EB2" w14:paraId="4EF8804D" w14:textId="77777777" w:rsidTr="0025456A">
        <w:trPr>
          <w:trHeight w:val="169"/>
        </w:trPr>
        <w:tc>
          <w:tcPr>
            <w:tcW w:w="2689" w:type="dxa"/>
            <w:shd w:val="clear" w:color="auto" w:fill="FBE4D5" w:themeFill="accent2" w:themeFillTint="33"/>
          </w:tcPr>
          <w:p w14:paraId="1C45F1FF" w14:textId="6F5E5410" w:rsidR="00147641" w:rsidRPr="00B72DCC" w:rsidRDefault="00147641" w:rsidP="00147641">
            <w:pPr>
              <w:bidi/>
              <w:jc w:val="right"/>
              <w:rPr>
                <w:rFonts w:asciiTheme="minorBidi" w:hAnsiTheme="minorBidi"/>
                <w:rtl/>
              </w:rPr>
            </w:pPr>
            <w:r>
              <w:t>Class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77DB7944" w14:textId="2A38B02A" w:rsidR="00147641" w:rsidRPr="00B72DCC" w:rsidRDefault="00147641" w:rsidP="00147641">
            <w:pPr>
              <w:bidi/>
              <w:jc w:val="right"/>
              <w:rPr>
                <w:rFonts w:asciiTheme="minorBidi" w:hAnsiTheme="minorBidi"/>
              </w:rPr>
            </w:pPr>
            <w:proofErr w:type="spellStart"/>
            <w:r>
              <w:t>CheckUI</w:t>
            </w:r>
            <w:proofErr w:type="spellEnd"/>
          </w:p>
        </w:tc>
        <w:tc>
          <w:tcPr>
            <w:tcW w:w="6859" w:type="dxa"/>
            <w:shd w:val="clear" w:color="auto" w:fill="FBE4D5" w:themeFill="accent2" w:themeFillTint="33"/>
          </w:tcPr>
          <w:p w14:paraId="39C829CD" w14:textId="5BCAF76D" w:rsidR="00147641" w:rsidRPr="00B72DCC" w:rsidRDefault="00147641" w:rsidP="00147641">
            <w:pPr>
              <w:rPr>
                <w:rFonts w:asciiTheme="minorBidi" w:hAnsiTheme="minorBidi"/>
              </w:rPr>
            </w:pPr>
            <w:r w:rsidRPr="00CA3A7E">
              <w:t>Accepts exceptions from the logical part, handles and displays a message accordingly.</w:t>
            </w:r>
          </w:p>
        </w:tc>
      </w:tr>
      <w:tr w:rsidR="00147641" w:rsidRPr="00281EB2" w14:paraId="20F3A87F" w14:textId="77777777" w:rsidTr="0025456A">
        <w:trPr>
          <w:trHeight w:val="340"/>
        </w:trPr>
        <w:tc>
          <w:tcPr>
            <w:tcW w:w="2689" w:type="dxa"/>
            <w:shd w:val="clear" w:color="auto" w:fill="FBE4D5" w:themeFill="accent2" w:themeFillTint="33"/>
          </w:tcPr>
          <w:p w14:paraId="31489804" w14:textId="10CBCB73" w:rsidR="00147641" w:rsidRPr="00B72DCC" w:rsidRDefault="00147641" w:rsidP="00147641">
            <w:pPr>
              <w:rPr>
                <w:rFonts w:asciiTheme="minorBidi" w:hAnsiTheme="minorBidi"/>
                <w:rtl/>
              </w:rPr>
            </w:pPr>
            <w:r>
              <w:t>Class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2E5EFA37" w14:textId="701BD0DE" w:rsidR="00147641" w:rsidRPr="00B72DCC" w:rsidRDefault="00147641" w:rsidP="00147641">
            <w:pPr>
              <w:rPr>
                <w:rFonts w:asciiTheme="minorBidi" w:hAnsiTheme="minorBidi"/>
              </w:rPr>
            </w:pPr>
            <w:proofErr w:type="spellStart"/>
            <w:r>
              <w:t>GarageMenu</w:t>
            </w:r>
            <w:proofErr w:type="spellEnd"/>
          </w:p>
        </w:tc>
        <w:tc>
          <w:tcPr>
            <w:tcW w:w="6859" w:type="dxa"/>
            <w:shd w:val="clear" w:color="auto" w:fill="FBE4D5" w:themeFill="accent2" w:themeFillTint="33"/>
          </w:tcPr>
          <w:p w14:paraId="0CB1ED92" w14:textId="7C96C5CC" w:rsidR="00147641" w:rsidRPr="00B72DCC" w:rsidRDefault="00147641" w:rsidP="00147641">
            <w:pPr>
              <w:rPr>
                <w:rFonts w:asciiTheme="minorBidi" w:hAnsiTheme="minorBidi"/>
              </w:rPr>
            </w:pPr>
            <w:r w:rsidRPr="00CA3A7E">
              <w:t>This is the class that connects the user interface to the program logic. Introduces options and absorbs inputs.</w:t>
            </w:r>
          </w:p>
        </w:tc>
      </w:tr>
      <w:tr w:rsidR="00147641" w:rsidRPr="00281EB2" w14:paraId="3151C198" w14:textId="77777777" w:rsidTr="0025456A">
        <w:trPr>
          <w:trHeight w:val="178"/>
        </w:trPr>
        <w:tc>
          <w:tcPr>
            <w:tcW w:w="2689" w:type="dxa"/>
            <w:shd w:val="clear" w:color="auto" w:fill="FBE4D5" w:themeFill="accent2" w:themeFillTint="33"/>
          </w:tcPr>
          <w:p w14:paraId="20722BDA" w14:textId="7548A1F6" w:rsidR="00147641" w:rsidRPr="00281EB2" w:rsidRDefault="00147641" w:rsidP="00147641">
            <w:pPr>
              <w:bidi/>
              <w:jc w:val="right"/>
              <w:rPr>
                <w:rFonts w:asciiTheme="minorBidi" w:hAnsiTheme="minorBidi"/>
                <w:rtl/>
              </w:rPr>
            </w:pPr>
            <w:r>
              <w:t>Class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3E93DB4A" w14:textId="3F2F1CCB" w:rsidR="00147641" w:rsidRPr="00281EB2" w:rsidRDefault="00147641" w:rsidP="00147641">
            <w:pPr>
              <w:bidi/>
              <w:jc w:val="right"/>
              <w:rPr>
                <w:rFonts w:asciiTheme="minorBidi" w:hAnsiTheme="minorBidi"/>
                <w:rtl/>
              </w:rPr>
            </w:pPr>
            <w:r>
              <w:t>Messages</w:t>
            </w:r>
          </w:p>
        </w:tc>
        <w:tc>
          <w:tcPr>
            <w:tcW w:w="6859" w:type="dxa"/>
            <w:shd w:val="clear" w:color="auto" w:fill="FBE4D5" w:themeFill="accent2" w:themeFillTint="33"/>
          </w:tcPr>
          <w:p w14:paraId="495086D7" w14:textId="0D7070FD" w:rsidR="00147641" w:rsidRPr="00281EB2" w:rsidRDefault="00147641" w:rsidP="00147641">
            <w:pPr>
              <w:bidi/>
              <w:jc w:val="right"/>
              <w:rPr>
                <w:rFonts w:asciiTheme="minorBidi" w:hAnsiTheme="minorBidi"/>
              </w:rPr>
            </w:pPr>
            <w:r w:rsidRPr="007B7879">
              <w:t>Includes messages displayed to the user</w:t>
            </w:r>
          </w:p>
        </w:tc>
      </w:tr>
      <w:tr w:rsidR="00147641" w:rsidRPr="00281EB2" w14:paraId="7FBFEFC9" w14:textId="77777777" w:rsidTr="0025456A">
        <w:trPr>
          <w:trHeight w:val="340"/>
        </w:trPr>
        <w:tc>
          <w:tcPr>
            <w:tcW w:w="2689" w:type="dxa"/>
            <w:shd w:val="clear" w:color="auto" w:fill="FBE4D5" w:themeFill="accent2" w:themeFillTint="33"/>
          </w:tcPr>
          <w:p w14:paraId="10852F50" w14:textId="7E7A5A7E" w:rsidR="00147641" w:rsidRPr="00B72DCC" w:rsidRDefault="00147641" w:rsidP="00147641">
            <w:pPr>
              <w:rPr>
                <w:rFonts w:asciiTheme="minorBidi" w:hAnsiTheme="minorBidi"/>
                <w:rtl/>
              </w:rPr>
            </w:pPr>
            <w:r>
              <w:t>Class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287CB5BE" w14:textId="2DAB5A33" w:rsidR="00147641" w:rsidRPr="00B72DCC" w:rsidRDefault="00147641" w:rsidP="00147641">
            <w:pPr>
              <w:rPr>
                <w:rFonts w:asciiTheme="minorBidi" w:hAnsiTheme="minorBidi"/>
              </w:rPr>
            </w:pPr>
            <w:r>
              <w:t>Program</w:t>
            </w:r>
          </w:p>
        </w:tc>
        <w:tc>
          <w:tcPr>
            <w:tcW w:w="6859" w:type="dxa"/>
            <w:shd w:val="clear" w:color="auto" w:fill="FBE4D5" w:themeFill="accent2" w:themeFillTint="33"/>
          </w:tcPr>
          <w:p w14:paraId="5355057A" w14:textId="21B02A86" w:rsidR="00147641" w:rsidRPr="00B72DCC" w:rsidRDefault="00147641" w:rsidP="00147641">
            <w:pPr>
              <w:rPr>
                <w:rFonts w:asciiTheme="minorBidi" w:hAnsiTheme="minorBidi"/>
              </w:rPr>
            </w:pPr>
            <w:r w:rsidRPr="00280440">
              <w:t xml:space="preserve">The </w:t>
            </w:r>
            <w:r>
              <w:t>M</w:t>
            </w:r>
            <w:r w:rsidRPr="00280440">
              <w:t>ain function is there and serves as the beginning of the program</w:t>
            </w:r>
          </w:p>
        </w:tc>
      </w:tr>
    </w:tbl>
    <w:p w14:paraId="5C84E8CD" w14:textId="77777777" w:rsidR="00D04A36" w:rsidRDefault="00D04A36" w:rsidP="00147641">
      <w:pPr>
        <w:rPr>
          <w:rFonts w:asciiTheme="minorBidi" w:hAnsiTheme="minorBidi"/>
        </w:rPr>
      </w:pPr>
    </w:p>
    <w:p w14:paraId="561607B9" w14:textId="77777777" w:rsidR="00CE732B" w:rsidRDefault="00CE732B" w:rsidP="00CE732B">
      <w:pPr>
        <w:jc w:val="right"/>
        <w:rPr>
          <w:rFonts w:asciiTheme="minorBidi" w:hAnsiTheme="minorBidi"/>
        </w:rPr>
      </w:pPr>
    </w:p>
    <w:tbl>
      <w:tblPr>
        <w:tblStyle w:val="a3"/>
        <w:tblW w:w="12950" w:type="dxa"/>
        <w:tblLook w:val="04A0" w:firstRow="1" w:lastRow="0" w:firstColumn="1" w:lastColumn="0" w:noHBand="0" w:noVBand="1"/>
      </w:tblPr>
      <w:tblGrid>
        <w:gridCol w:w="2689"/>
        <w:gridCol w:w="3402"/>
        <w:gridCol w:w="6859"/>
      </w:tblGrid>
      <w:tr w:rsidR="00147641" w:rsidRPr="00281EB2" w14:paraId="3EE3AEF5" w14:textId="77777777" w:rsidTr="00135098">
        <w:trPr>
          <w:trHeight w:val="178"/>
        </w:trPr>
        <w:tc>
          <w:tcPr>
            <w:tcW w:w="12950" w:type="dxa"/>
            <w:gridSpan w:val="3"/>
            <w:shd w:val="clear" w:color="auto" w:fill="A8D08D" w:themeFill="accent6" w:themeFillTint="99"/>
          </w:tcPr>
          <w:p w14:paraId="352A9D5C" w14:textId="03B438AF" w:rsidR="00147641" w:rsidRPr="00281EB2" w:rsidRDefault="00135098" w:rsidP="00135098">
            <w:pPr>
              <w:tabs>
                <w:tab w:val="left" w:pos="2222"/>
                <w:tab w:val="center" w:pos="4567"/>
                <w:tab w:val="left" w:pos="5162"/>
                <w:tab w:val="center" w:pos="6367"/>
              </w:tabs>
              <w:bidi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ab/>
            </w:r>
            <w:r>
              <w:rPr>
                <w:rFonts w:asciiTheme="minorBidi" w:hAnsiTheme="minorBidi"/>
                <w:b/>
                <w:bCs/>
              </w:rPr>
              <w:tab/>
            </w:r>
            <w:r>
              <w:rPr>
                <w:rFonts w:asciiTheme="minorBidi" w:hAnsiTheme="minorBidi"/>
                <w:b/>
                <w:bCs/>
              </w:rPr>
              <w:tab/>
            </w:r>
            <w:r>
              <w:rPr>
                <w:rFonts w:asciiTheme="minorBidi" w:hAnsiTheme="minorBidi"/>
                <w:b/>
                <w:bCs/>
              </w:rPr>
              <w:tab/>
            </w:r>
            <w:r w:rsidR="00147641" w:rsidRPr="00281EB2">
              <w:rPr>
                <w:rFonts w:asciiTheme="minorBidi" w:hAnsiTheme="minorBidi"/>
                <w:b/>
                <w:bCs/>
              </w:rPr>
              <w:t>Ex03.</w:t>
            </w:r>
            <w:r w:rsidR="00147641" w:rsidRPr="00147641">
              <w:rPr>
                <w:rFonts w:asciiTheme="minorBidi" w:hAnsiTheme="minorBidi"/>
                <w:b/>
                <w:bCs/>
              </w:rPr>
              <w:t>GarageLogic</w:t>
            </w:r>
          </w:p>
        </w:tc>
      </w:tr>
      <w:tr w:rsidR="00147641" w:rsidRPr="00281EB2" w14:paraId="73012FAE" w14:textId="77777777" w:rsidTr="0025456A">
        <w:trPr>
          <w:trHeight w:val="182"/>
        </w:trPr>
        <w:tc>
          <w:tcPr>
            <w:tcW w:w="2689" w:type="dxa"/>
            <w:shd w:val="clear" w:color="auto" w:fill="A8D08D" w:themeFill="accent6" w:themeFillTint="99"/>
          </w:tcPr>
          <w:p w14:paraId="3FBBD35B" w14:textId="77777777" w:rsidR="00147641" w:rsidRPr="00281EB2" w:rsidRDefault="00147641" w:rsidP="00F56C9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402" w:type="dxa"/>
            <w:shd w:val="clear" w:color="auto" w:fill="A8D08D" w:themeFill="accent6" w:themeFillTint="99"/>
          </w:tcPr>
          <w:p w14:paraId="23A8288C" w14:textId="77777777" w:rsidR="00147641" w:rsidRPr="00281EB2" w:rsidRDefault="00147641" w:rsidP="00F56C9C">
            <w:pPr>
              <w:jc w:val="center"/>
              <w:rPr>
                <w:rFonts w:asciiTheme="minorBidi" w:hAnsiTheme="minorBidi"/>
              </w:rPr>
            </w:pPr>
            <w:r>
              <w:rPr>
                <w:b/>
                <w:bCs/>
              </w:rPr>
              <w:t>Type Name</w:t>
            </w:r>
          </w:p>
        </w:tc>
        <w:tc>
          <w:tcPr>
            <w:tcW w:w="6859" w:type="dxa"/>
            <w:shd w:val="clear" w:color="auto" w:fill="A8D08D" w:themeFill="accent6" w:themeFillTint="99"/>
          </w:tcPr>
          <w:p w14:paraId="05283836" w14:textId="77777777" w:rsidR="00147641" w:rsidRPr="00281EB2" w:rsidRDefault="00147641" w:rsidP="00F56C9C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47641" w:rsidRPr="00281EB2" w14:paraId="5E7AC736" w14:textId="77777777" w:rsidTr="0025456A">
        <w:trPr>
          <w:trHeight w:val="169"/>
        </w:trPr>
        <w:tc>
          <w:tcPr>
            <w:tcW w:w="2689" w:type="dxa"/>
            <w:shd w:val="clear" w:color="auto" w:fill="BDD6EE" w:themeFill="accent5" w:themeFillTint="66"/>
          </w:tcPr>
          <w:p w14:paraId="0F8F0BAB" w14:textId="05B1E213" w:rsidR="00147641" w:rsidRPr="00B72DCC" w:rsidRDefault="00147641" w:rsidP="00147641">
            <w:pPr>
              <w:bidi/>
              <w:jc w:val="right"/>
              <w:rPr>
                <w:rFonts w:asciiTheme="minorBidi" w:hAnsiTheme="minorBidi"/>
                <w:rtl/>
              </w:rPr>
            </w:pPr>
            <w:r>
              <w:t>Abstract Class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7DBF507F" w14:textId="280DD46C" w:rsidR="00147641" w:rsidRPr="00B72DCC" w:rsidRDefault="00147641" w:rsidP="00147641">
            <w:pPr>
              <w:bidi/>
              <w:jc w:val="right"/>
              <w:rPr>
                <w:rFonts w:asciiTheme="minorBidi" w:hAnsiTheme="minorBidi"/>
              </w:rPr>
            </w:pPr>
            <w:r>
              <w:t>Vehicle</w:t>
            </w:r>
          </w:p>
        </w:tc>
        <w:tc>
          <w:tcPr>
            <w:tcW w:w="6859" w:type="dxa"/>
            <w:shd w:val="clear" w:color="auto" w:fill="BDD6EE" w:themeFill="accent5" w:themeFillTint="66"/>
          </w:tcPr>
          <w:p w14:paraId="2F800CE0" w14:textId="15B96174" w:rsidR="00147641" w:rsidRPr="00B72DCC" w:rsidRDefault="00147641" w:rsidP="00D46906">
            <w:pPr>
              <w:rPr>
                <w:rFonts w:asciiTheme="minorBidi" w:hAnsiTheme="minorBidi"/>
              </w:rPr>
            </w:pPr>
            <w:r>
              <w:t xml:space="preserve">An abstract class representing a vehicle. </w:t>
            </w:r>
            <w:r w:rsidRPr="00CA3A7E">
              <w:t xml:space="preserve">Contains all the common </w:t>
            </w:r>
            <w:r>
              <w:t>data members</w:t>
            </w:r>
            <w:r w:rsidRPr="00CA3A7E">
              <w:t xml:space="preserve"> of vehicles and inherit </w:t>
            </w:r>
            <w:r>
              <w:t xml:space="preserve">to </w:t>
            </w:r>
            <w:r w:rsidRPr="00CA3A7E">
              <w:t>them</w:t>
            </w:r>
            <w:r>
              <w:t>.</w:t>
            </w:r>
          </w:p>
        </w:tc>
      </w:tr>
      <w:tr w:rsidR="00147641" w:rsidRPr="00281EB2" w14:paraId="53181399" w14:textId="77777777" w:rsidTr="0025456A">
        <w:trPr>
          <w:trHeight w:val="340"/>
        </w:trPr>
        <w:tc>
          <w:tcPr>
            <w:tcW w:w="2689" w:type="dxa"/>
            <w:shd w:val="clear" w:color="auto" w:fill="FBE4D5" w:themeFill="accent2" w:themeFillTint="33"/>
          </w:tcPr>
          <w:p w14:paraId="27395AA7" w14:textId="3537F622" w:rsidR="00147641" w:rsidRPr="00B72DCC" w:rsidRDefault="00147641" w:rsidP="00147641">
            <w:pPr>
              <w:rPr>
                <w:rFonts w:asciiTheme="minorBidi" w:hAnsiTheme="minorBidi"/>
                <w:rtl/>
              </w:rPr>
            </w:pPr>
            <w:r>
              <w:t>Class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5E57920E" w14:textId="3D24A435" w:rsidR="00147641" w:rsidRPr="00B72DCC" w:rsidRDefault="00147641" w:rsidP="00147641">
            <w:pPr>
              <w:rPr>
                <w:rFonts w:asciiTheme="minorBidi" w:hAnsiTheme="minorBidi"/>
              </w:rPr>
            </w:pPr>
            <w:r>
              <w:t>Car</w:t>
            </w:r>
          </w:p>
        </w:tc>
        <w:tc>
          <w:tcPr>
            <w:tcW w:w="6859" w:type="dxa"/>
            <w:shd w:val="clear" w:color="auto" w:fill="FBE4D5" w:themeFill="accent2" w:themeFillTint="33"/>
          </w:tcPr>
          <w:p w14:paraId="608B17AC" w14:textId="720C13BA" w:rsidR="00147641" w:rsidRPr="00B72DCC" w:rsidRDefault="00147641" w:rsidP="00147641">
            <w:pPr>
              <w:rPr>
                <w:rFonts w:asciiTheme="minorBidi" w:hAnsiTheme="minorBidi"/>
              </w:rPr>
            </w:pPr>
            <w:r>
              <w:t>A class extending Vehicle. It adds information and logic which are unique to cars in addition to those of vehicle.</w:t>
            </w:r>
          </w:p>
        </w:tc>
      </w:tr>
      <w:tr w:rsidR="00147641" w:rsidRPr="00281EB2" w14:paraId="5C777603" w14:textId="77777777" w:rsidTr="0025456A">
        <w:trPr>
          <w:trHeight w:val="178"/>
        </w:trPr>
        <w:tc>
          <w:tcPr>
            <w:tcW w:w="2689" w:type="dxa"/>
            <w:shd w:val="clear" w:color="auto" w:fill="FBE4D5" w:themeFill="accent2" w:themeFillTint="33"/>
          </w:tcPr>
          <w:p w14:paraId="5DB4C6EC" w14:textId="28527D23" w:rsidR="00147641" w:rsidRPr="00281EB2" w:rsidRDefault="00147641" w:rsidP="00147641">
            <w:pPr>
              <w:bidi/>
              <w:jc w:val="right"/>
              <w:rPr>
                <w:rFonts w:asciiTheme="minorBidi" w:hAnsiTheme="minorBidi"/>
                <w:rtl/>
              </w:rPr>
            </w:pPr>
            <w:r>
              <w:t>Class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7B402C9D" w14:textId="6D52CFCE" w:rsidR="00147641" w:rsidRPr="00281EB2" w:rsidRDefault="00147641" w:rsidP="00147641">
            <w:pPr>
              <w:bidi/>
              <w:jc w:val="right"/>
              <w:rPr>
                <w:rFonts w:asciiTheme="minorBidi" w:hAnsiTheme="minorBidi"/>
                <w:rtl/>
              </w:rPr>
            </w:pPr>
            <w:r>
              <w:t>Truck</w:t>
            </w:r>
          </w:p>
        </w:tc>
        <w:tc>
          <w:tcPr>
            <w:tcW w:w="6859" w:type="dxa"/>
            <w:shd w:val="clear" w:color="auto" w:fill="FBE4D5" w:themeFill="accent2" w:themeFillTint="33"/>
          </w:tcPr>
          <w:p w14:paraId="67FC7DEA" w14:textId="65BF2916" w:rsidR="00147641" w:rsidRPr="00281EB2" w:rsidRDefault="00147641" w:rsidP="00147641">
            <w:pPr>
              <w:bidi/>
              <w:jc w:val="right"/>
              <w:rPr>
                <w:rFonts w:asciiTheme="minorBidi" w:hAnsiTheme="minorBidi"/>
              </w:rPr>
            </w:pPr>
            <w:r>
              <w:t>A class extending Vehicle. It adds information and logic which are unique to trucks in addition to those of vehicle.</w:t>
            </w:r>
          </w:p>
        </w:tc>
      </w:tr>
      <w:tr w:rsidR="00147641" w:rsidRPr="00281EB2" w14:paraId="2E9E91FE" w14:textId="77777777" w:rsidTr="0025456A">
        <w:trPr>
          <w:trHeight w:val="340"/>
        </w:trPr>
        <w:tc>
          <w:tcPr>
            <w:tcW w:w="2689" w:type="dxa"/>
            <w:shd w:val="clear" w:color="auto" w:fill="FBE4D5" w:themeFill="accent2" w:themeFillTint="33"/>
          </w:tcPr>
          <w:p w14:paraId="6DF74287" w14:textId="74179A31" w:rsidR="00147641" w:rsidRPr="00B72DCC" w:rsidRDefault="00147641" w:rsidP="00147641">
            <w:pPr>
              <w:rPr>
                <w:rFonts w:asciiTheme="minorBidi" w:hAnsiTheme="minorBidi"/>
                <w:rtl/>
              </w:rPr>
            </w:pPr>
            <w:r>
              <w:t>Class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41C03565" w14:textId="6C23037E" w:rsidR="00147641" w:rsidRPr="00B72DCC" w:rsidRDefault="00147641" w:rsidP="00147641">
            <w:pPr>
              <w:rPr>
                <w:rFonts w:asciiTheme="minorBidi" w:hAnsiTheme="minorBidi"/>
              </w:rPr>
            </w:pPr>
            <w:r>
              <w:t>Motorcycle</w:t>
            </w:r>
          </w:p>
        </w:tc>
        <w:tc>
          <w:tcPr>
            <w:tcW w:w="6859" w:type="dxa"/>
            <w:shd w:val="clear" w:color="auto" w:fill="FBE4D5" w:themeFill="accent2" w:themeFillTint="33"/>
          </w:tcPr>
          <w:p w14:paraId="05CD4361" w14:textId="2C439EC7" w:rsidR="00147641" w:rsidRPr="00B72DCC" w:rsidRDefault="00147641" w:rsidP="00147641">
            <w:pPr>
              <w:rPr>
                <w:rFonts w:asciiTheme="minorBidi" w:hAnsiTheme="minorBidi"/>
              </w:rPr>
            </w:pPr>
            <w:r>
              <w:t>A class extending Vehicle. It adds information and logic which are unique to motorcycles in addition to those of vehicle.</w:t>
            </w:r>
          </w:p>
        </w:tc>
      </w:tr>
      <w:tr w:rsidR="00147641" w:rsidRPr="00281EB2" w14:paraId="5A66BC54" w14:textId="77777777" w:rsidTr="0025456A">
        <w:trPr>
          <w:trHeight w:val="340"/>
        </w:trPr>
        <w:tc>
          <w:tcPr>
            <w:tcW w:w="2689" w:type="dxa"/>
            <w:shd w:val="clear" w:color="auto" w:fill="FBE4D5" w:themeFill="accent2" w:themeFillTint="33"/>
          </w:tcPr>
          <w:p w14:paraId="167FF9CF" w14:textId="392EFA61" w:rsidR="00147641" w:rsidRDefault="00147641" w:rsidP="00147641">
            <w:r>
              <w:t>Class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469F2715" w14:textId="5A483D05" w:rsidR="00147641" w:rsidRDefault="00147641" w:rsidP="00147641">
            <w:r>
              <w:t>Wheel</w:t>
            </w:r>
          </w:p>
        </w:tc>
        <w:tc>
          <w:tcPr>
            <w:tcW w:w="6859" w:type="dxa"/>
            <w:shd w:val="clear" w:color="auto" w:fill="FBE4D5" w:themeFill="accent2" w:themeFillTint="33"/>
          </w:tcPr>
          <w:p w14:paraId="62AB22E6" w14:textId="2059C43B" w:rsidR="00147641" w:rsidRPr="00280440" w:rsidRDefault="00147641" w:rsidP="00147641">
            <w:r>
              <w:t xml:space="preserve">A class of single wheel, every vehicle contains list of wheels. </w:t>
            </w:r>
          </w:p>
        </w:tc>
      </w:tr>
      <w:tr w:rsidR="00147641" w:rsidRPr="00281EB2" w14:paraId="2E3A008D" w14:textId="77777777" w:rsidTr="0025456A">
        <w:trPr>
          <w:trHeight w:val="340"/>
        </w:trPr>
        <w:tc>
          <w:tcPr>
            <w:tcW w:w="2689" w:type="dxa"/>
            <w:shd w:val="clear" w:color="auto" w:fill="FBE4D5" w:themeFill="accent2" w:themeFillTint="33"/>
          </w:tcPr>
          <w:p w14:paraId="3253B623" w14:textId="2EC9D5FD" w:rsidR="00147641" w:rsidRDefault="00147641" w:rsidP="00147641">
            <w:r>
              <w:t>Class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507F2B77" w14:textId="10231A7D" w:rsidR="00147641" w:rsidRDefault="00147641" w:rsidP="00147641">
            <w:proofErr w:type="spellStart"/>
            <w:r>
              <w:t>VehicleOwnerDetails</w:t>
            </w:r>
            <w:proofErr w:type="spellEnd"/>
          </w:p>
        </w:tc>
        <w:tc>
          <w:tcPr>
            <w:tcW w:w="6859" w:type="dxa"/>
            <w:shd w:val="clear" w:color="auto" w:fill="FBE4D5" w:themeFill="accent2" w:themeFillTint="33"/>
          </w:tcPr>
          <w:p w14:paraId="39B34A66" w14:textId="2DBBDD24" w:rsidR="00147641" w:rsidRPr="00280440" w:rsidRDefault="00147641" w:rsidP="00147641">
            <w:r>
              <w:t>A class for the owner of the vehicle, every vehicle contains owner.</w:t>
            </w:r>
          </w:p>
        </w:tc>
      </w:tr>
      <w:tr w:rsidR="00147641" w:rsidRPr="00281EB2" w14:paraId="3C59BC42" w14:textId="77777777" w:rsidTr="0025456A">
        <w:trPr>
          <w:trHeight w:val="340"/>
        </w:trPr>
        <w:tc>
          <w:tcPr>
            <w:tcW w:w="2689" w:type="dxa"/>
            <w:shd w:val="clear" w:color="auto" w:fill="BDD6EE" w:themeFill="accent5" w:themeFillTint="66"/>
          </w:tcPr>
          <w:p w14:paraId="0233DE5E" w14:textId="1B1F7C9B" w:rsidR="00147641" w:rsidRDefault="00147641" w:rsidP="00147641">
            <w:r>
              <w:lastRenderedPageBreak/>
              <w:t>Abstract Class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1AE67805" w14:textId="21FC0793" w:rsidR="00147641" w:rsidRDefault="00147641" w:rsidP="00147641">
            <w:r>
              <w:t>Engine</w:t>
            </w:r>
          </w:p>
        </w:tc>
        <w:tc>
          <w:tcPr>
            <w:tcW w:w="6859" w:type="dxa"/>
            <w:shd w:val="clear" w:color="auto" w:fill="BDD6EE" w:themeFill="accent5" w:themeFillTint="66"/>
          </w:tcPr>
          <w:p w14:paraId="5CBB4DE5" w14:textId="77777777" w:rsidR="00147641" w:rsidRDefault="00147641" w:rsidP="00135098">
            <w:r>
              <w:t>An abstract class representing an engine. U</w:t>
            </w:r>
            <w:r w:rsidRPr="009117C5">
              <w:t>sed for polymorphism.</w:t>
            </w:r>
          </w:p>
          <w:p w14:paraId="16971051" w14:textId="18A82C93" w:rsidR="00147641" w:rsidRPr="00280440" w:rsidRDefault="00147641" w:rsidP="00135098">
            <w:r w:rsidRPr="009117C5">
              <w:t xml:space="preserve"> Every Vehicle </w:t>
            </w:r>
            <w:r>
              <w:t>contain engine.</w:t>
            </w:r>
          </w:p>
        </w:tc>
      </w:tr>
      <w:tr w:rsidR="00147641" w:rsidRPr="00281EB2" w14:paraId="511C4673" w14:textId="77777777" w:rsidTr="0025456A">
        <w:trPr>
          <w:trHeight w:val="340"/>
        </w:trPr>
        <w:tc>
          <w:tcPr>
            <w:tcW w:w="2689" w:type="dxa"/>
            <w:shd w:val="clear" w:color="auto" w:fill="FBE4D5" w:themeFill="accent2" w:themeFillTint="33"/>
          </w:tcPr>
          <w:p w14:paraId="5997F8BB" w14:textId="06C2C9D7" w:rsidR="00147641" w:rsidRDefault="00147641" w:rsidP="00147641">
            <w:r>
              <w:t>Class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362E0616" w14:textId="79C5E6B0" w:rsidR="00147641" w:rsidRDefault="00147641" w:rsidP="00147641">
            <w:proofErr w:type="spellStart"/>
            <w:r>
              <w:t>FuelEngine</w:t>
            </w:r>
            <w:proofErr w:type="spellEnd"/>
          </w:p>
        </w:tc>
        <w:tc>
          <w:tcPr>
            <w:tcW w:w="6859" w:type="dxa"/>
            <w:shd w:val="clear" w:color="auto" w:fill="FBE4D5" w:themeFill="accent2" w:themeFillTint="33"/>
          </w:tcPr>
          <w:p w14:paraId="1EAC3FE7" w14:textId="382FE6DF" w:rsidR="00147641" w:rsidRPr="00280440" w:rsidRDefault="00147641" w:rsidP="00147641">
            <w:r>
              <w:t>A class extending Engine. It adds information and logic which are unique to fuel engine in addition to those of engine.</w:t>
            </w:r>
          </w:p>
        </w:tc>
      </w:tr>
      <w:tr w:rsidR="00147641" w:rsidRPr="00281EB2" w14:paraId="3EAD6F29" w14:textId="77777777" w:rsidTr="0025456A">
        <w:trPr>
          <w:trHeight w:val="340"/>
        </w:trPr>
        <w:tc>
          <w:tcPr>
            <w:tcW w:w="2689" w:type="dxa"/>
            <w:shd w:val="clear" w:color="auto" w:fill="FBE4D5" w:themeFill="accent2" w:themeFillTint="33"/>
          </w:tcPr>
          <w:p w14:paraId="25FA7816" w14:textId="20B8D972" w:rsidR="00147641" w:rsidRDefault="00147641" w:rsidP="00147641">
            <w:r>
              <w:t>Class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14DD9EF7" w14:textId="6E7ABB7C" w:rsidR="00147641" w:rsidRDefault="00147641" w:rsidP="00147641">
            <w:proofErr w:type="spellStart"/>
            <w:r>
              <w:t>ElectricEngine</w:t>
            </w:r>
            <w:proofErr w:type="spellEnd"/>
          </w:p>
        </w:tc>
        <w:tc>
          <w:tcPr>
            <w:tcW w:w="6859" w:type="dxa"/>
            <w:shd w:val="clear" w:color="auto" w:fill="FBE4D5" w:themeFill="accent2" w:themeFillTint="33"/>
          </w:tcPr>
          <w:p w14:paraId="15281B56" w14:textId="7577726A" w:rsidR="00147641" w:rsidRPr="00280440" w:rsidRDefault="00147641" w:rsidP="00147641">
            <w:r>
              <w:t>A class extending Engine.  It adds information and logic which are unique to electric engine in addition to those of engine.</w:t>
            </w:r>
          </w:p>
        </w:tc>
      </w:tr>
      <w:tr w:rsidR="00147641" w:rsidRPr="00281EB2" w14:paraId="25FB6269" w14:textId="77777777" w:rsidTr="0025456A">
        <w:trPr>
          <w:trHeight w:val="340"/>
        </w:trPr>
        <w:tc>
          <w:tcPr>
            <w:tcW w:w="2689" w:type="dxa"/>
            <w:shd w:val="clear" w:color="auto" w:fill="FBE4D5" w:themeFill="accent2" w:themeFillTint="33"/>
          </w:tcPr>
          <w:p w14:paraId="1E8E4539" w14:textId="026D3BC8" w:rsidR="00147641" w:rsidRDefault="00147641" w:rsidP="00147641">
            <w:r>
              <w:t>Class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53026091" w14:textId="339B1118" w:rsidR="00147641" w:rsidRDefault="00147641" w:rsidP="00147641">
            <w:proofErr w:type="spellStart"/>
            <w:r>
              <w:t>VehicleFactory</w:t>
            </w:r>
            <w:proofErr w:type="spellEnd"/>
          </w:p>
        </w:tc>
        <w:tc>
          <w:tcPr>
            <w:tcW w:w="6859" w:type="dxa"/>
            <w:shd w:val="clear" w:color="auto" w:fill="FBE4D5" w:themeFill="accent2" w:themeFillTint="33"/>
          </w:tcPr>
          <w:p w14:paraId="1D3F71BF" w14:textId="5EEB8A5B" w:rsidR="00147641" w:rsidRPr="00280440" w:rsidRDefault="00147641" w:rsidP="00147641">
            <w:r>
              <w:t xml:space="preserve">A class </w:t>
            </w:r>
            <w:r w:rsidRPr="009117C5">
              <w:t xml:space="preserve">responsible </w:t>
            </w:r>
            <w:proofErr w:type="gramStart"/>
            <w:r w:rsidRPr="009117C5">
              <w:t>for the production of</w:t>
            </w:r>
            <w:proofErr w:type="gramEnd"/>
            <w:r w:rsidRPr="009117C5">
              <w:t xml:space="preserve"> the objects. Does not </w:t>
            </w:r>
            <w:r>
              <w:t>turn</w:t>
            </w:r>
            <w:r w:rsidRPr="009117C5">
              <w:t xml:space="preserve"> the user either directly or indirectly.</w:t>
            </w:r>
          </w:p>
        </w:tc>
      </w:tr>
      <w:tr w:rsidR="00147641" w:rsidRPr="00281EB2" w14:paraId="499C17AB" w14:textId="77777777" w:rsidTr="0025456A">
        <w:trPr>
          <w:trHeight w:val="340"/>
        </w:trPr>
        <w:tc>
          <w:tcPr>
            <w:tcW w:w="2689" w:type="dxa"/>
            <w:shd w:val="clear" w:color="auto" w:fill="FBE4D5" w:themeFill="accent2" w:themeFillTint="33"/>
          </w:tcPr>
          <w:p w14:paraId="37FB2E90" w14:textId="0D279E3A" w:rsidR="00147641" w:rsidRDefault="00147641" w:rsidP="00147641">
            <w:r>
              <w:t>Class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3A360AAD" w14:textId="43EDD064" w:rsidR="00147641" w:rsidRDefault="00147641" w:rsidP="00147641">
            <w:proofErr w:type="spellStart"/>
            <w:r>
              <w:t>GarageSystem</w:t>
            </w:r>
            <w:proofErr w:type="spellEnd"/>
          </w:p>
        </w:tc>
        <w:tc>
          <w:tcPr>
            <w:tcW w:w="6859" w:type="dxa"/>
            <w:shd w:val="clear" w:color="auto" w:fill="FBE4D5" w:themeFill="accent2" w:themeFillTint="33"/>
          </w:tcPr>
          <w:p w14:paraId="464469CF" w14:textId="15606472" w:rsidR="00147641" w:rsidRPr="00280440" w:rsidRDefault="00147641" w:rsidP="00147641">
            <w:r w:rsidRPr="00BF2F5C">
              <w:t>Responsible for managing the garage logically. Contains the list of vehicles in the garage and responsible for the actions performed on them.</w:t>
            </w:r>
          </w:p>
        </w:tc>
      </w:tr>
      <w:tr w:rsidR="00147641" w:rsidRPr="00281EB2" w14:paraId="3D300B8A" w14:textId="77777777" w:rsidTr="0025456A">
        <w:trPr>
          <w:trHeight w:val="340"/>
        </w:trPr>
        <w:tc>
          <w:tcPr>
            <w:tcW w:w="2689" w:type="dxa"/>
            <w:shd w:val="clear" w:color="auto" w:fill="FBE4D5" w:themeFill="accent2" w:themeFillTint="33"/>
          </w:tcPr>
          <w:p w14:paraId="0444E36D" w14:textId="2DFA3445" w:rsidR="00147641" w:rsidRDefault="00147641" w:rsidP="00147641">
            <w:r>
              <w:t>Class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72B40026" w14:textId="77777777" w:rsidR="00147641" w:rsidRDefault="00147641" w:rsidP="00147641">
            <w:proofErr w:type="spellStart"/>
            <w:r>
              <w:t>CheckLogic</w:t>
            </w:r>
            <w:proofErr w:type="spellEnd"/>
          </w:p>
          <w:p w14:paraId="61D57A14" w14:textId="77777777" w:rsidR="00147641" w:rsidRDefault="00147641" w:rsidP="00147641"/>
        </w:tc>
        <w:tc>
          <w:tcPr>
            <w:tcW w:w="6859" w:type="dxa"/>
            <w:shd w:val="clear" w:color="auto" w:fill="FBE4D5" w:themeFill="accent2" w:themeFillTint="33"/>
          </w:tcPr>
          <w:p w14:paraId="55B934EB" w14:textId="7E769DC6" w:rsidR="00147641" w:rsidRPr="00280440" w:rsidRDefault="00147641" w:rsidP="00147641">
            <w:r w:rsidRPr="00881F47">
              <w:t xml:space="preserve">A </w:t>
            </w:r>
            <w:r>
              <w:t>class</w:t>
            </w:r>
            <w:r w:rsidRPr="00881F47">
              <w:t xml:space="preserve"> responsible for testing parameters from the user. Checks if the logic is correct and throws an exception accordingly.</w:t>
            </w:r>
          </w:p>
        </w:tc>
      </w:tr>
      <w:tr w:rsidR="00147641" w:rsidRPr="00281EB2" w14:paraId="6921CD9D" w14:textId="77777777" w:rsidTr="0025456A">
        <w:trPr>
          <w:trHeight w:val="340"/>
        </w:trPr>
        <w:tc>
          <w:tcPr>
            <w:tcW w:w="2689" w:type="dxa"/>
            <w:shd w:val="clear" w:color="auto" w:fill="FBE4D5" w:themeFill="accent2" w:themeFillTint="33"/>
          </w:tcPr>
          <w:p w14:paraId="773783BF" w14:textId="278FAB65" w:rsidR="00147641" w:rsidRDefault="00147641" w:rsidP="00147641">
            <w:r>
              <w:t>Class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27C635B1" w14:textId="4DAEFBE9" w:rsidR="00147641" w:rsidRDefault="00147641" w:rsidP="00147641">
            <w:proofErr w:type="spellStart"/>
            <w:r>
              <w:t>ValueOutOfRangeException</w:t>
            </w:r>
            <w:proofErr w:type="spellEnd"/>
          </w:p>
        </w:tc>
        <w:tc>
          <w:tcPr>
            <w:tcW w:w="6859" w:type="dxa"/>
            <w:shd w:val="clear" w:color="auto" w:fill="FBE4D5" w:themeFill="accent2" w:themeFillTint="33"/>
          </w:tcPr>
          <w:p w14:paraId="7A069227" w14:textId="4D02F8A7" w:rsidR="00147641" w:rsidRPr="00280440" w:rsidRDefault="00147641" w:rsidP="00147641">
            <w:r>
              <w:t xml:space="preserve">A class extending Exception. A new </w:t>
            </w:r>
            <w:proofErr w:type="spellStart"/>
            <w:r>
              <w:t>ValueOutOfRangeException</w:t>
            </w:r>
            <w:proofErr w:type="spellEnd"/>
            <w:r>
              <w:t xml:space="preserve"> is thrown when an input exceeds the allowed range.</w:t>
            </w:r>
          </w:p>
        </w:tc>
      </w:tr>
      <w:tr w:rsidR="00147641" w:rsidRPr="00281EB2" w14:paraId="5501EE73" w14:textId="77777777" w:rsidTr="0025456A">
        <w:trPr>
          <w:trHeight w:val="340"/>
        </w:trPr>
        <w:tc>
          <w:tcPr>
            <w:tcW w:w="2689" w:type="dxa"/>
            <w:shd w:val="clear" w:color="auto" w:fill="FFE599" w:themeFill="accent4" w:themeFillTint="66"/>
          </w:tcPr>
          <w:p w14:paraId="50D9EC28" w14:textId="4EE682ED" w:rsidR="00147641" w:rsidRDefault="00147641" w:rsidP="00147641">
            <w:r>
              <w:t>Enum</w:t>
            </w:r>
          </w:p>
        </w:tc>
        <w:tc>
          <w:tcPr>
            <w:tcW w:w="3402" w:type="dxa"/>
            <w:shd w:val="clear" w:color="auto" w:fill="FFE599" w:themeFill="accent4" w:themeFillTint="66"/>
          </w:tcPr>
          <w:p w14:paraId="5345987E" w14:textId="7C398DBE" w:rsidR="00147641" w:rsidRDefault="00147641" w:rsidP="00147641">
            <w:proofErr w:type="spellStart"/>
            <w:r w:rsidRPr="00097AF9">
              <w:rPr>
                <w:rFonts w:ascii="Consolas" w:hAnsi="Consolas" w:cs="Consolas"/>
                <w:sz w:val="19"/>
                <w:szCs w:val="19"/>
              </w:rPr>
              <w:t>eCarColor</w:t>
            </w:r>
            <w:proofErr w:type="spellEnd"/>
          </w:p>
        </w:tc>
        <w:tc>
          <w:tcPr>
            <w:tcW w:w="6859" w:type="dxa"/>
            <w:shd w:val="clear" w:color="auto" w:fill="FFE599" w:themeFill="accent4" w:themeFillTint="66"/>
          </w:tcPr>
          <w:p w14:paraId="61139CC9" w14:textId="77777777" w:rsidR="00147641" w:rsidRPr="00147641" w:rsidRDefault="00147641" w:rsidP="00147641">
            <w:pPr>
              <w:spacing w:line="480" w:lineRule="atLeast"/>
            </w:pPr>
            <w:r w:rsidRPr="00147641">
              <w:t>Represents the possible car colors for a car</w:t>
            </w:r>
          </w:p>
          <w:p w14:paraId="2FF7EB12" w14:textId="132AB29B" w:rsidR="00147641" w:rsidRPr="00280440" w:rsidRDefault="00147641" w:rsidP="00147641">
            <w:pPr>
              <w:rPr>
                <w:rtl/>
              </w:rPr>
            </w:pPr>
          </w:p>
        </w:tc>
      </w:tr>
      <w:tr w:rsidR="00147641" w:rsidRPr="00281EB2" w14:paraId="29BE1D36" w14:textId="77777777" w:rsidTr="0025456A">
        <w:trPr>
          <w:trHeight w:val="340"/>
        </w:trPr>
        <w:tc>
          <w:tcPr>
            <w:tcW w:w="2689" w:type="dxa"/>
            <w:shd w:val="clear" w:color="auto" w:fill="FFE599" w:themeFill="accent4" w:themeFillTint="66"/>
          </w:tcPr>
          <w:p w14:paraId="10FBFE05" w14:textId="5AE0C754" w:rsidR="00147641" w:rsidRDefault="00147641" w:rsidP="00147641">
            <w:r>
              <w:t>Enum</w:t>
            </w:r>
          </w:p>
        </w:tc>
        <w:tc>
          <w:tcPr>
            <w:tcW w:w="3402" w:type="dxa"/>
            <w:shd w:val="clear" w:color="auto" w:fill="FFE599" w:themeFill="accent4" w:themeFillTint="66"/>
          </w:tcPr>
          <w:p w14:paraId="2E4CD0F9" w14:textId="0495533D" w:rsidR="00147641" w:rsidRDefault="00147641" w:rsidP="00147641">
            <w:proofErr w:type="spellStart"/>
            <w:r w:rsidRPr="00097AF9">
              <w:rPr>
                <w:rFonts w:ascii="Consolas" w:hAnsi="Consolas" w:cs="Consolas"/>
                <w:sz w:val="19"/>
                <w:szCs w:val="19"/>
              </w:rPr>
              <w:t>eDoorsAmount</w:t>
            </w:r>
            <w:proofErr w:type="spellEnd"/>
          </w:p>
        </w:tc>
        <w:tc>
          <w:tcPr>
            <w:tcW w:w="6859" w:type="dxa"/>
            <w:shd w:val="clear" w:color="auto" w:fill="FFE599" w:themeFill="accent4" w:themeFillTint="66"/>
          </w:tcPr>
          <w:p w14:paraId="56796134" w14:textId="040216EC" w:rsidR="00147641" w:rsidRPr="00147641" w:rsidRDefault="00147641" w:rsidP="00147641">
            <w:pPr>
              <w:spacing w:line="480" w:lineRule="atLeast"/>
            </w:pPr>
            <w:r w:rsidRPr="00147641">
              <w:t xml:space="preserve">Represents the </w:t>
            </w:r>
            <w:proofErr w:type="gramStart"/>
            <w:r w:rsidRPr="00147641">
              <w:t>amount</w:t>
            </w:r>
            <w:proofErr w:type="gramEnd"/>
            <w:r w:rsidRPr="00147641">
              <w:t xml:space="preserve"> of doors possible for a </w:t>
            </w:r>
            <w:r w:rsidR="00D46906">
              <w:t>car.</w:t>
            </w:r>
          </w:p>
          <w:p w14:paraId="53F99B0D" w14:textId="0B078F4A" w:rsidR="00147641" w:rsidRPr="00280440" w:rsidRDefault="00147641" w:rsidP="00147641">
            <w:pPr>
              <w:rPr>
                <w:rtl/>
              </w:rPr>
            </w:pPr>
          </w:p>
        </w:tc>
      </w:tr>
      <w:tr w:rsidR="00147641" w:rsidRPr="00281EB2" w14:paraId="7D75213F" w14:textId="77777777" w:rsidTr="0025456A">
        <w:trPr>
          <w:trHeight w:val="340"/>
        </w:trPr>
        <w:tc>
          <w:tcPr>
            <w:tcW w:w="2689" w:type="dxa"/>
            <w:shd w:val="clear" w:color="auto" w:fill="FFE599" w:themeFill="accent4" w:themeFillTint="66"/>
          </w:tcPr>
          <w:p w14:paraId="7D737223" w14:textId="72D45848" w:rsidR="00147641" w:rsidRDefault="00147641" w:rsidP="00147641">
            <w:r>
              <w:t>Enum</w:t>
            </w:r>
          </w:p>
        </w:tc>
        <w:tc>
          <w:tcPr>
            <w:tcW w:w="3402" w:type="dxa"/>
            <w:shd w:val="clear" w:color="auto" w:fill="FFE599" w:themeFill="accent4" w:themeFillTint="66"/>
          </w:tcPr>
          <w:p w14:paraId="50EE9A88" w14:textId="11018E72" w:rsidR="00147641" w:rsidRDefault="00147641" w:rsidP="00147641">
            <w:proofErr w:type="spellStart"/>
            <w:r w:rsidRPr="00097AF9">
              <w:rPr>
                <w:rFonts w:ascii="Consolas" w:hAnsi="Consolas" w:cs="Consolas"/>
                <w:sz w:val="19"/>
                <w:szCs w:val="19"/>
              </w:rPr>
              <w:t>eFuelType</w:t>
            </w:r>
            <w:proofErr w:type="spellEnd"/>
          </w:p>
        </w:tc>
        <w:tc>
          <w:tcPr>
            <w:tcW w:w="6859" w:type="dxa"/>
            <w:shd w:val="clear" w:color="auto" w:fill="FFE599" w:themeFill="accent4" w:themeFillTint="66"/>
          </w:tcPr>
          <w:p w14:paraId="6CAB29F2" w14:textId="2339BCDF" w:rsidR="00147641" w:rsidRPr="00280440" w:rsidRDefault="00D46906" w:rsidP="00147641">
            <w:r w:rsidRPr="00D46906">
              <w:t>Represents the possible fuel types for a fuel engine</w:t>
            </w:r>
          </w:p>
        </w:tc>
      </w:tr>
      <w:tr w:rsidR="00147641" w:rsidRPr="00281EB2" w14:paraId="702CA6BD" w14:textId="77777777" w:rsidTr="0025456A">
        <w:trPr>
          <w:trHeight w:val="340"/>
        </w:trPr>
        <w:tc>
          <w:tcPr>
            <w:tcW w:w="2689" w:type="dxa"/>
            <w:shd w:val="clear" w:color="auto" w:fill="FFE599" w:themeFill="accent4" w:themeFillTint="66"/>
          </w:tcPr>
          <w:p w14:paraId="1189634D" w14:textId="561A9BD5" w:rsidR="00147641" w:rsidRDefault="00147641" w:rsidP="00147641">
            <w:r>
              <w:t>Enum</w:t>
            </w:r>
          </w:p>
        </w:tc>
        <w:tc>
          <w:tcPr>
            <w:tcW w:w="3402" w:type="dxa"/>
            <w:shd w:val="clear" w:color="auto" w:fill="FFE599" w:themeFill="accent4" w:themeFillTint="66"/>
          </w:tcPr>
          <w:p w14:paraId="5EB34CB9" w14:textId="0328E2AF" w:rsidR="00147641" w:rsidRDefault="00147641" w:rsidP="00147641">
            <w:proofErr w:type="spellStart"/>
            <w:r w:rsidRPr="00097AF9">
              <w:rPr>
                <w:rFonts w:ascii="Consolas" w:hAnsi="Consolas" w:cs="Consolas"/>
                <w:sz w:val="19"/>
                <w:szCs w:val="19"/>
              </w:rPr>
              <w:t>eLicenseType</w:t>
            </w:r>
            <w:proofErr w:type="spellEnd"/>
          </w:p>
        </w:tc>
        <w:tc>
          <w:tcPr>
            <w:tcW w:w="6859" w:type="dxa"/>
            <w:shd w:val="clear" w:color="auto" w:fill="FFE599" w:themeFill="accent4" w:themeFillTint="66"/>
          </w:tcPr>
          <w:p w14:paraId="1F93478D" w14:textId="70616068" w:rsidR="00147641" w:rsidRPr="00280440" w:rsidRDefault="00D46906" w:rsidP="00147641">
            <w:r w:rsidRPr="00D46906">
              <w:t xml:space="preserve">Represents the possible </w:t>
            </w:r>
            <w:r>
              <w:t>license types</w:t>
            </w:r>
            <w:r w:rsidRPr="00D46906">
              <w:t xml:space="preserve"> for </w:t>
            </w:r>
            <w:r>
              <w:t>motorcycle.</w:t>
            </w:r>
          </w:p>
        </w:tc>
      </w:tr>
      <w:tr w:rsidR="00147641" w:rsidRPr="00281EB2" w14:paraId="2FF5A978" w14:textId="77777777" w:rsidTr="0025456A">
        <w:trPr>
          <w:trHeight w:val="340"/>
        </w:trPr>
        <w:tc>
          <w:tcPr>
            <w:tcW w:w="2689" w:type="dxa"/>
            <w:shd w:val="clear" w:color="auto" w:fill="FFE599" w:themeFill="accent4" w:themeFillTint="66"/>
          </w:tcPr>
          <w:p w14:paraId="7C059B8A" w14:textId="0865631D" w:rsidR="00147641" w:rsidRDefault="00147641" w:rsidP="00147641">
            <w:r>
              <w:t>Enum</w:t>
            </w:r>
          </w:p>
        </w:tc>
        <w:tc>
          <w:tcPr>
            <w:tcW w:w="3402" w:type="dxa"/>
            <w:shd w:val="clear" w:color="auto" w:fill="FFE599" w:themeFill="accent4" w:themeFillTint="66"/>
          </w:tcPr>
          <w:p w14:paraId="7E2CF923" w14:textId="48EBC26A" w:rsidR="00147641" w:rsidRDefault="00147641" w:rsidP="00147641">
            <w:proofErr w:type="spellStart"/>
            <w:r w:rsidRPr="00097AF9">
              <w:rPr>
                <w:rFonts w:ascii="Consolas" w:hAnsi="Consolas" w:cs="Consolas"/>
                <w:sz w:val="19"/>
                <w:szCs w:val="19"/>
              </w:rPr>
              <w:t>eVehicleStatus</w:t>
            </w:r>
            <w:proofErr w:type="spellEnd"/>
          </w:p>
        </w:tc>
        <w:tc>
          <w:tcPr>
            <w:tcW w:w="6859" w:type="dxa"/>
            <w:shd w:val="clear" w:color="auto" w:fill="FFE599" w:themeFill="accent4" w:themeFillTint="66"/>
          </w:tcPr>
          <w:p w14:paraId="1E5EA53C" w14:textId="4B466A65" w:rsidR="00147641" w:rsidRPr="00280440" w:rsidRDefault="00D46906" w:rsidP="00147641">
            <w:r w:rsidRPr="00D46906">
              <w:t xml:space="preserve">Represents the </w:t>
            </w:r>
            <w:r>
              <w:t>possible statuses for every vehicle in garage.</w:t>
            </w:r>
          </w:p>
        </w:tc>
      </w:tr>
      <w:tr w:rsidR="00147641" w:rsidRPr="00281EB2" w14:paraId="143B9725" w14:textId="77777777" w:rsidTr="0025456A">
        <w:trPr>
          <w:trHeight w:val="340"/>
        </w:trPr>
        <w:tc>
          <w:tcPr>
            <w:tcW w:w="2689" w:type="dxa"/>
            <w:shd w:val="clear" w:color="auto" w:fill="FFE599" w:themeFill="accent4" w:themeFillTint="66"/>
          </w:tcPr>
          <w:p w14:paraId="7E731CAF" w14:textId="45660A67" w:rsidR="00147641" w:rsidRDefault="00147641" w:rsidP="00147641">
            <w:r>
              <w:t>Enum</w:t>
            </w:r>
          </w:p>
        </w:tc>
        <w:tc>
          <w:tcPr>
            <w:tcW w:w="3402" w:type="dxa"/>
            <w:shd w:val="clear" w:color="auto" w:fill="FFE599" w:themeFill="accent4" w:themeFillTint="66"/>
          </w:tcPr>
          <w:p w14:paraId="21205957" w14:textId="6DA22C71" w:rsidR="00147641" w:rsidRDefault="00147641" w:rsidP="00147641">
            <w:proofErr w:type="spellStart"/>
            <w:r w:rsidRPr="00097AF9">
              <w:rPr>
                <w:rFonts w:ascii="Consolas" w:hAnsi="Consolas" w:cs="Consolas"/>
                <w:sz w:val="19"/>
                <w:szCs w:val="19"/>
              </w:rPr>
              <w:t>eVehicleType</w:t>
            </w:r>
            <w:proofErr w:type="spellEnd"/>
          </w:p>
        </w:tc>
        <w:tc>
          <w:tcPr>
            <w:tcW w:w="6859" w:type="dxa"/>
            <w:shd w:val="clear" w:color="auto" w:fill="FFE599" w:themeFill="accent4" w:themeFillTint="66"/>
          </w:tcPr>
          <w:p w14:paraId="71102A81" w14:textId="75170553" w:rsidR="00147641" w:rsidRPr="00280440" w:rsidRDefault="00D46906" w:rsidP="00147641">
            <w:r w:rsidRPr="00D46906">
              <w:t xml:space="preserve">Represents the possible types for </w:t>
            </w:r>
            <w:r>
              <w:t>vehicles in the garage.</w:t>
            </w:r>
          </w:p>
        </w:tc>
      </w:tr>
    </w:tbl>
    <w:p w14:paraId="142B4077" w14:textId="77777777" w:rsidR="00D857F7" w:rsidRDefault="00D857F7" w:rsidP="00CE732B">
      <w:pPr>
        <w:jc w:val="right"/>
        <w:rPr>
          <w:rFonts w:asciiTheme="minorBidi" w:hAnsiTheme="minorBidi"/>
          <w:rtl/>
        </w:rPr>
      </w:pPr>
    </w:p>
    <w:p w14:paraId="5A54C615" w14:textId="77777777" w:rsidR="00D857F7" w:rsidRDefault="00D857F7" w:rsidP="00CE732B">
      <w:pPr>
        <w:jc w:val="right"/>
        <w:rPr>
          <w:rFonts w:asciiTheme="minorBidi" w:hAnsiTheme="minorBidi"/>
          <w:rtl/>
        </w:rPr>
      </w:pPr>
    </w:p>
    <w:p w14:paraId="013FFDF5" w14:textId="77777777" w:rsidR="00D857F7" w:rsidRDefault="00D857F7" w:rsidP="00CE732B">
      <w:pPr>
        <w:jc w:val="right"/>
        <w:rPr>
          <w:rFonts w:asciiTheme="minorBidi" w:hAnsiTheme="minorBidi"/>
          <w:rtl/>
        </w:rPr>
      </w:pPr>
    </w:p>
    <w:p w14:paraId="0EFE49D1" w14:textId="77777777" w:rsidR="00D857F7" w:rsidRDefault="00D857F7" w:rsidP="00CE732B">
      <w:pPr>
        <w:jc w:val="right"/>
        <w:rPr>
          <w:rFonts w:asciiTheme="minorBidi" w:hAnsiTheme="minorBidi"/>
          <w:rtl/>
        </w:rPr>
      </w:pPr>
    </w:p>
    <w:p w14:paraId="4C62980A" w14:textId="77777777" w:rsidR="00D857F7" w:rsidRDefault="00D857F7" w:rsidP="00CE732B">
      <w:pPr>
        <w:jc w:val="right"/>
        <w:rPr>
          <w:rFonts w:asciiTheme="minorBidi" w:hAnsiTheme="minorBidi"/>
          <w:rtl/>
        </w:rPr>
      </w:pPr>
    </w:p>
    <w:p w14:paraId="7D6F970D" w14:textId="77777777" w:rsidR="00D857F7" w:rsidRDefault="00D857F7" w:rsidP="00CE732B">
      <w:pPr>
        <w:jc w:val="right"/>
        <w:rPr>
          <w:rFonts w:asciiTheme="minorBidi" w:hAnsiTheme="minorBidi"/>
          <w:rtl/>
        </w:rPr>
      </w:pPr>
    </w:p>
    <w:p w14:paraId="03F5A385" w14:textId="7BDB5F77" w:rsidR="006434A9" w:rsidRDefault="00447BEA" w:rsidP="00447BEA">
      <w:pPr>
        <w:jc w:val="right"/>
        <w:rPr>
          <w:rFonts w:asciiTheme="minorBidi" w:hAnsiTheme="minorBidi"/>
        </w:rPr>
      </w:pPr>
      <w:r w:rsidRPr="00447BEA">
        <w:rPr>
          <w:rFonts w:asciiTheme="minorBidi" w:hAnsiTheme="minorBidi"/>
          <w:noProof/>
        </w:rPr>
        <w:lastRenderedPageBreak/>
        <w:drawing>
          <wp:inline distT="0" distB="0" distL="0" distR="0" wp14:anchorId="5A36DAFF" wp14:editId="39D27C69">
            <wp:extent cx="8555355" cy="6230706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521" r="1945" b="-1"/>
                    <a:stretch/>
                  </pic:blipFill>
                  <pic:spPr bwMode="auto">
                    <a:xfrm>
                      <a:off x="0" y="0"/>
                      <a:ext cx="8561020" cy="6234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34A9" w:rsidSect="00C665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61985" w14:textId="77777777" w:rsidR="00143658" w:rsidRDefault="00143658" w:rsidP="00CE732B">
      <w:pPr>
        <w:spacing w:after="0" w:line="240" w:lineRule="auto"/>
      </w:pPr>
      <w:r>
        <w:separator/>
      </w:r>
    </w:p>
  </w:endnote>
  <w:endnote w:type="continuationSeparator" w:id="0">
    <w:p w14:paraId="49CA6F3C" w14:textId="77777777" w:rsidR="00143658" w:rsidRDefault="00143658" w:rsidP="00CE7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C312F" w14:textId="77777777" w:rsidR="00143658" w:rsidRDefault="00143658" w:rsidP="00CE732B">
      <w:pPr>
        <w:spacing w:after="0" w:line="240" w:lineRule="auto"/>
      </w:pPr>
      <w:r>
        <w:separator/>
      </w:r>
    </w:p>
  </w:footnote>
  <w:footnote w:type="continuationSeparator" w:id="0">
    <w:p w14:paraId="1EB487AE" w14:textId="77777777" w:rsidR="00143658" w:rsidRDefault="00143658" w:rsidP="00CE7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9A7"/>
    <w:rsid w:val="00040012"/>
    <w:rsid w:val="00072D90"/>
    <w:rsid w:val="00074088"/>
    <w:rsid w:val="00084C3F"/>
    <w:rsid w:val="000A0EC2"/>
    <w:rsid w:val="000A100C"/>
    <w:rsid w:val="000A1062"/>
    <w:rsid w:val="000A2053"/>
    <w:rsid w:val="000D0320"/>
    <w:rsid w:val="000F1074"/>
    <w:rsid w:val="00121ABF"/>
    <w:rsid w:val="0013102D"/>
    <w:rsid w:val="00135098"/>
    <w:rsid w:val="00143658"/>
    <w:rsid w:val="00147641"/>
    <w:rsid w:val="00166E37"/>
    <w:rsid w:val="001769A1"/>
    <w:rsid w:val="00184624"/>
    <w:rsid w:val="00186713"/>
    <w:rsid w:val="001C205D"/>
    <w:rsid w:val="001C729A"/>
    <w:rsid w:val="001D5D2D"/>
    <w:rsid w:val="00202E57"/>
    <w:rsid w:val="002537CE"/>
    <w:rsid w:val="0025456A"/>
    <w:rsid w:val="002707E8"/>
    <w:rsid w:val="0027331A"/>
    <w:rsid w:val="00281EB2"/>
    <w:rsid w:val="00284563"/>
    <w:rsid w:val="0029287C"/>
    <w:rsid w:val="00293E71"/>
    <w:rsid w:val="002A16A3"/>
    <w:rsid w:val="002C5B94"/>
    <w:rsid w:val="003163EB"/>
    <w:rsid w:val="00333573"/>
    <w:rsid w:val="00344C6C"/>
    <w:rsid w:val="003515B8"/>
    <w:rsid w:val="00362AF0"/>
    <w:rsid w:val="003C2E98"/>
    <w:rsid w:val="003C5A05"/>
    <w:rsid w:val="00411D2A"/>
    <w:rsid w:val="00414D6E"/>
    <w:rsid w:val="00442C89"/>
    <w:rsid w:val="00446586"/>
    <w:rsid w:val="00447BEA"/>
    <w:rsid w:val="004566BB"/>
    <w:rsid w:val="00487DEF"/>
    <w:rsid w:val="004A0DC3"/>
    <w:rsid w:val="004A39A7"/>
    <w:rsid w:val="004A62DF"/>
    <w:rsid w:val="004B2D81"/>
    <w:rsid w:val="004D1A0D"/>
    <w:rsid w:val="004D46F4"/>
    <w:rsid w:val="004F3862"/>
    <w:rsid w:val="005117B5"/>
    <w:rsid w:val="00512719"/>
    <w:rsid w:val="0053108F"/>
    <w:rsid w:val="00536590"/>
    <w:rsid w:val="00550275"/>
    <w:rsid w:val="00551905"/>
    <w:rsid w:val="00585C5F"/>
    <w:rsid w:val="00591B4A"/>
    <w:rsid w:val="005A3BA6"/>
    <w:rsid w:val="005A7E32"/>
    <w:rsid w:val="005C21E9"/>
    <w:rsid w:val="005D08C4"/>
    <w:rsid w:val="005E4B23"/>
    <w:rsid w:val="005F7620"/>
    <w:rsid w:val="00601918"/>
    <w:rsid w:val="00607622"/>
    <w:rsid w:val="00632659"/>
    <w:rsid w:val="00632BEE"/>
    <w:rsid w:val="006434A9"/>
    <w:rsid w:val="00652CD5"/>
    <w:rsid w:val="006B300D"/>
    <w:rsid w:val="006B5880"/>
    <w:rsid w:val="006C3D09"/>
    <w:rsid w:val="006C671E"/>
    <w:rsid w:val="006D0FD2"/>
    <w:rsid w:val="006D4045"/>
    <w:rsid w:val="006D59F3"/>
    <w:rsid w:val="006E4571"/>
    <w:rsid w:val="006E53E0"/>
    <w:rsid w:val="006E6BEC"/>
    <w:rsid w:val="00740D3C"/>
    <w:rsid w:val="00747761"/>
    <w:rsid w:val="00753BB3"/>
    <w:rsid w:val="00754298"/>
    <w:rsid w:val="00767331"/>
    <w:rsid w:val="007B3FE0"/>
    <w:rsid w:val="007B6AC5"/>
    <w:rsid w:val="008053DA"/>
    <w:rsid w:val="0082015E"/>
    <w:rsid w:val="0082309C"/>
    <w:rsid w:val="0084257B"/>
    <w:rsid w:val="008430E0"/>
    <w:rsid w:val="00854F32"/>
    <w:rsid w:val="00863A57"/>
    <w:rsid w:val="00881C24"/>
    <w:rsid w:val="00890A01"/>
    <w:rsid w:val="008F5848"/>
    <w:rsid w:val="00906FFF"/>
    <w:rsid w:val="009258DD"/>
    <w:rsid w:val="009357B9"/>
    <w:rsid w:val="00936268"/>
    <w:rsid w:val="00940B99"/>
    <w:rsid w:val="00A02216"/>
    <w:rsid w:val="00A27487"/>
    <w:rsid w:val="00A45031"/>
    <w:rsid w:val="00A5632B"/>
    <w:rsid w:val="00AA1CAE"/>
    <w:rsid w:val="00AE3537"/>
    <w:rsid w:val="00AF7BB5"/>
    <w:rsid w:val="00B04768"/>
    <w:rsid w:val="00B05805"/>
    <w:rsid w:val="00B34854"/>
    <w:rsid w:val="00B546D1"/>
    <w:rsid w:val="00B6774F"/>
    <w:rsid w:val="00B72DCC"/>
    <w:rsid w:val="00B72DFB"/>
    <w:rsid w:val="00BC22AF"/>
    <w:rsid w:val="00BE0027"/>
    <w:rsid w:val="00BF505E"/>
    <w:rsid w:val="00BF6E9C"/>
    <w:rsid w:val="00C216BE"/>
    <w:rsid w:val="00C23A64"/>
    <w:rsid w:val="00C331AA"/>
    <w:rsid w:val="00C665F7"/>
    <w:rsid w:val="00C76334"/>
    <w:rsid w:val="00C86130"/>
    <w:rsid w:val="00CB2999"/>
    <w:rsid w:val="00CB3144"/>
    <w:rsid w:val="00CE09CE"/>
    <w:rsid w:val="00CE2AB4"/>
    <w:rsid w:val="00CE5484"/>
    <w:rsid w:val="00CE732B"/>
    <w:rsid w:val="00D04A36"/>
    <w:rsid w:val="00D10C97"/>
    <w:rsid w:val="00D27323"/>
    <w:rsid w:val="00D455E6"/>
    <w:rsid w:val="00D46906"/>
    <w:rsid w:val="00D55A0B"/>
    <w:rsid w:val="00D857F7"/>
    <w:rsid w:val="00DC296D"/>
    <w:rsid w:val="00E24238"/>
    <w:rsid w:val="00E320DB"/>
    <w:rsid w:val="00E37320"/>
    <w:rsid w:val="00E447A0"/>
    <w:rsid w:val="00EA45BA"/>
    <w:rsid w:val="00EE0D75"/>
    <w:rsid w:val="00EE6B15"/>
    <w:rsid w:val="00F071A3"/>
    <w:rsid w:val="00F23DB2"/>
    <w:rsid w:val="00F338A7"/>
    <w:rsid w:val="00F36A4F"/>
    <w:rsid w:val="00F407A0"/>
    <w:rsid w:val="00F5536D"/>
    <w:rsid w:val="00F77C47"/>
    <w:rsid w:val="00F9071A"/>
    <w:rsid w:val="00F9251C"/>
    <w:rsid w:val="00F95A41"/>
    <w:rsid w:val="00FA05BD"/>
    <w:rsid w:val="00FA2E4F"/>
    <w:rsid w:val="00FA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1BC0"/>
  <w15:chartTrackingRefBased/>
  <w15:docId w15:val="{A37B2D77-903E-4072-AABA-1021F37E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6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E7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E732B"/>
  </w:style>
  <w:style w:type="paragraph" w:styleId="a6">
    <w:name w:val="footer"/>
    <w:basedOn w:val="a"/>
    <w:link w:val="a7"/>
    <w:uiPriority w:val="99"/>
    <w:unhideWhenUsed/>
    <w:rsid w:val="00CE7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E732B"/>
  </w:style>
  <w:style w:type="paragraph" w:styleId="a8">
    <w:name w:val="List Paragraph"/>
    <w:basedOn w:val="a"/>
    <w:uiPriority w:val="34"/>
    <w:qFormat/>
    <w:rsid w:val="00147641"/>
    <w:pPr>
      <w:bidi/>
      <w:ind w:left="720"/>
      <w:contextualSpacing/>
    </w:pPr>
  </w:style>
  <w:style w:type="character" w:customStyle="1" w:styleId="q4iawc">
    <w:name w:val="q4iawc"/>
    <w:basedOn w:val="a0"/>
    <w:rsid w:val="00147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45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1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055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5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Tal-Mizrahi</dc:creator>
  <cp:keywords/>
  <dc:description/>
  <cp:lastModifiedBy>Saar Orus</cp:lastModifiedBy>
  <cp:revision>4</cp:revision>
  <dcterms:created xsi:type="dcterms:W3CDTF">2022-05-08T16:55:00Z</dcterms:created>
  <dcterms:modified xsi:type="dcterms:W3CDTF">2022-05-08T16:57:00Z</dcterms:modified>
</cp:coreProperties>
</file>