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D06F2" w14:textId="77777777" w:rsidR="00E6374E" w:rsidRDefault="00000000">
      <w:pPr>
        <w:spacing w:before="51"/>
        <w:ind w:left="13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Adirson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Maciel de Freitas Junior</w:t>
      </w:r>
    </w:p>
    <w:p w14:paraId="35A04FE0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16"/>
        <w:ind w:right="15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Araras - SP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| adirson@alumni.usp.br</w:t>
      </w:r>
    </w:p>
    <w:p w14:paraId="622515AC" w14:textId="77777777" w:rsidR="00E6374E" w:rsidRDefault="00E6374E">
      <w:pPr>
        <w:pBdr>
          <w:top w:val="nil"/>
          <w:left w:val="nil"/>
          <w:bottom w:val="nil"/>
          <w:right w:val="nil"/>
          <w:between w:val="nil"/>
        </w:pBdr>
        <w:spacing w:before="16"/>
        <w:ind w:right="15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BD4465" w14:textId="77777777" w:rsidR="00E6374E" w:rsidRDefault="00000000">
      <w:pPr>
        <w:spacing w:before="74"/>
        <w:ind w:left="125"/>
        <w:rPr>
          <w:rFonts w:ascii="Times New Roman" w:eastAsia="Times New Roman" w:hAnsi="Times New Roman" w:cs="Times New Roman"/>
          <w:b/>
          <w:sz w:val="16"/>
          <w:szCs w:val="16"/>
        </w:rPr>
      </w:pPr>
      <w:bookmarkStart w:id="0" w:name="bookmark=kix.8099xcm2vkg4" w:colFirst="0" w:colLast="0"/>
      <w:bookmarkStart w:id="1" w:name="bookmark=id.gjdgxs" w:colFirst="0" w:colLast="0"/>
      <w:bookmarkEnd w:id="0"/>
      <w:bookmarkEnd w:id="1"/>
      <w:r>
        <w:rPr>
          <w:rFonts w:ascii="Times New Roman" w:eastAsia="Times New Roman" w:hAnsi="Times New Roman" w:cs="Times New Roman"/>
          <w:b/>
          <w:sz w:val="20"/>
          <w:szCs w:val="20"/>
          <w:u w:val="single"/>
        </w:rPr>
        <w:t xml:space="preserve">EXPERIÊNCIA </w:t>
      </w:r>
    </w:p>
    <w:p w14:paraId="4EF5B985" w14:textId="77777777" w:rsidR="00E6374E" w:rsidRDefault="00000000">
      <w:pPr>
        <w:spacing w:before="74" w:line="246" w:lineRule="auto"/>
        <w:ind w:left="135" w:right="98" w:hanging="1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Cientista de Dados Sênior – </w:t>
      </w:r>
      <w:hyperlink r:id="rId6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 xml:space="preserve">CWS </w:t>
        </w:r>
      </w:hyperlink>
      <w:hyperlink r:id="rId7">
        <w:r>
          <w:rPr>
            <w:rFonts w:ascii="Times New Roman" w:eastAsia="Times New Roman" w:hAnsi="Times New Roman" w:cs="Times New Roman"/>
            <w:i/>
            <w:sz w:val="20"/>
            <w:szCs w:val="20"/>
          </w:rPr>
          <w:t>Platform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Brasil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        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02/2024 – Atual</w:t>
      </w:r>
    </w:p>
    <w:p w14:paraId="43DB138F" w14:textId="77777777" w:rsidR="00E6374E" w:rsidRDefault="00000000">
      <w:pPr>
        <w:spacing w:before="74" w:line="246" w:lineRule="auto"/>
        <w:ind w:left="135" w:right="98" w:hanging="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Como cientista de dados sênior na CWS Platform, sou encarregado de converter grandes conjuntos de dados de diferentes fontes em insights estratégicos acionáveis para impulsionar a tomada de decisões no setor de Estratégias em Business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Intelligence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</w:p>
    <w:p w14:paraId="468A3289" w14:textId="77777777" w:rsidR="00E6374E" w:rsidRDefault="00000000">
      <w:pPr>
        <w:spacing w:before="74" w:line="246" w:lineRule="auto"/>
        <w:ind w:left="135" w:right="98" w:hanging="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Sou responsável pelos projetos:</w:t>
      </w:r>
    </w:p>
    <w:p w14:paraId="3EC18697" w14:textId="77777777" w:rsidR="00E6374E" w:rsidRDefault="00000000">
      <w:pPr>
        <w:numPr>
          <w:ilvl w:val="0"/>
          <w:numId w:val="3"/>
        </w:numPr>
        <w:tabs>
          <w:tab w:val="left" w:pos="486"/>
        </w:tabs>
        <w:spacing w:before="1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Customer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Segmentation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: Desenvolvimento de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uma algoritmo inovador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, combinando uma análise multidimensional para segmentação de clientes (LRFM, PCA e Clusterização).</w:t>
      </w:r>
    </w:p>
    <w:p w14:paraId="21551A03" w14:textId="77777777" w:rsidR="00E6374E" w:rsidRDefault="00000000">
      <w:pPr>
        <w:numPr>
          <w:ilvl w:val="0"/>
          <w:numId w:val="3"/>
        </w:numPr>
        <w:tabs>
          <w:tab w:val="left" w:pos="486"/>
        </w:tabs>
        <w:spacing w:before="1"/>
      </w:pPr>
      <w:r>
        <w:rPr>
          <w:rFonts w:ascii="Times New Roman" w:eastAsia="Times New Roman" w:hAnsi="Times New Roman" w:cs="Times New Roman"/>
          <w:sz w:val="20"/>
          <w:szCs w:val="20"/>
        </w:rPr>
        <w:t>Desenvolvimento de modelos estatísticos de análises preditivas para vendas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Arima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-ML).</w:t>
      </w:r>
    </w:p>
    <w:p w14:paraId="58D39FAF" w14:textId="77777777" w:rsidR="00E6374E" w:rsidRDefault="00000000">
      <w:pPr>
        <w:numPr>
          <w:ilvl w:val="0"/>
          <w:numId w:val="3"/>
        </w:numPr>
        <w:tabs>
          <w:tab w:val="left" w:pos="486"/>
        </w:tabs>
        <w:spacing w:before="1"/>
      </w:pPr>
      <w:r>
        <w:rPr>
          <w:rFonts w:ascii="Times New Roman" w:eastAsia="Times New Roman" w:hAnsi="Times New Roman" w:cs="Times New Roman"/>
          <w:sz w:val="20"/>
          <w:szCs w:val="20"/>
        </w:rPr>
        <w:t>Inferência causal para determinar probabilidade de compra por parte dos clientes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Propense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Score Match).</w:t>
      </w:r>
    </w:p>
    <w:p w14:paraId="49A1D810" w14:textId="77777777" w:rsidR="00E6374E" w:rsidRDefault="00000000">
      <w:pPr>
        <w:numPr>
          <w:ilvl w:val="0"/>
          <w:numId w:val="3"/>
        </w:numPr>
        <w:tabs>
          <w:tab w:val="left" w:pos="486"/>
        </w:tabs>
        <w:spacing w:before="1"/>
      </w:pPr>
      <w:r>
        <w:rPr>
          <w:rFonts w:ascii="Times New Roman" w:eastAsia="Times New Roman" w:hAnsi="Times New Roman" w:cs="Times New Roman"/>
          <w:sz w:val="20"/>
          <w:szCs w:val="20"/>
        </w:rPr>
        <w:t>Classificação dos termos de busca no site de nossos parceiros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Matcher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).</w:t>
      </w:r>
    </w:p>
    <w:p w14:paraId="60EAAF55" w14:textId="77777777" w:rsidR="00E6374E" w:rsidRDefault="00000000">
      <w:pPr>
        <w:tabs>
          <w:tab w:val="left" w:pos="486"/>
        </w:tabs>
        <w:spacing w:before="1"/>
        <w:ind w:left="12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Nesses projetos sou o responsável por todo o processo, de coleta de dados via SQL ou DAX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studio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desenvolvimento do algoritmo em linguagem (R,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Pyton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, Javascript), automação para automatização dos processos em nuvem ou via máquina remota.</w:t>
      </w:r>
    </w:p>
    <w:p w14:paraId="265541B2" w14:textId="77777777" w:rsidR="00E6374E" w:rsidRDefault="00E6374E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14:paraId="618C9162" w14:textId="7CCCAA51" w:rsidR="00F35504" w:rsidRDefault="00F35504">
      <w:pPr>
        <w:spacing w:after="60"/>
        <w:ind w:left="11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Professor Conteudista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– </w:t>
      </w:r>
      <w:r w:rsidRPr="00675F86">
        <w:rPr>
          <w:rFonts w:ascii="Times New Roman" w:eastAsia="Times New Roman" w:hAnsi="Times New Roman" w:cs="Times New Roman"/>
          <w:sz w:val="20"/>
          <w:szCs w:val="20"/>
        </w:rPr>
        <w:t>Centro Universitário de Ourinhos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UniFio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B7364">
        <w:rPr>
          <w:rFonts w:ascii="Times New Roman" w:eastAsia="Times New Roman" w:hAnsi="Times New Roman" w:cs="Times New Roman"/>
          <w:sz w:val="20"/>
          <w:szCs w:val="20"/>
        </w:rPr>
        <w:t>Adapt</w:t>
      </w:r>
      <w:proofErr w:type="spellEnd"/>
      <w:r w:rsidRPr="003B736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B7364">
        <w:rPr>
          <w:rFonts w:ascii="Times New Roman" w:eastAsia="Times New Roman" w:hAnsi="Times New Roman" w:cs="Times New Roman"/>
          <w:sz w:val="20"/>
          <w:szCs w:val="20"/>
        </w:rPr>
        <w:t>Edtech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, Brasil.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</w:t>
      </w:r>
      <w:r w:rsidR="007247A7">
        <w:rPr>
          <w:rFonts w:ascii="Times New Roman" w:eastAsia="Times New Roman" w:hAnsi="Times New Roman" w:cs="Times New Roman"/>
          <w:b/>
          <w:sz w:val="20"/>
          <w:szCs w:val="20"/>
        </w:rPr>
        <w:t>02</w:t>
      </w:r>
      <w:r w:rsidRPr="00675F86">
        <w:rPr>
          <w:rFonts w:ascii="Times New Roman" w:eastAsia="Times New Roman" w:hAnsi="Times New Roman" w:cs="Times New Roman"/>
          <w:b/>
          <w:sz w:val="20"/>
          <w:szCs w:val="20"/>
        </w:rPr>
        <w:t>/202</w:t>
      </w:r>
      <w:r w:rsidR="007247A7">
        <w:rPr>
          <w:rFonts w:ascii="Times New Roman" w:eastAsia="Times New Roman" w:hAnsi="Times New Roman" w:cs="Times New Roman"/>
          <w:b/>
          <w:sz w:val="20"/>
          <w:szCs w:val="20"/>
        </w:rPr>
        <w:t>3</w:t>
      </w:r>
      <w:r w:rsidRPr="00675F86">
        <w:rPr>
          <w:rFonts w:ascii="Times New Roman" w:eastAsia="Times New Roman" w:hAnsi="Times New Roman" w:cs="Times New Roman"/>
          <w:b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 w:rsidRPr="00675F86">
        <w:rPr>
          <w:rFonts w:ascii="Times New Roman" w:eastAsia="Times New Roman" w:hAnsi="Times New Roman" w:cs="Times New Roman"/>
          <w:b/>
          <w:sz w:val="20"/>
          <w:szCs w:val="20"/>
        </w:rPr>
        <w:t>tual</w:t>
      </w:r>
    </w:p>
    <w:p w14:paraId="784D218E" w14:textId="77777777" w:rsidR="00F35504" w:rsidRPr="003B7364" w:rsidRDefault="00F35504" w:rsidP="00F35504">
      <w:pPr>
        <w:pStyle w:val="PargrafodaLista"/>
        <w:numPr>
          <w:ilvl w:val="0"/>
          <w:numId w:val="5"/>
        </w:numPr>
        <w:spacing w:before="8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3B7364">
        <w:rPr>
          <w:rFonts w:ascii="Times New Roman" w:eastAsia="Times New Roman" w:hAnsi="Times New Roman" w:cs="Times New Roman"/>
          <w:sz w:val="21"/>
          <w:szCs w:val="21"/>
        </w:rPr>
        <w:t>UniFio</w:t>
      </w:r>
      <w:proofErr w:type="spellEnd"/>
      <w:r w:rsidRPr="003B7364">
        <w:rPr>
          <w:rFonts w:ascii="Times New Roman" w:eastAsia="Times New Roman" w:hAnsi="Times New Roman" w:cs="Times New Roman"/>
          <w:sz w:val="21"/>
          <w:szCs w:val="21"/>
        </w:rPr>
        <w:t xml:space="preserve">: Responsável pela elaboração e revisão de conteúdos didáticos </w:t>
      </w:r>
      <w:r>
        <w:rPr>
          <w:rFonts w:ascii="Times New Roman" w:eastAsia="Times New Roman" w:hAnsi="Times New Roman" w:cs="Times New Roman"/>
          <w:sz w:val="21"/>
          <w:szCs w:val="21"/>
        </w:rPr>
        <w:t>sobre</w:t>
      </w:r>
      <w:r w:rsidRPr="003B7364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r w:rsidRPr="003B7364">
        <w:rPr>
          <w:rFonts w:ascii="Times New Roman" w:eastAsia="Times New Roman" w:hAnsi="Times New Roman" w:cs="Times New Roman"/>
          <w:i/>
          <w:iCs/>
          <w:sz w:val="21"/>
          <w:szCs w:val="21"/>
        </w:rPr>
        <w:t>Machine Learning</w:t>
      </w:r>
      <w:r w:rsidRPr="003B7364">
        <w:rPr>
          <w:rFonts w:ascii="Times New Roman" w:eastAsia="Times New Roman" w:hAnsi="Times New Roman" w:cs="Times New Roman"/>
          <w:sz w:val="21"/>
          <w:szCs w:val="21"/>
        </w:rPr>
        <w:t xml:space="preserve">, com foco em </w:t>
      </w:r>
      <w:r>
        <w:rPr>
          <w:rFonts w:ascii="Times New Roman" w:eastAsia="Times New Roman" w:hAnsi="Times New Roman" w:cs="Times New Roman"/>
          <w:sz w:val="21"/>
          <w:szCs w:val="21"/>
        </w:rPr>
        <w:t>machine learning supervisionado e não supervisionado e análise de dados</w:t>
      </w:r>
      <w:r w:rsidRPr="003B7364">
        <w:rPr>
          <w:rFonts w:ascii="Times New Roman" w:eastAsia="Times New Roman" w:hAnsi="Times New Roman" w:cs="Times New Roman"/>
          <w:sz w:val="21"/>
          <w:szCs w:val="21"/>
        </w:rPr>
        <w:t>.</w:t>
      </w:r>
    </w:p>
    <w:p w14:paraId="3936BF3C" w14:textId="53B21C21" w:rsidR="00F35504" w:rsidRDefault="00F35504" w:rsidP="00F35504">
      <w:pPr>
        <w:pStyle w:val="PargrafodaLista"/>
        <w:numPr>
          <w:ilvl w:val="0"/>
          <w:numId w:val="5"/>
        </w:numPr>
        <w:spacing w:before="8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3B7364">
        <w:rPr>
          <w:rFonts w:ascii="Times New Roman" w:eastAsia="Times New Roman" w:hAnsi="Times New Roman" w:cs="Times New Roman"/>
          <w:sz w:val="21"/>
          <w:szCs w:val="21"/>
        </w:rPr>
        <w:t>Adapt</w:t>
      </w:r>
      <w:proofErr w:type="spellEnd"/>
      <w:r w:rsidRPr="003B7364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3B7364">
        <w:rPr>
          <w:rFonts w:ascii="Times New Roman" w:eastAsia="Times New Roman" w:hAnsi="Times New Roman" w:cs="Times New Roman"/>
          <w:sz w:val="21"/>
          <w:szCs w:val="21"/>
        </w:rPr>
        <w:t>Edtech</w:t>
      </w:r>
      <w:proofErr w:type="spellEnd"/>
      <w:r w:rsidRPr="003B7364">
        <w:rPr>
          <w:rFonts w:ascii="Times New Roman" w:eastAsia="Times New Roman" w:hAnsi="Times New Roman" w:cs="Times New Roman"/>
          <w:sz w:val="21"/>
          <w:szCs w:val="21"/>
        </w:rPr>
        <w:t xml:space="preserve">: Criação de conteúdos </w:t>
      </w:r>
      <w:r>
        <w:rPr>
          <w:rFonts w:ascii="Times New Roman" w:eastAsia="Times New Roman" w:hAnsi="Times New Roman" w:cs="Times New Roman"/>
          <w:sz w:val="21"/>
          <w:szCs w:val="21"/>
        </w:rPr>
        <w:t>sobre</w:t>
      </w:r>
      <w:r w:rsidRPr="003B7364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r w:rsidRPr="003B7364">
        <w:rPr>
          <w:rFonts w:ascii="Times New Roman" w:eastAsia="Times New Roman" w:hAnsi="Times New Roman" w:cs="Times New Roman"/>
          <w:i/>
          <w:iCs/>
          <w:sz w:val="21"/>
          <w:szCs w:val="21"/>
        </w:rPr>
        <w:t>Mercado Financeiro</w:t>
      </w:r>
      <w:r w:rsidRPr="003B7364">
        <w:rPr>
          <w:rFonts w:ascii="Times New Roman" w:eastAsia="Times New Roman" w:hAnsi="Times New Roman" w:cs="Times New Roman"/>
          <w:sz w:val="21"/>
          <w:szCs w:val="21"/>
        </w:rPr>
        <w:t xml:space="preserve">, abordando </w:t>
      </w:r>
      <w:r>
        <w:rPr>
          <w:rFonts w:ascii="Times New Roman" w:eastAsia="Times New Roman" w:hAnsi="Times New Roman" w:cs="Times New Roman"/>
          <w:sz w:val="21"/>
          <w:szCs w:val="21"/>
        </w:rPr>
        <w:t>conceitos sobre a área</w:t>
      </w:r>
      <w:r w:rsidRPr="003B7364">
        <w:rPr>
          <w:rFonts w:ascii="Times New Roman" w:eastAsia="Times New Roman" w:hAnsi="Times New Roman" w:cs="Times New Roman"/>
          <w:sz w:val="21"/>
          <w:szCs w:val="21"/>
        </w:rPr>
        <w:t>, funcionamento de mercados e ferramentas financeiras.</w:t>
      </w:r>
    </w:p>
    <w:p w14:paraId="7DD7480A" w14:textId="55D938F2" w:rsidR="002829E7" w:rsidRPr="002829E7" w:rsidRDefault="007247A7" w:rsidP="002829E7">
      <w:pPr>
        <w:pStyle w:val="PargrafodaLista"/>
        <w:numPr>
          <w:ilvl w:val="0"/>
          <w:numId w:val="5"/>
        </w:numPr>
        <w:rPr>
          <w:rFonts w:ascii="Times New Roman" w:eastAsia="Times New Roman" w:hAnsi="Times New Roman" w:cs="Times New Roman"/>
          <w:sz w:val="21"/>
          <w:szCs w:val="21"/>
        </w:rPr>
      </w:pPr>
      <w:hyperlink r:id="rId8" w:history="1">
        <w:r w:rsidR="002829E7" w:rsidRPr="007247A7">
          <w:rPr>
            <w:rStyle w:val="Hyperlink"/>
            <w:rFonts w:ascii="Times New Roman" w:eastAsia="Times New Roman" w:hAnsi="Times New Roman" w:cs="Times New Roman"/>
            <w:i/>
            <w:iCs/>
            <w:color w:val="auto"/>
            <w:sz w:val="21"/>
            <w:szCs w:val="21"/>
            <w:u w:val="none"/>
          </w:rPr>
          <w:t>Uniasselv</w:t>
        </w:r>
        <w:r w:rsidRPr="007247A7">
          <w:rPr>
            <w:rStyle w:val="Hyperlink"/>
            <w:rFonts w:ascii="Times New Roman" w:eastAsia="Times New Roman" w:hAnsi="Times New Roman" w:cs="Times New Roman"/>
            <w:i/>
            <w:iCs/>
            <w:color w:val="auto"/>
            <w:sz w:val="21"/>
            <w:szCs w:val="21"/>
            <w:u w:val="none"/>
          </w:rPr>
          <w:t>i</w:t>
        </w:r>
      </w:hyperlink>
      <w:r w:rsidR="002829E7" w:rsidRPr="002829E7">
        <w:rPr>
          <w:rFonts w:ascii="Times New Roman" w:eastAsia="Times New Roman" w:hAnsi="Times New Roman" w:cs="Times New Roman"/>
          <w:sz w:val="21"/>
          <w:szCs w:val="21"/>
        </w:rPr>
        <w:t>: Criação de conteúdo EAD sobre Mercado de Capitais.</w:t>
      </w:r>
    </w:p>
    <w:p w14:paraId="06666663" w14:textId="77777777" w:rsidR="00F35504" w:rsidRDefault="00F35504" w:rsidP="00EB1E8E">
      <w:pPr>
        <w:spacing w:after="6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FC62022" w14:textId="68B23610" w:rsidR="00E6374E" w:rsidRDefault="00000000">
      <w:pPr>
        <w:spacing w:after="60"/>
        <w:ind w:left="11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Pesquisador de Pós-Graduação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– </w:t>
      </w:r>
      <w:hyperlink r:id="rId9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Universidade de São Paulo</w:t>
        </w:r>
      </w:hyperlink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</w:t>
      </w:r>
      <w:hyperlink r:id="rId10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Universidade Estadual de Ponta Grossa</w:t>
        </w:r>
      </w:hyperlink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F3550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Brasil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01/2016 – 05/2023</w:t>
      </w:r>
    </w:p>
    <w:p w14:paraId="5ECB835A" w14:textId="77777777" w:rsidR="00E6374E" w:rsidRDefault="00000000">
      <w:pPr>
        <w:numPr>
          <w:ilvl w:val="0"/>
          <w:numId w:val="3"/>
        </w:numPr>
        <w:tabs>
          <w:tab w:val="left" w:pos="486"/>
        </w:tabs>
        <w:spacing w:before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Integrante do grupo GEPHAC – USP/ESALQ</w:t>
      </w:r>
    </w:p>
    <w:p w14:paraId="407B0D14" w14:textId="46EAB4F8" w:rsidR="00E6374E" w:rsidRDefault="000548D7">
      <w:pPr>
        <w:numPr>
          <w:ilvl w:val="0"/>
          <w:numId w:val="3"/>
        </w:numPr>
        <w:tabs>
          <w:tab w:val="left" w:pos="486"/>
        </w:tabs>
        <w:spacing w:before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Monitor do </w:t>
      </w:r>
      <w:r w:rsidR="00000000">
        <w:rPr>
          <w:rFonts w:ascii="Times New Roman" w:eastAsia="Times New Roman" w:hAnsi="Times New Roman" w:cs="Times New Roman"/>
          <w:sz w:val="20"/>
          <w:szCs w:val="20"/>
        </w:rPr>
        <w:t>Programa de aperfeiçoamento de ensino em Finanças para Agronegócio</w:t>
      </w:r>
    </w:p>
    <w:p w14:paraId="4BB19BFF" w14:textId="77777777" w:rsidR="00E6374E" w:rsidRDefault="00000000">
      <w:pPr>
        <w:numPr>
          <w:ilvl w:val="0"/>
          <w:numId w:val="3"/>
        </w:numPr>
        <w:tabs>
          <w:tab w:val="left" w:pos="486"/>
        </w:tabs>
        <w:spacing w:before="1"/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Estágio no Programa de Melhoria do Ensino na disciplina de graduação de Microeconomia </w:t>
      </w:r>
    </w:p>
    <w:p w14:paraId="77BA5668" w14:textId="77777777" w:rsidR="00E6374E" w:rsidRDefault="00000000">
      <w:pPr>
        <w:numPr>
          <w:ilvl w:val="0"/>
          <w:numId w:val="3"/>
        </w:numPr>
        <w:tabs>
          <w:tab w:val="left" w:pos="486"/>
        </w:tabs>
        <w:spacing w:before="1"/>
        <w:rPr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Fundador Acadêmico, Coordenador e Presidente do </w:t>
      </w:r>
      <w:hyperlink r:id="rId11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 xml:space="preserve">Centro de Educação Empreendedora da UEPG </w:t>
        </w:r>
      </w:hyperlink>
      <w:hyperlink r:id="rId12">
        <w:r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(04/2018 – 01/2019)</w:t>
        </w:r>
      </w:hyperlink>
    </w:p>
    <w:p w14:paraId="4291CCA4" w14:textId="352D7904" w:rsidR="00E6374E" w:rsidRDefault="00000000">
      <w:pPr>
        <w:numPr>
          <w:ilvl w:val="0"/>
          <w:numId w:val="3"/>
        </w:numPr>
        <w:tabs>
          <w:tab w:val="left" w:pos="486"/>
        </w:tabs>
        <w:spacing w:before="1"/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Participei dos grupos de pesquisa em economia aplicada: </w:t>
      </w:r>
      <w:hyperlink r:id="rId13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 xml:space="preserve">I. Desenvolvimento e Inovação e II. Pesquisa Agrícola </w:t>
        </w:r>
      </w:hyperlink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foco em modelagem avançada de dados, com publicações em revistas científicas)</w:t>
      </w:r>
    </w:p>
    <w:p w14:paraId="6E6488F7" w14:textId="77777777" w:rsidR="00E6374E" w:rsidRDefault="00E6374E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14:paraId="21E76052" w14:textId="77777777" w:rsidR="00E6374E" w:rsidRDefault="00000000">
      <w:pPr>
        <w:spacing w:before="15"/>
        <w:ind w:left="125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Estagiário, Estratégias e Melhorias no HSBC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Paraná,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Brasil,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06/2015 – 12/2016</w:t>
      </w:r>
    </w:p>
    <w:p w14:paraId="4466F58B" w14:textId="77777777" w:rsidR="00E6374E" w:rsidRDefault="00000000">
      <w:pPr>
        <w:spacing w:after="60"/>
        <w:ind w:left="12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*HSBC Bank</w:t>
      </w: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– Brasil (área econômica de melhoria de processos)</w:t>
      </w:r>
    </w:p>
    <w:p w14:paraId="3CE6A179" w14:textId="77777777" w:rsidR="00E6374E" w:rsidRDefault="00000000">
      <w:pPr>
        <w:numPr>
          <w:ilvl w:val="0"/>
          <w:numId w:val="4"/>
        </w:numPr>
        <w:tabs>
          <w:tab w:val="left" w:pos="486"/>
        </w:tabs>
        <w:spacing w:before="17"/>
      </w:pPr>
      <w:r>
        <w:rPr>
          <w:rFonts w:ascii="Times New Roman" w:eastAsia="Times New Roman" w:hAnsi="Times New Roman" w:cs="Times New Roman"/>
          <w:sz w:val="20"/>
          <w:szCs w:val="20"/>
        </w:rPr>
        <w:t>Análise financeira e econômica para implementação de novos processos,</w:t>
      </w:r>
    </w:p>
    <w:p w14:paraId="76CD7FD6" w14:textId="77777777" w:rsidR="00E6374E" w:rsidRDefault="00000000">
      <w:pPr>
        <w:numPr>
          <w:ilvl w:val="0"/>
          <w:numId w:val="4"/>
        </w:numPr>
        <w:tabs>
          <w:tab w:val="left" w:pos="486"/>
        </w:tabs>
        <w:spacing w:before="17"/>
      </w:pPr>
      <w:r>
        <w:rPr>
          <w:rFonts w:ascii="Times New Roman" w:eastAsia="Times New Roman" w:hAnsi="Times New Roman" w:cs="Times New Roman"/>
          <w:sz w:val="20"/>
          <w:szCs w:val="20"/>
        </w:rPr>
        <w:t>Análise dos impactos econômicos gerados pela implementação de novos procedimentos,</w:t>
      </w:r>
    </w:p>
    <w:p w14:paraId="44AE2FA0" w14:textId="77777777" w:rsidR="00E6374E" w:rsidRDefault="00000000">
      <w:pPr>
        <w:numPr>
          <w:ilvl w:val="0"/>
          <w:numId w:val="4"/>
        </w:numPr>
        <w:tabs>
          <w:tab w:val="left" w:pos="486"/>
        </w:tabs>
        <w:spacing w:before="17"/>
      </w:pPr>
      <w:r>
        <w:rPr>
          <w:rFonts w:ascii="Times New Roman" w:eastAsia="Times New Roman" w:hAnsi="Times New Roman" w:cs="Times New Roman"/>
          <w:sz w:val="20"/>
          <w:szCs w:val="20"/>
        </w:rPr>
        <w:t>Preparação de relatório diário de produtividade da equipe e relatório para a gestão</w:t>
      </w:r>
    </w:p>
    <w:p w14:paraId="6965E2C4" w14:textId="77777777" w:rsidR="00E6374E" w:rsidRDefault="00E6374E">
      <w:pPr>
        <w:tabs>
          <w:tab w:val="left" w:pos="486"/>
        </w:tabs>
        <w:spacing w:before="17"/>
        <w:ind w:left="485"/>
      </w:pPr>
    </w:p>
    <w:p w14:paraId="04B96AA6" w14:textId="77777777" w:rsidR="00E6374E" w:rsidRDefault="00000000">
      <w:pPr>
        <w:spacing w:after="60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Gerente de Projeto</w:t>
      </w: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na </w:t>
      </w:r>
      <w:hyperlink r:id="rId14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AIESEC no Brasil</w:t>
        </w:r>
      </w:hyperlink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09/2013 – 02/2014</w:t>
      </w:r>
    </w:p>
    <w:p w14:paraId="583D15EE" w14:textId="77777777" w:rsidR="00E6374E" w:rsidRDefault="00000000">
      <w:pPr>
        <w:numPr>
          <w:ilvl w:val="0"/>
          <w:numId w:val="1"/>
        </w:numPr>
        <w:tabs>
          <w:tab w:val="left" w:pos="486"/>
        </w:tabs>
        <w:spacing w:before="17"/>
      </w:pPr>
      <w:r>
        <w:rPr>
          <w:rFonts w:ascii="Times New Roman" w:eastAsia="Times New Roman" w:hAnsi="Times New Roman" w:cs="Times New Roman"/>
          <w:sz w:val="20"/>
          <w:szCs w:val="20"/>
        </w:rPr>
        <w:t>Gerenciei 3 brasileiros e 4 estrangeiros em um projeto multidisciplinar para reformar uma ONG em Curitiba</w:t>
      </w:r>
    </w:p>
    <w:p w14:paraId="3A7F2B12" w14:textId="77777777" w:rsidR="00E6374E" w:rsidRDefault="00000000">
      <w:pPr>
        <w:numPr>
          <w:ilvl w:val="0"/>
          <w:numId w:val="1"/>
        </w:numPr>
        <w:tabs>
          <w:tab w:val="left" w:pos="486"/>
        </w:tabs>
        <w:spacing w:before="17"/>
      </w:pPr>
      <w:r>
        <w:rPr>
          <w:rFonts w:ascii="Times New Roman" w:eastAsia="Times New Roman" w:hAnsi="Times New Roman" w:cs="Times New Roman"/>
          <w:sz w:val="20"/>
          <w:szCs w:val="20"/>
        </w:rPr>
        <w:t>Desafios de motivar e liderar uma equipe de voluntários</w:t>
      </w:r>
    </w:p>
    <w:p w14:paraId="3BA422B0" w14:textId="77777777" w:rsidR="00E6374E" w:rsidRDefault="00000000">
      <w:pPr>
        <w:numPr>
          <w:ilvl w:val="0"/>
          <w:numId w:val="1"/>
        </w:numPr>
        <w:tabs>
          <w:tab w:val="left" w:pos="486"/>
        </w:tabs>
        <w:spacing w:before="17"/>
      </w:pPr>
      <w:r>
        <w:rPr>
          <w:rFonts w:ascii="Times New Roman" w:eastAsia="Times New Roman" w:hAnsi="Times New Roman" w:cs="Times New Roman"/>
          <w:sz w:val="20"/>
          <w:szCs w:val="20"/>
        </w:rPr>
        <w:t>Resiliência, Motivação e Pensamento fora da caixa foram necessários</w:t>
      </w:r>
    </w:p>
    <w:p w14:paraId="22D388EA" w14:textId="77777777" w:rsidR="00E6374E" w:rsidRDefault="00000000">
      <w:pPr>
        <w:tabs>
          <w:tab w:val="left" w:pos="486"/>
        </w:tabs>
        <w:spacing w:before="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Antes do projeto, a ONG atendia apenas 55 alunos, após a conclusão passou a atender 160 alunos</w:t>
      </w:r>
    </w:p>
    <w:p w14:paraId="28383DB8" w14:textId="77777777" w:rsidR="00E6374E" w:rsidRDefault="00E6374E">
      <w:pPr>
        <w:spacing w:before="9"/>
        <w:rPr>
          <w:rFonts w:ascii="Times New Roman" w:eastAsia="Times New Roman" w:hAnsi="Times New Roman" w:cs="Times New Roman"/>
          <w:sz w:val="21"/>
          <w:szCs w:val="21"/>
        </w:rPr>
      </w:pPr>
    </w:p>
    <w:p w14:paraId="10A484FA" w14:textId="77777777" w:rsidR="00E6374E" w:rsidRDefault="00000000">
      <w:pPr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  <w:u w:val="single"/>
        </w:rPr>
        <w:t>EDUCAÇÃO</w:t>
      </w:r>
    </w:p>
    <w:p w14:paraId="128E2917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ind w:left="11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Doutorado em Economia Aplicada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Faculdade de Agricultura Luiz de Queiroz - Universidade de São Paulo, 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02/2019 – 05/2023</w:t>
      </w:r>
    </w:p>
    <w:p w14:paraId="72CB08A8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ind w:left="11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Tese de Doutorado: </w:t>
      </w:r>
      <w:hyperlink r:id="rId15" w:anchor="referencias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A regionalização da produtividade de soja e do crédito pecuário no Brasil</w:t>
        </w:r>
      </w:hyperlink>
    </w:p>
    <w:p w14:paraId="721802CC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15" w:line="253" w:lineRule="auto"/>
        <w:ind w:left="115" w:right="238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Orientador: </w:t>
      </w:r>
      <w:hyperlink r:id="rId16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Prof. Dr. Carlos Eduardo de Freitas Vian</w:t>
        </w:r>
      </w:hyperlink>
    </w:p>
    <w:p w14:paraId="1E30505C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25"/>
        <w:ind w:left="11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Mestrado em Economia Aplicada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Universidade Estadual de Ponta Grossa, Brasil,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03/2017 – 02/2019</w:t>
      </w:r>
    </w:p>
    <w:p w14:paraId="3E87A3D3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25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Tese de Mestrado: </w:t>
      </w:r>
      <w:hyperlink r:id="rId17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Convergência da demanda efetiva de automóveis no Brasil</w:t>
        </w:r>
      </w:hyperlink>
    </w:p>
    <w:p w14:paraId="74A4BDA6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25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Orientador: </w:t>
      </w:r>
      <w:hyperlink r:id="rId18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 xml:space="preserve">Prof. Dr. </w:t>
        </w:r>
        <w:proofErr w:type="spellStart"/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Cleise</w:t>
        </w:r>
        <w:proofErr w:type="spellEnd"/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 xml:space="preserve"> Maria </w:t>
        </w:r>
        <w:proofErr w:type="spellStart"/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Tupich</w:t>
        </w:r>
        <w:proofErr w:type="spellEnd"/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Hilgemberg</w:t>
        </w:r>
        <w:proofErr w:type="spellEnd"/>
      </w:hyperlink>
    </w:p>
    <w:p w14:paraId="6F0C8E00" w14:textId="77777777" w:rsidR="00E6374E" w:rsidRDefault="00000000">
      <w:pPr>
        <w:spacing w:line="255" w:lineRule="auto"/>
        <w:ind w:left="115" w:right="-39" w:hanging="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Bacharel em Economia</w:t>
      </w:r>
      <w:r>
        <w:t>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Universidade Federal do Paraná, Brasil,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02/2012 – 12/2016</w:t>
      </w:r>
    </w:p>
    <w:p w14:paraId="4FB08A37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ind w:left="115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Artigo Conclusão de Curso: </w:t>
      </w:r>
      <w:hyperlink r:id="rId19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Determinantes para o uso da bicicleta no cotidiano do estudante de economia da UFPR</w:t>
        </w:r>
      </w:hyperlink>
    </w:p>
    <w:p w14:paraId="42B32F54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ind w:left="115"/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Orientador: </w:t>
      </w:r>
      <w:hyperlink r:id="rId20"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 xml:space="preserve">Prof. Doutora. Adriana </w:t>
        </w:r>
        <w:proofErr w:type="spellStart"/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>Sbicca</w:t>
        </w:r>
        <w:proofErr w:type="spellEnd"/>
        <w:r>
          <w:rPr>
            <w:rFonts w:ascii="Times New Roman" w:eastAsia="Times New Roman" w:hAnsi="Times New Roman" w:cs="Times New Roman"/>
            <w:i/>
            <w:color w:val="000000"/>
            <w:sz w:val="20"/>
            <w:szCs w:val="20"/>
          </w:rPr>
          <w:t xml:space="preserve"> Fernandes</w:t>
        </w:r>
      </w:hyperlink>
    </w:p>
    <w:p w14:paraId="6F2B9110" w14:textId="77777777" w:rsidR="00E6374E" w:rsidRDefault="00000000">
      <w:pPr>
        <w:spacing w:after="60" w:line="255" w:lineRule="auto"/>
        <w:ind w:left="115" w:right="-39" w:hanging="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Intercâmbio Cultural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um ano em Dublin, Irlanda,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01/2013 – 02/2014    </w:t>
      </w:r>
    </w:p>
    <w:p w14:paraId="75691410" w14:textId="77777777" w:rsidR="00E6374E" w:rsidRDefault="00E6374E">
      <w:pPr>
        <w:spacing w:before="25"/>
        <w:ind w:left="115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B339063" w14:textId="77777777" w:rsidR="00E6374E" w:rsidRDefault="00E6374E">
      <w:pPr>
        <w:spacing w:before="25"/>
        <w:ind w:left="115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437196D" w14:textId="77777777" w:rsidR="00E6374E" w:rsidRDefault="00000000">
      <w:pPr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  <w:u w:val="single"/>
        </w:rPr>
        <w:t>ESPECIALIZAÇÃO</w:t>
      </w:r>
    </w:p>
    <w:p w14:paraId="30D76748" w14:textId="77777777" w:rsidR="00E6374E" w:rsidRDefault="00000000">
      <w:pPr>
        <w:ind w:left="11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 xml:space="preserve">MBA em Data Science e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Analytics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USP/ESALQ: Universidade de São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Paulo,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02/2022 – Atual</w:t>
      </w:r>
    </w:p>
    <w:p w14:paraId="52A1F239" w14:textId="77777777" w:rsidR="00E6374E" w:rsidRDefault="00000000">
      <w:pPr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Especialista em Tecnologia da Informação e </w:t>
      </w:r>
      <w:proofErr w:type="gramStart"/>
      <w:r>
        <w:rPr>
          <w:rFonts w:ascii="Times New Roman" w:eastAsia="Times New Roman" w:hAnsi="Times New Roman" w:cs="Times New Roman"/>
          <w:b/>
          <w:sz w:val="20"/>
          <w:szCs w:val="20"/>
        </w:rPr>
        <w:t>Inovação,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Faculdade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Estratego,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06/2022 – 12/2023</w:t>
      </w:r>
    </w:p>
    <w:p w14:paraId="29D64FF9" w14:textId="77777777" w:rsidR="00E6374E" w:rsidRDefault="00000000">
      <w:pPr>
        <w:spacing w:line="255" w:lineRule="auto"/>
        <w:ind w:left="115" w:right="-39" w:hanging="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MBA em Gestão de Negócios</w:t>
      </w:r>
      <w:r>
        <w:rPr>
          <w:rFonts w:ascii="Arial" w:eastAsia="Arial" w:hAnsi="Arial" w:cs="Arial"/>
          <w:b/>
          <w:sz w:val="17"/>
          <w:szCs w:val="17"/>
          <w:highlight w:val="white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Escola Superior de Agricultura Luiz de Queiroz – Universidade de São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Paulo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,   </w:t>
      </w:r>
      <w:proofErr w:type="gram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02/2020 – 12/2021</w:t>
      </w:r>
    </w:p>
    <w:p w14:paraId="1DC6C014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Artigo Conclusão de Curso: </w:t>
      </w:r>
      <w:hyperlink r:id="rId21">
        <w:r>
          <w:rPr>
            <w:i/>
            <w:color w:val="000000"/>
          </w:rPr>
          <w:t>Plano de negócio para uma Franquia de crédito rural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6CC370B7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ind w:left="115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Orientador:</w:t>
      </w:r>
      <w:r>
        <w:rPr>
          <w:i/>
          <w:color w:val="000000"/>
        </w:rPr>
        <w:t xml:space="preserve"> </w:t>
      </w:r>
      <w:hyperlink r:id="rId22">
        <w:r>
          <w:rPr>
            <w:i/>
            <w:color w:val="000000"/>
          </w:rPr>
          <w:t>Pedro Henrique Batista de Barros</w:t>
        </w:r>
      </w:hyperlink>
    </w:p>
    <w:p w14:paraId="20C81830" w14:textId="77777777" w:rsidR="00E6374E" w:rsidRDefault="00000000">
      <w:pPr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Especialista em Engenharia de Produção e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Supply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0"/>
          <w:szCs w:val="20"/>
        </w:rPr>
        <w:t>Chain,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Faculdade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Estratego,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01/2019 – 06/2020</w:t>
      </w:r>
    </w:p>
    <w:p w14:paraId="3754BF15" w14:textId="77777777" w:rsidR="00E6374E" w:rsidRDefault="00E637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</w:pPr>
    </w:p>
    <w:p w14:paraId="493353B5" w14:textId="77777777" w:rsidR="00E6374E" w:rsidRDefault="00E6374E">
      <w:pPr>
        <w:pBdr>
          <w:top w:val="nil"/>
          <w:left w:val="nil"/>
          <w:bottom w:val="nil"/>
          <w:right w:val="nil"/>
          <w:between w:val="nil"/>
        </w:pBdr>
        <w:ind w:left="110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</w:pPr>
    </w:p>
    <w:p w14:paraId="511F20BE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ind w:left="11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PUBLICA</w:t>
      </w:r>
      <w:r>
        <w:rPr>
          <w:rFonts w:ascii="Times New Roman" w:eastAsia="Times New Roman" w:hAnsi="Times New Roman" w:cs="Times New Roman"/>
          <w:b/>
          <w:sz w:val="20"/>
          <w:szCs w:val="20"/>
          <w:u w:val="single"/>
        </w:rPr>
        <w:t xml:space="preserve">ÇÕES </w:t>
      </w:r>
    </w:p>
    <w:p w14:paraId="3237F8A2" w14:textId="77777777" w:rsidR="00E6374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86"/>
        </w:tabs>
        <w:spacing w:before="21" w:line="242" w:lineRule="auto"/>
      </w:pPr>
      <w:hyperlink r:id="rId23">
        <w:r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</w:rPr>
          <w:t>Combinando Inteligência Artificial e imagens de satélite para a previsão de sinistros agrícolas: Uma nota.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Revista Brasileira de Economia, 2023</w:t>
      </w:r>
    </w:p>
    <w:p w14:paraId="284A3000" w14:textId="77777777" w:rsidR="00E6374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86"/>
        </w:tabs>
        <w:spacing w:before="7"/>
        <w:ind w:right="448"/>
      </w:pPr>
      <w:hyperlink r:id="rId24">
        <w:r w:rsidRPr="00F35504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  <w:lang w:val="en-US"/>
          </w:rPr>
          <w:t>An Expanded Knowledge Production Function: Evidence from Brazil with a Dynamic Spatial Panel Approach</w:t>
        </w:r>
      </w:hyperlink>
      <w:r w:rsidRPr="00F35504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</w:rPr>
        <w:t>Revista Brasileira de Inovação, 2022</w:t>
      </w:r>
    </w:p>
    <w:p w14:paraId="41203EFA" w14:textId="77777777" w:rsidR="00E6374E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25">
        <w:r>
          <w:rPr>
            <w:color w:val="1155CC"/>
            <w:u w:val="single"/>
          </w:rPr>
          <w:t>A expansão da pecuária para a Amazônia legal: externalidades espaciais, acesso ao mercado de crédito e intensificação do sistema produtivo</w:t>
        </w:r>
      </w:hyperlink>
      <w:r>
        <w:rPr>
          <w:rFonts w:ascii="Times New Roman" w:eastAsia="Times New Roman" w:hAnsi="Times New Roman" w:cs="Times New Roman"/>
          <w:color w:val="1155CD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Nova Economia (UFMG), v. 31, p. 303-333, 2021.</w:t>
      </w:r>
    </w:p>
    <w:p w14:paraId="0D1CC188" w14:textId="77777777" w:rsidR="00E6374E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26">
        <w:r w:rsidRPr="00F35504">
          <w:rPr>
            <w:color w:val="1155CC"/>
            <w:u w:val="single"/>
            <w:lang w:val="en-US"/>
          </w:rPr>
          <w:t xml:space="preserve">Medium-Sized Cities and Income Concentration </w:t>
        </w:r>
        <w:proofErr w:type="gramStart"/>
        <w:r w:rsidRPr="00F35504">
          <w:rPr>
            <w:color w:val="1155CC"/>
            <w:u w:val="single"/>
            <w:lang w:val="en-US"/>
          </w:rPr>
          <w:t>In</w:t>
        </w:r>
        <w:proofErr w:type="gramEnd"/>
        <w:r w:rsidRPr="00F35504">
          <w:rPr>
            <w:color w:val="1155CC"/>
            <w:u w:val="single"/>
            <w:lang w:val="en-US"/>
          </w:rPr>
          <w:t xml:space="preserve"> Paraná: The Inverted Curve Of Kuznets</w:t>
        </w:r>
      </w:hyperlink>
      <w:r w:rsidRPr="00F35504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Economia &amp; Região, V. 7, P.49-62, 2019.</w:t>
      </w:r>
    </w:p>
    <w:p w14:paraId="2339478A" w14:textId="77777777" w:rsidR="00E6374E" w:rsidRDefault="00E6374E">
      <w:pPr>
        <w:widowControl/>
        <w:pBdr>
          <w:top w:val="nil"/>
          <w:left w:val="nil"/>
          <w:bottom w:val="nil"/>
          <w:right w:val="nil"/>
          <w:between w:val="nil"/>
        </w:pBdr>
        <w:ind w:left="485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77A3765" w14:textId="17A22DFF" w:rsidR="00E6374E" w:rsidRDefault="00000000">
      <w:pPr>
        <w:pBdr>
          <w:top w:val="nil"/>
          <w:left w:val="nil"/>
          <w:bottom w:val="nil"/>
          <w:right w:val="nil"/>
          <w:between w:val="nil"/>
        </w:pBdr>
        <w:ind w:left="12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Para ver meu currículo completo vis</w:t>
      </w:r>
      <w:r w:rsidR="00F35504"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te: </w:t>
      </w:r>
      <w:hyperlink r:id="rId27">
        <w:proofErr w:type="spellStart"/>
        <w:r>
          <w:rPr>
            <w:rFonts w:ascii="Times New Roman" w:eastAsia="Times New Roman" w:hAnsi="Times New Roman" w:cs="Times New Roman"/>
            <w:i/>
            <w:color w:val="1155CC"/>
            <w:sz w:val="20"/>
            <w:szCs w:val="20"/>
            <w:u w:val="single"/>
          </w:rPr>
          <w:t>Curriculo</w:t>
        </w:r>
        <w:proofErr w:type="spellEnd"/>
        <w:r>
          <w:rPr>
            <w:rFonts w:ascii="Times New Roman" w:eastAsia="Times New Roman" w:hAnsi="Times New Roman" w:cs="Times New Roman"/>
            <w:i/>
            <w:color w:val="1155CC"/>
            <w:sz w:val="20"/>
            <w:szCs w:val="20"/>
            <w:u w:val="single"/>
          </w:rPr>
          <w:t xml:space="preserve"> Lattes</w:t>
        </w:r>
      </w:hyperlink>
    </w:p>
    <w:p w14:paraId="56AC1BB8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ind w:left="12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Para mais publicações visite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</w:p>
    <w:tbl>
      <w:tblPr>
        <w:tblStyle w:val="a0"/>
        <w:tblW w:w="1105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2618"/>
        <w:gridCol w:w="2106"/>
        <w:gridCol w:w="2107"/>
        <w:gridCol w:w="2107"/>
      </w:tblGrid>
      <w:tr w:rsidR="00E6374E" w14:paraId="0D90FEE0" w14:textId="77777777">
        <w:trPr>
          <w:trHeight w:val="248"/>
        </w:trPr>
        <w:tc>
          <w:tcPr>
            <w:tcW w:w="2121" w:type="dxa"/>
          </w:tcPr>
          <w:p w14:paraId="23B04F9E" w14:textId="77777777" w:rsidR="00E637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86"/>
              </w:tabs>
              <w:jc w:val="center"/>
              <w:rPr>
                <w:i/>
              </w:rPr>
            </w:pPr>
            <w:hyperlink r:id="rId28">
              <w:proofErr w:type="spellStart"/>
              <w:r>
                <w:rPr>
                  <w:rFonts w:ascii="Times New Roman" w:eastAsia="Times New Roman" w:hAnsi="Times New Roman" w:cs="Times New Roman"/>
                  <w:i/>
                  <w:color w:val="1155CC"/>
                  <w:sz w:val="20"/>
                  <w:szCs w:val="20"/>
                  <w:u w:val="single"/>
                </w:rPr>
                <w:t>research</w:t>
              </w:r>
              <w:proofErr w:type="spellEnd"/>
              <w:r>
                <w:rPr>
                  <w:rFonts w:ascii="Times New Roman" w:eastAsia="Times New Roman" w:hAnsi="Times New Roman" w:cs="Times New Roman"/>
                  <w:i/>
                  <w:color w:val="1155CC"/>
                  <w:sz w:val="20"/>
                  <w:szCs w:val="20"/>
                  <w:u w:val="single"/>
                </w:rPr>
                <w:t xml:space="preserve"> </w:t>
              </w:r>
              <w:proofErr w:type="spellStart"/>
              <w:r>
                <w:rPr>
                  <w:rFonts w:ascii="Times New Roman" w:eastAsia="Times New Roman" w:hAnsi="Times New Roman" w:cs="Times New Roman"/>
                  <w:i/>
                  <w:color w:val="1155CC"/>
                  <w:sz w:val="20"/>
                  <w:szCs w:val="20"/>
                  <w:u w:val="single"/>
                </w:rPr>
                <w:t>gate</w:t>
              </w:r>
              <w:proofErr w:type="spellEnd"/>
            </w:hyperlink>
          </w:p>
        </w:tc>
        <w:tc>
          <w:tcPr>
            <w:tcW w:w="2618" w:type="dxa"/>
          </w:tcPr>
          <w:p w14:paraId="3DEB17D9" w14:textId="77777777" w:rsidR="00E6374E" w:rsidRDefault="00000000">
            <w:pPr>
              <w:widowControl/>
              <w:ind w:left="125"/>
              <w:jc w:val="center"/>
              <w:rPr>
                <w:i/>
              </w:rPr>
            </w:pPr>
            <w:hyperlink r:id="rId29">
              <w:r>
                <w:rPr>
                  <w:rFonts w:ascii="Times New Roman" w:eastAsia="Times New Roman" w:hAnsi="Times New Roman" w:cs="Times New Roman"/>
                  <w:i/>
                  <w:color w:val="1155CC"/>
                  <w:sz w:val="20"/>
                  <w:szCs w:val="20"/>
                  <w:u w:val="single"/>
                </w:rPr>
                <w:t>google scholar</w:t>
              </w:r>
            </w:hyperlink>
          </w:p>
        </w:tc>
        <w:tc>
          <w:tcPr>
            <w:tcW w:w="2106" w:type="dxa"/>
          </w:tcPr>
          <w:p w14:paraId="7EFEA330" w14:textId="77777777" w:rsidR="00E6374E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hyperlink r:id="rId30">
              <w:proofErr w:type="spellStart"/>
              <w:r>
                <w:rPr>
                  <w:rFonts w:ascii="Times New Roman" w:eastAsia="Times New Roman" w:hAnsi="Times New Roman" w:cs="Times New Roman"/>
                  <w:i/>
                  <w:color w:val="1155CC"/>
                  <w:sz w:val="20"/>
                  <w:szCs w:val="20"/>
                  <w:u w:val="single"/>
                </w:rPr>
                <w:t>github</w:t>
              </w:r>
              <w:proofErr w:type="spellEnd"/>
            </w:hyperlink>
          </w:p>
        </w:tc>
        <w:tc>
          <w:tcPr>
            <w:tcW w:w="2107" w:type="dxa"/>
          </w:tcPr>
          <w:p w14:paraId="09C773F5" w14:textId="77777777" w:rsidR="00E6374E" w:rsidRDefault="00000000">
            <w:pPr>
              <w:widowControl/>
              <w:ind w:left="125"/>
              <w:jc w:val="center"/>
              <w:rPr>
                <w:i/>
              </w:rPr>
            </w:pPr>
            <w:hyperlink r:id="rId31">
              <w:proofErr w:type="spellStart"/>
              <w:r>
                <w:rPr>
                  <w:rFonts w:ascii="Times New Roman" w:eastAsia="Times New Roman" w:hAnsi="Times New Roman" w:cs="Times New Roman"/>
                  <w:i/>
                  <w:color w:val="1155CC"/>
                  <w:sz w:val="20"/>
                  <w:szCs w:val="20"/>
                  <w:u w:val="single"/>
                </w:rPr>
                <w:t>orcid</w:t>
              </w:r>
              <w:proofErr w:type="spellEnd"/>
            </w:hyperlink>
          </w:p>
        </w:tc>
        <w:tc>
          <w:tcPr>
            <w:tcW w:w="2107" w:type="dxa"/>
          </w:tcPr>
          <w:p w14:paraId="43B839DF" w14:textId="77777777" w:rsidR="00E6374E" w:rsidRDefault="00000000">
            <w:pPr>
              <w:widowControl/>
              <w:ind w:left="125"/>
              <w:jc w:val="center"/>
              <w:rPr>
                <w:i/>
                <w:sz w:val="16"/>
                <w:szCs w:val="16"/>
              </w:rPr>
            </w:pPr>
            <w:hyperlink r:id="rId32">
              <w:proofErr w:type="spellStart"/>
              <w:r>
                <w:rPr>
                  <w:rFonts w:ascii="Times New Roman" w:eastAsia="Times New Roman" w:hAnsi="Times New Roman" w:cs="Times New Roman"/>
                  <w:i/>
                  <w:color w:val="1155CC"/>
                  <w:sz w:val="20"/>
                  <w:szCs w:val="20"/>
                  <w:u w:val="single"/>
                </w:rPr>
                <w:t>scopus</w:t>
              </w:r>
              <w:proofErr w:type="spellEnd"/>
            </w:hyperlink>
          </w:p>
        </w:tc>
      </w:tr>
    </w:tbl>
    <w:p w14:paraId="0E8E8935" w14:textId="77777777" w:rsidR="00E6374E" w:rsidRDefault="00E6374E">
      <w:pPr>
        <w:pBdr>
          <w:top w:val="nil"/>
          <w:left w:val="nil"/>
          <w:bottom w:val="nil"/>
          <w:right w:val="nil"/>
          <w:between w:val="nil"/>
        </w:pBdr>
        <w:spacing w:before="59"/>
        <w:ind w:left="115"/>
        <w:rPr>
          <w:rFonts w:ascii="Times New Roman" w:eastAsia="Times New Roman" w:hAnsi="Times New Roman" w:cs="Times New Roman"/>
          <w:b/>
          <w:sz w:val="20"/>
          <w:szCs w:val="20"/>
          <w:u w:val="single"/>
        </w:rPr>
      </w:pPr>
    </w:p>
    <w:p w14:paraId="0D3261B7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59"/>
        <w:ind w:left="115"/>
        <w:rPr>
          <w:rFonts w:ascii="Times New Roman" w:eastAsia="Times New Roman" w:hAnsi="Times New Roman" w:cs="Times New Roman"/>
          <w:b/>
          <w:sz w:val="20"/>
          <w:szCs w:val="20"/>
          <w:u w:val="single"/>
        </w:rPr>
      </w:pPr>
      <w:bookmarkStart w:id="2" w:name="bookmark=id.lgcm6dph8rkz" w:colFirst="0" w:colLast="0"/>
      <w:bookmarkEnd w:id="2"/>
      <w:r>
        <w:rPr>
          <w:rFonts w:ascii="Times New Roman" w:eastAsia="Times New Roman" w:hAnsi="Times New Roman" w:cs="Times New Roman"/>
          <w:b/>
          <w:sz w:val="20"/>
          <w:szCs w:val="20"/>
          <w:u w:val="single"/>
        </w:rPr>
        <w:t>HABILIDADES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 xml:space="preserve"> </w:t>
      </w:r>
    </w:p>
    <w:p w14:paraId="60DB6A71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20" w:line="245" w:lineRule="auto"/>
        <w:ind w:left="125" w:right="113" w:hanging="10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Soft Skills: </w:t>
      </w:r>
    </w:p>
    <w:p w14:paraId="5C8F5D65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20" w:line="245" w:lineRule="auto"/>
        <w:ind w:left="125" w:right="113" w:hanging="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Comunicação Eficaz; Liderança; Pensamento Crítico; Trabalho em Equipe; Gestão de Projetos; Adaptabilidade; Resiliência; Motivação e Autonomia; Inovação e Capacidade de Aprendizado Contínuo</w:t>
      </w:r>
    </w:p>
    <w:p w14:paraId="02FEDE8F" w14:textId="77777777" w:rsidR="00E6374E" w:rsidRDefault="00E6374E">
      <w:pPr>
        <w:pBdr>
          <w:top w:val="nil"/>
          <w:left w:val="nil"/>
          <w:bottom w:val="nil"/>
          <w:right w:val="nil"/>
          <w:between w:val="nil"/>
        </w:pBdr>
        <w:spacing w:before="20" w:line="245" w:lineRule="auto"/>
        <w:ind w:left="125" w:right="113" w:hanging="10"/>
        <w:rPr>
          <w:rFonts w:ascii="Times New Roman" w:eastAsia="Times New Roman" w:hAnsi="Times New Roman" w:cs="Times New Roman"/>
          <w:sz w:val="20"/>
          <w:szCs w:val="20"/>
        </w:rPr>
      </w:pPr>
    </w:p>
    <w:p w14:paraId="06ACD8E3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20" w:line="245" w:lineRule="auto"/>
        <w:ind w:left="125" w:right="113" w:hanging="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Hard </w:t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Ski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lls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</w:p>
    <w:p w14:paraId="30093424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20" w:line="245" w:lineRule="auto"/>
        <w:ind w:left="115" w:right="113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Programação (Python, R, SQL); Business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Intelligence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(Power BI, DAX); Big Data (Apache Spark,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Hadoop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>); NLP (Processamento de Linguagem Natural);</w:t>
      </w:r>
      <w:r>
        <w:rPr>
          <w:i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Análise Preditiva; Modelagem Estatística Avançada (econometria e análise espacial); Visualização de Dados (Tableau,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Matplotlib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); Engenharia de Dados;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Deep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Learning; Integração de Dados (ETL, APIs)</w:t>
      </w:r>
    </w:p>
    <w:p w14:paraId="6C2211F9" w14:textId="77777777" w:rsidR="00E6374E" w:rsidRDefault="00E6374E">
      <w:pPr>
        <w:pBdr>
          <w:top w:val="nil"/>
          <w:left w:val="nil"/>
          <w:bottom w:val="nil"/>
          <w:right w:val="nil"/>
          <w:between w:val="nil"/>
        </w:pBdr>
        <w:spacing w:before="20" w:line="245" w:lineRule="auto"/>
        <w:ind w:right="113"/>
        <w:rPr>
          <w:rFonts w:ascii="Times New Roman" w:eastAsia="Times New Roman" w:hAnsi="Times New Roman" w:cs="Times New Roman"/>
          <w:sz w:val="20"/>
          <w:szCs w:val="20"/>
        </w:rPr>
      </w:pPr>
    </w:p>
    <w:p w14:paraId="7218644B" w14:textId="77777777" w:rsidR="00E6374E" w:rsidRDefault="00000000">
      <w:pPr>
        <w:pBdr>
          <w:top w:val="nil"/>
          <w:left w:val="nil"/>
          <w:bottom w:val="nil"/>
          <w:right w:val="nil"/>
          <w:between w:val="nil"/>
        </w:pBdr>
        <w:spacing w:before="20" w:line="245" w:lineRule="auto"/>
        <w:ind w:left="125" w:right="113" w:hanging="1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Hobbies: Entusiasta de Sistemas de Automação, Chat Boot e Aplicações Web </w:t>
      </w:r>
    </w:p>
    <w:p w14:paraId="2CCC89F5" w14:textId="77777777" w:rsidR="00E6374E" w:rsidRDefault="00000000">
      <w:pPr>
        <w:numPr>
          <w:ilvl w:val="0"/>
          <w:numId w:val="2"/>
        </w:numPr>
        <w:tabs>
          <w:tab w:val="left" w:pos="486"/>
        </w:tabs>
        <w:spacing w:before="21"/>
      </w:pPr>
      <w:r>
        <w:rPr>
          <w:rFonts w:ascii="Times New Roman" w:eastAsia="Times New Roman" w:hAnsi="Times New Roman" w:cs="Times New Roman"/>
          <w:sz w:val="20"/>
          <w:szCs w:val="20"/>
        </w:rPr>
        <w:t>Automação de conversação via WhatsApp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Dialog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Flow e IA Generativa)</w:t>
      </w:r>
    </w:p>
    <w:p w14:paraId="3DD54775" w14:textId="77777777" w:rsidR="00E6374E" w:rsidRDefault="00000000">
      <w:pPr>
        <w:numPr>
          <w:ilvl w:val="0"/>
          <w:numId w:val="2"/>
        </w:numPr>
        <w:tabs>
          <w:tab w:val="left" w:pos="486"/>
        </w:tabs>
        <w:spacing w:before="21"/>
      </w:pPr>
      <w:r>
        <w:rPr>
          <w:rFonts w:ascii="Times New Roman" w:eastAsia="Times New Roman" w:hAnsi="Times New Roman" w:cs="Times New Roman"/>
          <w:sz w:val="20"/>
          <w:szCs w:val="20"/>
        </w:rPr>
        <w:t>Criação de sites: Layout web e mobile (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html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css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vercel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3A2329F9" w14:textId="77777777" w:rsidR="00E6374E" w:rsidRDefault="00000000">
      <w:pPr>
        <w:tabs>
          <w:tab w:val="left" w:pos="486"/>
        </w:tabs>
        <w:spacing w:before="21"/>
        <w:ind w:left="485"/>
      </w:pPr>
      <w:hyperlink r:id="rId33">
        <w:proofErr w:type="spellStart"/>
        <w:r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KitShoma</w:t>
        </w:r>
        <w:proofErr w:type="spellEnd"/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  |  </w:t>
      </w:r>
      <w:hyperlink r:id="rId34">
        <w:proofErr w:type="spellStart"/>
        <w:r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FreitasJunior</w:t>
        </w:r>
        <w:proofErr w:type="spellEnd"/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  |  </w:t>
      </w:r>
      <w:hyperlink r:id="rId35">
        <w:proofErr w:type="spellStart"/>
        <w:r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CienciaVetorizada</w:t>
        </w:r>
        <w:proofErr w:type="spellEnd"/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  |  </w:t>
      </w:r>
      <w:hyperlink r:id="rId36">
        <w:proofErr w:type="spellStart"/>
        <w:r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ExcellenciaAcademica</w:t>
        </w:r>
        <w:proofErr w:type="spellEnd"/>
      </w:hyperlink>
    </w:p>
    <w:p w14:paraId="720E0075" w14:textId="77777777" w:rsidR="00E6374E" w:rsidRDefault="00000000">
      <w:pPr>
        <w:numPr>
          <w:ilvl w:val="0"/>
          <w:numId w:val="2"/>
        </w:numPr>
        <w:tabs>
          <w:tab w:val="left" w:pos="486"/>
        </w:tabs>
        <w:spacing w:before="21"/>
      </w:pPr>
      <w:r>
        <w:rPr>
          <w:rFonts w:ascii="Times New Roman" w:eastAsia="Times New Roman" w:hAnsi="Times New Roman" w:cs="Times New Roman"/>
          <w:sz w:val="20"/>
          <w:szCs w:val="20"/>
        </w:rPr>
        <w:t>Back-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end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Aplicações vinculando formulários digitais com o sistema nativo no Google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Sheets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(Google Cloud)</w:t>
      </w:r>
    </w:p>
    <w:p w14:paraId="1E3481E4" w14:textId="77777777" w:rsidR="00E6374E" w:rsidRDefault="00E6374E">
      <w:pPr>
        <w:pBdr>
          <w:top w:val="nil"/>
          <w:left w:val="nil"/>
          <w:bottom w:val="nil"/>
          <w:right w:val="nil"/>
          <w:between w:val="nil"/>
        </w:pBdr>
        <w:spacing w:line="245" w:lineRule="auto"/>
        <w:ind w:right="113"/>
        <w:rPr>
          <w:rFonts w:ascii="Times New Roman" w:eastAsia="Times New Roman" w:hAnsi="Times New Roman" w:cs="Times New Roman"/>
          <w:sz w:val="20"/>
          <w:szCs w:val="20"/>
        </w:rPr>
      </w:pPr>
    </w:p>
    <w:sectPr w:rsidR="00E6374E">
      <w:pgSz w:w="12240" w:h="15840"/>
      <w:pgMar w:top="920" w:right="640" w:bottom="280" w:left="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72C4725-ECB8-4E40-BB68-D34D896C85A1}"/>
    <w:embedBold r:id="rId2" w:fontKey="{53E9EAD7-ECA4-406C-B158-207D7DB4FDCF}"/>
    <w:embedItalic r:id="rId3" w:fontKey="{B7C4B57C-0836-4B43-BDA6-2B4C65DEA7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0CA8EE4-2952-4744-8AA3-4FAAE0160175}"/>
    <w:embedItalic r:id="rId5" w:fontKey="{4C4194EE-181A-4FAE-A2E5-448C4F9FD0E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26EAD13-204E-4CB6-8B90-9DE5D971AF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E195A"/>
    <w:multiLevelType w:val="hybridMultilevel"/>
    <w:tmpl w:val="25662FF8"/>
    <w:lvl w:ilvl="0" w:tplc="0416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0DB342E3"/>
    <w:multiLevelType w:val="multilevel"/>
    <w:tmpl w:val="30744D24"/>
    <w:lvl w:ilvl="0">
      <w:start w:val="1"/>
      <w:numFmt w:val="bullet"/>
      <w:lvlText w:val=""/>
      <w:lvlJc w:val="left"/>
      <w:pPr>
        <w:ind w:left="485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●"/>
      <w:lvlJc w:val="left"/>
      <w:pPr>
        <w:ind w:left="485" w:hanging="350"/>
      </w:pPr>
      <w:rPr>
        <w:rFonts w:ascii="Calibri" w:eastAsia="Calibri" w:hAnsi="Calibri" w:cs="Calibri"/>
        <w:sz w:val="20"/>
        <w:szCs w:val="20"/>
      </w:rPr>
    </w:lvl>
    <w:lvl w:ilvl="2">
      <w:start w:val="1"/>
      <w:numFmt w:val="bullet"/>
      <w:lvlText w:val="•"/>
      <w:lvlJc w:val="left"/>
      <w:pPr>
        <w:ind w:left="2620" w:hanging="350"/>
      </w:pPr>
    </w:lvl>
    <w:lvl w:ilvl="3">
      <w:start w:val="1"/>
      <w:numFmt w:val="bullet"/>
      <w:lvlText w:val="•"/>
      <w:lvlJc w:val="left"/>
      <w:pPr>
        <w:ind w:left="3687" w:hanging="350"/>
      </w:pPr>
    </w:lvl>
    <w:lvl w:ilvl="4">
      <w:start w:val="1"/>
      <w:numFmt w:val="bullet"/>
      <w:lvlText w:val="•"/>
      <w:lvlJc w:val="left"/>
      <w:pPr>
        <w:ind w:left="4755" w:hanging="350"/>
      </w:pPr>
    </w:lvl>
    <w:lvl w:ilvl="5">
      <w:start w:val="1"/>
      <w:numFmt w:val="bullet"/>
      <w:lvlText w:val="•"/>
      <w:lvlJc w:val="left"/>
      <w:pPr>
        <w:ind w:left="5822" w:hanging="350"/>
      </w:pPr>
    </w:lvl>
    <w:lvl w:ilvl="6">
      <w:start w:val="1"/>
      <w:numFmt w:val="bullet"/>
      <w:lvlText w:val="•"/>
      <w:lvlJc w:val="left"/>
      <w:pPr>
        <w:ind w:left="6890" w:hanging="350"/>
      </w:pPr>
    </w:lvl>
    <w:lvl w:ilvl="7">
      <w:start w:val="1"/>
      <w:numFmt w:val="bullet"/>
      <w:lvlText w:val="•"/>
      <w:lvlJc w:val="left"/>
      <w:pPr>
        <w:ind w:left="7957" w:hanging="350"/>
      </w:pPr>
    </w:lvl>
    <w:lvl w:ilvl="8">
      <w:start w:val="1"/>
      <w:numFmt w:val="bullet"/>
      <w:lvlText w:val="•"/>
      <w:lvlJc w:val="left"/>
      <w:pPr>
        <w:ind w:left="9025" w:hanging="350"/>
      </w:pPr>
    </w:lvl>
  </w:abstractNum>
  <w:abstractNum w:abstractNumId="2" w15:restartNumberingAfterBreak="0">
    <w:nsid w:val="0FDE69C1"/>
    <w:multiLevelType w:val="multilevel"/>
    <w:tmpl w:val="BC325032"/>
    <w:lvl w:ilvl="0">
      <w:start w:val="1"/>
      <w:numFmt w:val="bullet"/>
      <w:lvlText w:val="●"/>
      <w:lvlJc w:val="left"/>
      <w:pPr>
        <w:ind w:left="485" w:hanging="360"/>
      </w:pPr>
      <w:rPr>
        <w:rFonts w:ascii="Calibri" w:eastAsia="Calibri" w:hAnsi="Calibri" w:cs="Calibri"/>
        <w:sz w:val="20"/>
        <w:szCs w:val="20"/>
      </w:rPr>
    </w:lvl>
    <w:lvl w:ilvl="1">
      <w:start w:val="1"/>
      <w:numFmt w:val="bullet"/>
      <w:lvlText w:val="●"/>
      <w:lvlJc w:val="left"/>
      <w:pPr>
        <w:ind w:left="485" w:hanging="350"/>
      </w:pPr>
      <w:rPr>
        <w:rFonts w:ascii="Calibri" w:eastAsia="Calibri" w:hAnsi="Calibri" w:cs="Calibri"/>
        <w:sz w:val="20"/>
        <w:szCs w:val="20"/>
      </w:rPr>
    </w:lvl>
    <w:lvl w:ilvl="2">
      <w:start w:val="1"/>
      <w:numFmt w:val="bullet"/>
      <w:lvlText w:val="•"/>
      <w:lvlJc w:val="left"/>
      <w:pPr>
        <w:ind w:left="2620" w:hanging="350"/>
      </w:pPr>
    </w:lvl>
    <w:lvl w:ilvl="3">
      <w:start w:val="1"/>
      <w:numFmt w:val="bullet"/>
      <w:lvlText w:val="•"/>
      <w:lvlJc w:val="left"/>
      <w:pPr>
        <w:ind w:left="3687" w:hanging="350"/>
      </w:pPr>
    </w:lvl>
    <w:lvl w:ilvl="4">
      <w:start w:val="1"/>
      <w:numFmt w:val="bullet"/>
      <w:lvlText w:val="•"/>
      <w:lvlJc w:val="left"/>
      <w:pPr>
        <w:ind w:left="4755" w:hanging="350"/>
      </w:pPr>
    </w:lvl>
    <w:lvl w:ilvl="5">
      <w:start w:val="1"/>
      <w:numFmt w:val="bullet"/>
      <w:lvlText w:val="•"/>
      <w:lvlJc w:val="left"/>
      <w:pPr>
        <w:ind w:left="5822" w:hanging="350"/>
      </w:pPr>
    </w:lvl>
    <w:lvl w:ilvl="6">
      <w:start w:val="1"/>
      <w:numFmt w:val="bullet"/>
      <w:lvlText w:val="•"/>
      <w:lvlJc w:val="left"/>
      <w:pPr>
        <w:ind w:left="6890" w:hanging="350"/>
      </w:pPr>
    </w:lvl>
    <w:lvl w:ilvl="7">
      <w:start w:val="1"/>
      <w:numFmt w:val="bullet"/>
      <w:lvlText w:val="•"/>
      <w:lvlJc w:val="left"/>
      <w:pPr>
        <w:ind w:left="7957" w:hanging="350"/>
      </w:pPr>
    </w:lvl>
    <w:lvl w:ilvl="8">
      <w:start w:val="1"/>
      <w:numFmt w:val="bullet"/>
      <w:lvlText w:val="•"/>
      <w:lvlJc w:val="left"/>
      <w:pPr>
        <w:ind w:left="9025" w:hanging="350"/>
      </w:pPr>
    </w:lvl>
  </w:abstractNum>
  <w:abstractNum w:abstractNumId="3" w15:restartNumberingAfterBreak="0">
    <w:nsid w:val="15254FDA"/>
    <w:multiLevelType w:val="multilevel"/>
    <w:tmpl w:val="3DC2B114"/>
    <w:lvl w:ilvl="0">
      <w:start w:val="1"/>
      <w:numFmt w:val="bullet"/>
      <w:lvlText w:val=""/>
      <w:lvlJc w:val="left"/>
      <w:pPr>
        <w:ind w:left="485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●"/>
      <w:lvlJc w:val="left"/>
      <w:pPr>
        <w:ind w:left="485" w:hanging="350"/>
      </w:pPr>
      <w:rPr>
        <w:rFonts w:ascii="Calibri" w:eastAsia="Calibri" w:hAnsi="Calibri" w:cs="Calibri"/>
        <w:sz w:val="20"/>
        <w:szCs w:val="20"/>
      </w:rPr>
    </w:lvl>
    <w:lvl w:ilvl="2">
      <w:start w:val="1"/>
      <w:numFmt w:val="bullet"/>
      <w:lvlText w:val="•"/>
      <w:lvlJc w:val="left"/>
      <w:pPr>
        <w:ind w:left="2620" w:hanging="350"/>
      </w:pPr>
    </w:lvl>
    <w:lvl w:ilvl="3">
      <w:start w:val="1"/>
      <w:numFmt w:val="bullet"/>
      <w:lvlText w:val="•"/>
      <w:lvlJc w:val="left"/>
      <w:pPr>
        <w:ind w:left="3687" w:hanging="350"/>
      </w:pPr>
    </w:lvl>
    <w:lvl w:ilvl="4">
      <w:start w:val="1"/>
      <w:numFmt w:val="bullet"/>
      <w:lvlText w:val="•"/>
      <w:lvlJc w:val="left"/>
      <w:pPr>
        <w:ind w:left="4755" w:hanging="350"/>
      </w:pPr>
    </w:lvl>
    <w:lvl w:ilvl="5">
      <w:start w:val="1"/>
      <w:numFmt w:val="bullet"/>
      <w:lvlText w:val="•"/>
      <w:lvlJc w:val="left"/>
      <w:pPr>
        <w:ind w:left="5822" w:hanging="350"/>
      </w:pPr>
    </w:lvl>
    <w:lvl w:ilvl="6">
      <w:start w:val="1"/>
      <w:numFmt w:val="bullet"/>
      <w:lvlText w:val="•"/>
      <w:lvlJc w:val="left"/>
      <w:pPr>
        <w:ind w:left="6890" w:hanging="350"/>
      </w:pPr>
    </w:lvl>
    <w:lvl w:ilvl="7">
      <w:start w:val="1"/>
      <w:numFmt w:val="bullet"/>
      <w:lvlText w:val="•"/>
      <w:lvlJc w:val="left"/>
      <w:pPr>
        <w:ind w:left="7957" w:hanging="350"/>
      </w:pPr>
    </w:lvl>
    <w:lvl w:ilvl="8">
      <w:start w:val="1"/>
      <w:numFmt w:val="bullet"/>
      <w:lvlText w:val="•"/>
      <w:lvlJc w:val="left"/>
      <w:pPr>
        <w:ind w:left="9025" w:hanging="350"/>
      </w:pPr>
    </w:lvl>
  </w:abstractNum>
  <w:abstractNum w:abstractNumId="4" w15:restartNumberingAfterBreak="0">
    <w:nsid w:val="4BF952E7"/>
    <w:multiLevelType w:val="multilevel"/>
    <w:tmpl w:val="BA387A7C"/>
    <w:lvl w:ilvl="0">
      <w:start w:val="1"/>
      <w:numFmt w:val="bullet"/>
      <w:lvlText w:val=""/>
      <w:lvlJc w:val="left"/>
      <w:pPr>
        <w:ind w:left="485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●"/>
      <w:lvlJc w:val="left"/>
      <w:pPr>
        <w:ind w:left="485" w:hanging="350"/>
      </w:pPr>
      <w:rPr>
        <w:rFonts w:ascii="Calibri" w:eastAsia="Calibri" w:hAnsi="Calibri" w:cs="Calibri"/>
        <w:sz w:val="20"/>
        <w:szCs w:val="20"/>
      </w:rPr>
    </w:lvl>
    <w:lvl w:ilvl="2">
      <w:start w:val="1"/>
      <w:numFmt w:val="bullet"/>
      <w:lvlText w:val="•"/>
      <w:lvlJc w:val="left"/>
      <w:pPr>
        <w:ind w:left="2620" w:hanging="350"/>
      </w:pPr>
    </w:lvl>
    <w:lvl w:ilvl="3">
      <w:start w:val="1"/>
      <w:numFmt w:val="bullet"/>
      <w:lvlText w:val="•"/>
      <w:lvlJc w:val="left"/>
      <w:pPr>
        <w:ind w:left="3687" w:hanging="350"/>
      </w:pPr>
    </w:lvl>
    <w:lvl w:ilvl="4">
      <w:start w:val="1"/>
      <w:numFmt w:val="bullet"/>
      <w:lvlText w:val="•"/>
      <w:lvlJc w:val="left"/>
      <w:pPr>
        <w:ind w:left="4755" w:hanging="350"/>
      </w:pPr>
    </w:lvl>
    <w:lvl w:ilvl="5">
      <w:start w:val="1"/>
      <w:numFmt w:val="bullet"/>
      <w:lvlText w:val="•"/>
      <w:lvlJc w:val="left"/>
      <w:pPr>
        <w:ind w:left="5822" w:hanging="350"/>
      </w:pPr>
    </w:lvl>
    <w:lvl w:ilvl="6">
      <w:start w:val="1"/>
      <w:numFmt w:val="bullet"/>
      <w:lvlText w:val="•"/>
      <w:lvlJc w:val="left"/>
      <w:pPr>
        <w:ind w:left="6890" w:hanging="350"/>
      </w:pPr>
    </w:lvl>
    <w:lvl w:ilvl="7">
      <w:start w:val="1"/>
      <w:numFmt w:val="bullet"/>
      <w:lvlText w:val="•"/>
      <w:lvlJc w:val="left"/>
      <w:pPr>
        <w:ind w:left="7957" w:hanging="350"/>
      </w:pPr>
    </w:lvl>
    <w:lvl w:ilvl="8">
      <w:start w:val="1"/>
      <w:numFmt w:val="bullet"/>
      <w:lvlText w:val="•"/>
      <w:lvlJc w:val="left"/>
      <w:pPr>
        <w:ind w:left="9025" w:hanging="350"/>
      </w:pPr>
    </w:lvl>
  </w:abstractNum>
  <w:num w:numId="1" w16cid:durableId="473645882">
    <w:abstractNumId w:val="1"/>
  </w:num>
  <w:num w:numId="2" w16cid:durableId="499472604">
    <w:abstractNumId w:val="2"/>
  </w:num>
  <w:num w:numId="3" w16cid:durableId="1843474356">
    <w:abstractNumId w:val="3"/>
  </w:num>
  <w:num w:numId="4" w16cid:durableId="92751727">
    <w:abstractNumId w:val="4"/>
  </w:num>
  <w:num w:numId="5" w16cid:durableId="1163469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74E"/>
    <w:rsid w:val="000548D7"/>
    <w:rsid w:val="002829E7"/>
    <w:rsid w:val="003253A9"/>
    <w:rsid w:val="00471E2B"/>
    <w:rsid w:val="007247A7"/>
    <w:rsid w:val="00935822"/>
    <w:rsid w:val="00E6374E"/>
    <w:rsid w:val="00EB1E8E"/>
    <w:rsid w:val="00F3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FCCAE"/>
  <w15:docId w15:val="{57FFE264-6A12-4D47-8DD5-C27515490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C3E"/>
  </w:style>
  <w:style w:type="paragraph" w:styleId="Ttulo1">
    <w:name w:val="heading 1"/>
    <w:basedOn w:val="Normal"/>
    <w:uiPriority w:val="9"/>
    <w:qFormat/>
    <w:pPr>
      <w:ind w:left="110"/>
      <w:outlineLvl w:val="0"/>
    </w:pPr>
    <w:rPr>
      <w:rFonts w:ascii="Times New Roman" w:eastAsia="Times New Roman" w:hAnsi="Times New Roman"/>
      <w:b/>
      <w:bCs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spacing w:before="1"/>
      <w:ind w:left="485" w:hanging="360"/>
    </w:pPr>
    <w:rPr>
      <w:rFonts w:ascii="Times New Roman" w:eastAsia="Times New Roman" w:hAnsi="Times New Roman"/>
      <w:sz w:val="20"/>
      <w:szCs w:val="20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136AF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36AFB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3166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F82E74"/>
    <w:rPr>
      <w:color w:val="800080" w:themeColor="followedHyperlink"/>
      <w:u w:val="single"/>
    </w:rPr>
  </w:style>
  <w:style w:type="table" w:customStyle="1" w:styleId="a">
    <w:basedOn w:val="Tabelanormal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cholar.google.com.br/citations?user=u0pgfkgAAAAJ&amp;hl=pt-BR" TargetMode="External"/><Relationship Id="rId18" Type="http://schemas.openxmlformats.org/officeDocument/2006/relationships/hyperlink" Target="https://www.researchgate.net/profile/Cleise-Maria-De-Almeida-Hilgemberg" TargetMode="External"/><Relationship Id="rId26" Type="http://schemas.openxmlformats.org/officeDocument/2006/relationships/hyperlink" Target="https://www.researchgate.net/publication/333741325_Medium-sized_cities_and_income_concentration_in_Parana_the_inverted_curve_of_Kuznets" TargetMode="External"/><Relationship Id="rId21" Type="http://schemas.openxmlformats.org/officeDocument/2006/relationships/hyperlink" Target="https://drive.google.com/file/d/17qegxJej45SlRvkRGW2ger96ZMEZy7wx/view?usp=drive_link" TargetMode="External"/><Relationship Id="rId34" Type="http://schemas.openxmlformats.org/officeDocument/2006/relationships/hyperlink" Target="https://www.freitasjunior.com.br/" TargetMode="External"/><Relationship Id="rId7" Type="http://schemas.openxmlformats.org/officeDocument/2006/relationships/hyperlink" Target="https://www.cws-platform.com/" TargetMode="External"/><Relationship Id="rId12" Type="http://schemas.openxmlformats.org/officeDocument/2006/relationships/hyperlink" Target="https://www2.uepg.br/cee/" TargetMode="External"/><Relationship Id="rId17" Type="http://schemas.openxmlformats.org/officeDocument/2006/relationships/hyperlink" Target="https://tede2.uepg.br/jspui/handle/prefix/2800" TargetMode="External"/><Relationship Id="rId25" Type="http://schemas.openxmlformats.org/officeDocument/2006/relationships/hyperlink" Target="https://www.scielo.br/j/neco/a/jVyJbvTGbZKcvYg5NhzTFLk/" TargetMode="External"/><Relationship Id="rId33" Type="http://schemas.openxmlformats.org/officeDocument/2006/relationships/hyperlink" Target="https://www.kitsohma.com.br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teses.usp.br/index.php?option=com_jumi&amp;fileid=14&amp;Itemid=161&amp;id=A7A57E909BDA&amp;lang=pt-br" TargetMode="External"/><Relationship Id="rId20" Type="http://schemas.openxmlformats.org/officeDocument/2006/relationships/hyperlink" Target="https://www.ecoeureka.net/sobre/" TargetMode="External"/><Relationship Id="rId29" Type="http://schemas.openxmlformats.org/officeDocument/2006/relationships/hyperlink" Target="https://scholar.google.com.br/citations?user=u0pgfkgAAAAJ&amp;hl=pt-BR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cws-platform.com/" TargetMode="External"/><Relationship Id="rId11" Type="http://schemas.openxmlformats.org/officeDocument/2006/relationships/hyperlink" Target="https://www2.uepg.br/cee/" TargetMode="External"/><Relationship Id="rId24" Type="http://schemas.openxmlformats.org/officeDocument/2006/relationships/hyperlink" Target="https://www.researchgate.net/publication/357656811_An_Expanded_Knowledge_Production_Function_Evidence_from_Brazil_with_a_Dynamic_Spatial_Panel_Approach" TargetMode="External"/><Relationship Id="rId32" Type="http://schemas.openxmlformats.org/officeDocument/2006/relationships/hyperlink" Target="https://www.scopus.com/hirsch/author.uri?accessor=authorProfile&amp;auidList=57226267151%2c57226285389%2c&amp;origin=savedlist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eses.usp.br/teses/disponiveis/11/11132/tde-07072023-090428/pt-br.php" TargetMode="External"/><Relationship Id="rId23" Type="http://schemas.openxmlformats.org/officeDocument/2006/relationships/hyperlink" Target="https://www.researchgate.net/publication/369768675_Combinando_Inteligencia_Artificial_e_imagens_de_satelite_para_a_previsao_de_sinistros_agricolas_Uma_nota" TargetMode="External"/><Relationship Id="rId28" Type="http://schemas.openxmlformats.org/officeDocument/2006/relationships/hyperlink" Target="https://www.researchgate.net/profile/Adirson-Freitas-Junior/research" TargetMode="External"/><Relationship Id="rId36" Type="http://schemas.openxmlformats.org/officeDocument/2006/relationships/hyperlink" Target="https://ea-newhtml.vercel.app/" TargetMode="External"/><Relationship Id="rId10" Type="http://schemas.openxmlformats.org/officeDocument/2006/relationships/hyperlink" Target="https://www.uepg.br/" TargetMode="External"/><Relationship Id="rId19" Type="http://schemas.openxmlformats.org/officeDocument/2006/relationships/hyperlink" Target="https://acervodigital.ufpr.br/handle/1884/46168" TargetMode="External"/><Relationship Id="rId31" Type="http://schemas.openxmlformats.org/officeDocument/2006/relationships/hyperlink" Target="https://orcid.org/0000-0003-3868-023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5.usp.br/" TargetMode="External"/><Relationship Id="rId14" Type="http://schemas.openxmlformats.org/officeDocument/2006/relationships/hyperlink" Target="https://aiesec.org.br/?gad_source=1&amp;gclid=EAIaIQobChMI0LiAubbMhwMVydbCBB0FzgvfEAAYASAAEgIQK_D_BwE" TargetMode="External"/><Relationship Id="rId22" Type="http://schemas.openxmlformats.org/officeDocument/2006/relationships/hyperlink" Target="https://www.researchgate.net/profile/Pedro-Henrique-Barros" TargetMode="External"/><Relationship Id="rId27" Type="http://schemas.openxmlformats.org/officeDocument/2006/relationships/hyperlink" Target="http://lattes.cnpq.br/9718461795646012" TargetMode="External"/><Relationship Id="rId30" Type="http://schemas.openxmlformats.org/officeDocument/2006/relationships/hyperlink" Target="https://github.com/adirson52" TargetMode="External"/><Relationship Id="rId35" Type="http://schemas.openxmlformats.org/officeDocument/2006/relationships/hyperlink" Target="https://www.cienciavetorizada.com.br/" TargetMode="External"/><Relationship Id="rId8" Type="http://schemas.openxmlformats.org/officeDocument/2006/relationships/hyperlink" Target="https://pt.scribd.com/document/600300746/Fundamentos-de-Economia-Mercado-de-Capitais-e-Investimentos" TargetMode="Externa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lkIZbkY/D4H/lDKxycFkUKr3TQ==">CgMxLjAyEGtpeC44MDk5eGNtMnZrZzQyCWlkLmdqZGd4czIPaWQubGdjbTZkcGg4cmt6OAByITFra0JXbU0yOXVnRGJOVVBuZ1pUMTlscUFtT0IzUWJlMQ==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1411</Words>
  <Characters>7621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AdirsonWork</dc:creator>
  <cp:lastModifiedBy>Marcus Eduardo Meneghin</cp:lastModifiedBy>
  <cp:revision>3</cp:revision>
  <dcterms:created xsi:type="dcterms:W3CDTF">2024-12-10T14:02:00Z</dcterms:created>
  <dcterms:modified xsi:type="dcterms:W3CDTF">2024-12-10T15:01:00Z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2024-02-25T00:00:00Z</vt:lpwstr>
  </property>
  <property fmtid="{D5CDD505-2E9C-101B-9397-08002B2CF9AE}" pid="3" name="LastSaved">
    <vt:lpwstr>2024-04-24T00:00:00Z</vt:lpwstr>
  </property>
</Properties>
</file>