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3F4" w:rsidRPr="000B2085" w:rsidRDefault="00D813F4" w:rsidP="00D813F4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 w:val="0"/>
          <w:bCs/>
          <w:iCs/>
          <w:sz w:val="28"/>
          <w:szCs w:val="28"/>
        </w:rPr>
      </w:pPr>
      <w:r w:rsidRPr="000B2085">
        <w:rPr>
          <w:rFonts w:ascii="Times New Roman" w:hAnsi="Times New Roman"/>
          <w:b w:val="0"/>
          <w:bCs/>
          <w:iCs/>
          <w:sz w:val="28"/>
          <w:szCs w:val="28"/>
        </w:rPr>
        <w:t>Министерство науки и высшего образования Российской Федерации</w:t>
      </w:r>
    </w:p>
    <w:p w:rsidR="00D813F4" w:rsidRPr="000B2085" w:rsidRDefault="00D813F4" w:rsidP="00D813F4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 w:val="0"/>
          <w:bCs/>
          <w:iCs/>
          <w:sz w:val="28"/>
          <w:szCs w:val="28"/>
        </w:rPr>
      </w:pPr>
      <w:r w:rsidRPr="000B2085">
        <w:rPr>
          <w:rFonts w:ascii="Times New Roman" w:hAnsi="Times New Roman"/>
          <w:b w:val="0"/>
          <w:bCs/>
          <w:iCs/>
          <w:sz w:val="28"/>
          <w:szCs w:val="28"/>
        </w:rPr>
        <w:t xml:space="preserve">Федеральное государственное </w:t>
      </w:r>
      <w:r w:rsidRPr="000B2085">
        <w:rPr>
          <w:rFonts w:ascii="Times New Roman" w:hAnsi="Times New Roman"/>
          <w:b w:val="0"/>
          <w:bCs/>
          <w:iCs/>
          <w:sz w:val="28"/>
          <w:szCs w:val="28"/>
          <w:lang w:val="ru-RU"/>
        </w:rPr>
        <w:t xml:space="preserve">автономное </w:t>
      </w:r>
      <w:r w:rsidRPr="000B2085">
        <w:rPr>
          <w:rFonts w:ascii="Times New Roman" w:hAnsi="Times New Roman"/>
          <w:b w:val="0"/>
          <w:bCs/>
          <w:iCs/>
          <w:sz w:val="28"/>
          <w:szCs w:val="28"/>
        </w:rPr>
        <w:t>образовательное учреждение</w:t>
      </w:r>
    </w:p>
    <w:p w:rsidR="00D813F4" w:rsidRPr="000B2085" w:rsidRDefault="00D813F4" w:rsidP="00D813F4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 w:val="0"/>
          <w:bCs/>
          <w:iCs/>
          <w:sz w:val="28"/>
          <w:szCs w:val="28"/>
        </w:rPr>
      </w:pPr>
      <w:r w:rsidRPr="000B2085">
        <w:rPr>
          <w:rFonts w:ascii="Times New Roman" w:hAnsi="Times New Roman"/>
          <w:b w:val="0"/>
          <w:bCs/>
          <w:iCs/>
          <w:sz w:val="28"/>
          <w:szCs w:val="28"/>
        </w:rPr>
        <w:t>высшего образования</w:t>
      </w:r>
    </w:p>
    <w:p w:rsidR="00D813F4" w:rsidRPr="000B2085" w:rsidRDefault="00D813F4" w:rsidP="00D813F4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 w:val="0"/>
          <w:bCs/>
          <w:iCs/>
          <w:sz w:val="28"/>
          <w:szCs w:val="28"/>
        </w:rPr>
      </w:pPr>
      <w:r w:rsidRPr="000B2085">
        <w:rPr>
          <w:rFonts w:ascii="Times New Roman" w:hAnsi="Times New Roman"/>
          <w:b w:val="0"/>
          <w:bCs/>
          <w:iCs/>
          <w:sz w:val="28"/>
          <w:szCs w:val="28"/>
        </w:rPr>
        <w:t>«</w:t>
      </w:r>
      <w:r w:rsidRPr="000B2085">
        <w:rPr>
          <w:rFonts w:ascii="Times New Roman" w:hAnsi="Times New Roman"/>
          <w:b w:val="0"/>
          <w:bCs/>
          <w:iCs/>
          <w:sz w:val="28"/>
          <w:szCs w:val="28"/>
          <w:lang w:val="ru-RU"/>
        </w:rPr>
        <w:t>Казанский (Приволжский) федеральный университет</w:t>
      </w:r>
      <w:r w:rsidRPr="000B2085">
        <w:rPr>
          <w:rFonts w:ascii="Times New Roman" w:hAnsi="Times New Roman"/>
          <w:b w:val="0"/>
          <w:bCs/>
          <w:iCs/>
          <w:sz w:val="28"/>
          <w:szCs w:val="28"/>
        </w:rPr>
        <w:t>»</w:t>
      </w:r>
    </w:p>
    <w:p w:rsidR="00D813F4" w:rsidRPr="000F6412" w:rsidRDefault="00D813F4" w:rsidP="00D813F4">
      <w:pPr>
        <w:pStyle w:val="a3"/>
        <w:suppressAutoHyphens/>
        <w:jc w:val="center"/>
        <w:rPr>
          <w:sz w:val="28"/>
          <w:szCs w:val="28"/>
        </w:rPr>
      </w:pPr>
      <w:r w:rsidRPr="000F6412">
        <w:rPr>
          <w:sz w:val="28"/>
          <w:szCs w:val="28"/>
        </w:rPr>
        <w:t>Институт вычислительной математики и информационных технологий</w:t>
      </w:r>
    </w:p>
    <w:p w:rsidR="00D813F4" w:rsidRPr="000B2085" w:rsidRDefault="00D813F4" w:rsidP="00D813F4">
      <w:pPr>
        <w:jc w:val="center"/>
        <w:rPr>
          <w:sz w:val="28"/>
          <w:szCs w:val="28"/>
          <w:u w:val="single"/>
        </w:rPr>
      </w:pPr>
    </w:p>
    <w:p w:rsidR="00D813F4" w:rsidRPr="000B2085" w:rsidRDefault="00D813F4" w:rsidP="00D813F4">
      <w:pPr>
        <w:jc w:val="center"/>
        <w:rPr>
          <w:sz w:val="28"/>
          <w:szCs w:val="28"/>
          <w:u w:val="single"/>
        </w:rPr>
      </w:pPr>
    </w:p>
    <w:p w:rsidR="00D813F4" w:rsidRPr="000B2085" w:rsidRDefault="00D813F4" w:rsidP="00D813F4">
      <w:pPr>
        <w:jc w:val="center"/>
        <w:rPr>
          <w:sz w:val="28"/>
          <w:szCs w:val="28"/>
          <w:u w:val="single"/>
        </w:rPr>
      </w:pPr>
    </w:p>
    <w:p w:rsidR="00D813F4" w:rsidRPr="000B2085" w:rsidRDefault="00D813F4" w:rsidP="00D813F4">
      <w:pPr>
        <w:jc w:val="center"/>
        <w:rPr>
          <w:sz w:val="28"/>
          <w:szCs w:val="28"/>
          <w:u w:val="single"/>
        </w:rPr>
      </w:pPr>
    </w:p>
    <w:p w:rsidR="00D813F4" w:rsidRPr="000B2085" w:rsidRDefault="00D813F4" w:rsidP="00D813F4">
      <w:pPr>
        <w:jc w:val="center"/>
        <w:rPr>
          <w:sz w:val="28"/>
          <w:szCs w:val="28"/>
          <w:u w:val="single"/>
        </w:rPr>
      </w:pPr>
    </w:p>
    <w:p w:rsidR="00D813F4" w:rsidRPr="000B2085" w:rsidRDefault="00D813F4" w:rsidP="00D813F4">
      <w:pPr>
        <w:jc w:val="center"/>
        <w:rPr>
          <w:sz w:val="28"/>
          <w:szCs w:val="28"/>
          <w:u w:val="single"/>
        </w:rPr>
      </w:pPr>
    </w:p>
    <w:p w:rsidR="00D813F4" w:rsidRPr="000B2085" w:rsidRDefault="00D813F4" w:rsidP="00D813F4">
      <w:pPr>
        <w:jc w:val="center"/>
        <w:rPr>
          <w:sz w:val="28"/>
          <w:szCs w:val="28"/>
          <w:u w:val="single"/>
        </w:rPr>
      </w:pPr>
    </w:p>
    <w:p w:rsidR="00D813F4" w:rsidRPr="000B2085" w:rsidRDefault="00D813F4" w:rsidP="00D813F4">
      <w:pPr>
        <w:jc w:val="center"/>
        <w:rPr>
          <w:sz w:val="28"/>
          <w:szCs w:val="28"/>
          <w:u w:val="single"/>
        </w:rPr>
      </w:pPr>
    </w:p>
    <w:p w:rsidR="00D813F4" w:rsidRPr="000B2085" w:rsidRDefault="00D813F4" w:rsidP="00D813F4">
      <w:pPr>
        <w:jc w:val="center"/>
        <w:rPr>
          <w:b/>
          <w:bCs/>
          <w:sz w:val="28"/>
          <w:szCs w:val="28"/>
        </w:rPr>
      </w:pPr>
      <w:r w:rsidRPr="000B2085">
        <w:rPr>
          <w:sz w:val="28"/>
          <w:szCs w:val="28"/>
          <w:u w:val="single"/>
        </w:rPr>
        <w:br/>
      </w:r>
      <w:r w:rsidRPr="000B2085">
        <w:rPr>
          <w:b/>
          <w:bCs/>
          <w:sz w:val="28"/>
          <w:szCs w:val="28"/>
        </w:rPr>
        <w:t>ОТЧЕТ</w:t>
      </w:r>
    </w:p>
    <w:p w:rsidR="00D813F4" w:rsidRPr="000B2085" w:rsidRDefault="00D813F4" w:rsidP="00D813F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технологической практике</w:t>
      </w:r>
    </w:p>
    <w:p w:rsidR="00D813F4" w:rsidRPr="000B2085" w:rsidRDefault="00D813F4" w:rsidP="00D813F4">
      <w:pPr>
        <w:jc w:val="center"/>
        <w:rPr>
          <w:bCs/>
          <w:sz w:val="28"/>
          <w:szCs w:val="28"/>
          <w:vertAlign w:val="superscript"/>
        </w:rPr>
      </w:pPr>
    </w:p>
    <w:p w:rsidR="00D813F4" w:rsidRPr="000B2085" w:rsidRDefault="00D813F4" w:rsidP="00D813F4">
      <w:pPr>
        <w:autoSpaceDE w:val="0"/>
        <w:autoSpaceDN w:val="0"/>
        <w:adjustRightInd w:val="0"/>
        <w:rPr>
          <w:sz w:val="28"/>
          <w:szCs w:val="28"/>
        </w:rPr>
      </w:pPr>
    </w:p>
    <w:p w:rsidR="00D813F4" w:rsidRPr="000B2085" w:rsidRDefault="00D813F4" w:rsidP="00D813F4">
      <w:pPr>
        <w:autoSpaceDE w:val="0"/>
        <w:autoSpaceDN w:val="0"/>
        <w:adjustRightInd w:val="0"/>
        <w:rPr>
          <w:sz w:val="28"/>
          <w:szCs w:val="28"/>
        </w:rPr>
      </w:pPr>
    </w:p>
    <w:p w:rsidR="00D813F4" w:rsidRPr="000B2085" w:rsidRDefault="00D813F4" w:rsidP="00D813F4">
      <w:pPr>
        <w:autoSpaceDE w:val="0"/>
        <w:autoSpaceDN w:val="0"/>
        <w:adjustRightInd w:val="0"/>
        <w:rPr>
          <w:sz w:val="28"/>
          <w:szCs w:val="28"/>
        </w:rPr>
      </w:pPr>
    </w:p>
    <w:p w:rsidR="00D813F4" w:rsidRPr="000B2085" w:rsidRDefault="00D813F4" w:rsidP="00D813F4">
      <w:pPr>
        <w:autoSpaceDE w:val="0"/>
        <w:autoSpaceDN w:val="0"/>
        <w:adjustRightInd w:val="0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235"/>
        <w:gridCol w:w="3120"/>
      </w:tblGrid>
      <w:tr w:rsidR="00D813F4" w:rsidRPr="000B2085" w:rsidTr="00C53364">
        <w:tc>
          <w:tcPr>
            <w:tcW w:w="6912" w:type="dxa"/>
            <w:shd w:val="clear" w:color="auto" w:fill="auto"/>
          </w:tcPr>
          <w:p w:rsidR="00D813F4" w:rsidRPr="004A424A" w:rsidRDefault="00D813F4" w:rsidP="00C5336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0B2085">
              <w:rPr>
                <w:sz w:val="28"/>
                <w:szCs w:val="28"/>
              </w:rPr>
              <w:t xml:space="preserve">Обучающийся </w:t>
            </w:r>
            <w:r>
              <w:rPr>
                <w:noProof/>
                <w:sz w:val="28"/>
                <w:szCs w:val="28"/>
                <w:u w:val="single"/>
              </w:rPr>
              <w:t>Еникеева А.И.</w:t>
            </w:r>
            <w:r w:rsidR="006E2D6C">
              <w:rPr>
                <w:noProof/>
                <w:sz w:val="28"/>
                <w:szCs w:val="28"/>
                <w:u w:val="single"/>
              </w:rPr>
              <w:t xml:space="preserve"> 09-116</w:t>
            </w:r>
          </w:p>
          <w:p w:rsidR="00D813F4" w:rsidRPr="000B2085" w:rsidRDefault="00D813F4" w:rsidP="00C5336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0B2085">
              <w:rPr>
                <w:sz w:val="28"/>
                <w:szCs w:val="28"/>
                <w:vertAlign w:val="superscript"/>
              </w:rPr>
              <w:t>(ФИО, группа)</w:t>
            </w:r>
          </w:p>
        </w:tc>
        <w:tc>
          <w:tcPr>
            <w:tcW w:w="3225" w:type="dxa"/>
            <w:shd w:val="clear" w:color="auto" w:fill="auto"/>
          </w:tcPr>
          <w:p w:rsidR="00D813F4" w:rsidRPr="000B2085" w:rsidRDefault="00D813F4" w:rsidP="00C5336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0B2085">
              <w:rPr>
                <w:sz w:val="28"/>
                <w:szCs w:val="28"/>
              </w:rPr>
              <w:t>________________</w:t>
            </w:r>
          </w:p>
          <w:p w:rsidR="00D813F4" w:rsidRPr="000B2085" w:rsidRDefault="00D813F4" w:rsidP="00C53364">
            <w:pPr>
              <w:tabs>
                <w:tab w:val="left" w:pos="8080"/>
              </w:tabs>
              <w:autoSpaceDE w:val="0"/>
              <w:autoSpaceDN w:val="0"/>
              <w:adjustRightInd w:val="0"/>
              <w:rPr>
                <w:sz w:val="28"/>
                <w:szCs w:val="28"/>
                <w:vertAlign w:val="superscript"/>
              </w:rPr>
            </w:pPr>
            <w:r w:rsidRPr="000B2085">
              <w:rPr>
                <w:sz w:val="28"/>
                <w:szCs w:val="28"/>
                <w:vertAlign w:val="superscript"/>
              </w:rPr>
              <w:t>(подпись)</w:t>
            </w:r>
          </w:p>
          <w:p w:rsidR="00D813F4" w:rsidRPr="000B2085" w:rsidRDefault="00D813F4" w:rsidP="00C53364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:rsidR="00D813F4" w:rsidRPr="000B2085" w:rsidRDefault="00D813F4" w:rsidP="00D813F4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D813F4" w:rsidRPr="000B2085" w:rsidRDefault="00D813F4" w:rsidP="00D813F4">
      <w:pPr>
        <w:autoSpaceDE w:val="0"/>
        <w:autoSpaceDN w:val="0"/>
        <w:adjustRightInd w:val="0"/>
        <w:spacing w:line="0" w:lineRule="atLeast"/>
        <w:ind w:left="5812" w:hanging="5812"/>
        <w:rPr>
          <w:sz w:val="28"/>
          <w:szCs w:val="28"/>
        </w:rPr>
      </w:pPr>
      <w:r w:rsidRPr="000B2085">
        <w:rPr>
          <w:sz w:val="28"/>
          <w:szCs w:val="28"/>
        </w:rPr>
        <w:t>Руководитель практики от КФУ</w:t>
      </w:r>
    </w:p>
    <w:p w:rsidR="00D813F4" w:rsidRPr="000B2085" w:rsidRDefault="00D813F4" w:rsidP="00D813F4">
      <w:pPr>
        <w:autoSpaceDE w:val="0"/>
        <w:autoSpaceDN w:val="0"/>
        <w:adjustRightInd w:val="0"/>
        <w:spacing w:line="0" w:lineRule="atLeast"/>
        <w:ind w:left="5812" w:hanging="5812"/>
        <w:rPr>
          <w:sz w:val="28"/>
          <w:szCs w:val="28"/>
        </w:rPr>
      </w:pPr>
    </w:p>
    <w:p w:rsidR="00D813F4" w:rsidRPr="000B2085" w:rsidRDefault="00D86C5D" w:rsidP="00D813F4">
      <w:pPr>
        <w:autoSpaceDE w:val="0"/>
        <w:autoSpaceDN w:val="0"/>
        <w:adjustRightInd w:val="0"/>
        <w:spacing w:line="0" w:lineRule="atLeast"/>
        <w:rPr>
          <w:sz w:val="28"/>
          <w:szCs w:val="28"/>
          <w:vertAlign w:val="superscript"/>
        </w:rPr>
      </w:pPr>
      <w:r>
        <w:rPr>
          <w:sz w:val="28"/>
          <w:szCs w:val="28"/>
          <w:u w:val="single"/>
        </w:rPr>
        <w:t xml:space="preserve">старший преподаватель кафедры анализа данных и технологий программирования Матренина Ольга Михайловна </w:t>
      </w:r>
    </w:p>
    <w:p w:rsidR="00D813F4" w:rsidRPr="000B2085" w:rsidRDefault="00D813F4" w:rsidP="00D813F4">
      <w:pPr>
        <w:autoSpaceDE w:val="0"/>
        <w:autoSpaceDN w:val="0"/>
        <w:adjustRightInd w:val="0"/>
        <w:spacing w:line="0" w:lineRule="atLeast"/>
        <w:ind w:left="3540" w:firstLine="708"/>
        <w:rPr>
          <w:sz w:val="28"/>
          <w:szCs w:val="28"/>
          <w:vertAlign w:val="superscript"/>
        </w:rPr>
      </w:pPr>
      <w:r w:rsidRPr="000B2085">
        <w:rPr>
          <w:sz w:val="28"/>
          <w:szCs w:val="28"/>
          <w:vertAlign w:val="superscript"/>
        </w:rPr>
        <w:t>(должность, ФИО)</w:t>
      </w:r>
    </w:p>
    <w:p w:rsidR="00D813F4" w:rsidRPr="000B2085" w:rsidRDefault="00D813F4" w:rsidP="00D813F4">
      <w:pPr>
        <w:autoSpaceDE w:val="0"/>
        <w:autoSpaceDN w:val="0"/>
        <w:adjustRightInd w:val="0"/>
        <w:rPr>
          <w:sz w:val="28"/>
          <w:szCs w:val="28"/>
        </w:rPr>
      </w:pPr>
    </w:p>
    <w:p w:rsidR="00D813F4" w:rsidRPr="000B2085" w:rsidRDefault="00D813F4" w:rsidP="00D813F4">
      <w:pPr>
        <w:autoSpaceDE w:val="0"/>
        <w:autoSpaceDN w:val="0"/>
        <w:adjustRightInd w:val="0"/>
        <w:rPr>
          <w:sz w:val="28"/>
          <w:szCs w:val="28"/>
        </w:rPr>
      </w:pPr>
    </w:p>
    <w:p w:rsidR="00D813F4" w:rsidRPr="000B2085" w:rsidRDefault="00D813F4" w:rsidP="00D813F4">
      <w:pPr>
        <w:autoSpaceDE w:val="0"/>
        <w:autoSpaceDN w:val="0"/>
        <w:adjustRightInd w:val="0"/>
        <w:spacing w:line="240" w:lineRule="atLeast"/>
        <w:ind w:left="-567" w:right="-142" w:firstLine="567"/>
        <w:rPr>
          <w:i/>
          <w:sz w:val="28"/>
          <w:szCs w:val="28"/>
        </w:rPr>
      </w:pPr>
    </w:p>
    <w:p w:rsidR="00D813F4" w:rsidRDefault="00D813F4" w:rsidP="00D813F4">
      <w:pPr>
        <w:autoSpaceDE w:val="0"/>
        <w:autoSpaceDN w:val="0"/>
        <w:adjustRightInd w:val="0"/>
        <w:spacing w:line="360" w:lineRule="auto"/>
        <w:ind w:left="-567" w:firstLine="567"/>
        <w:rPr>
          <w:sz w:val="28"/>
          <w:szCs w:val="28"/>
        </w:rPr>
      </w:pPr>
      <w:r w:rsidRPr="000B2085">
        <w:rPr>
          <w:sz w:val="28"/>
          <w:szCs w:val="28"/>
        </w:rPr>
        <w:t>Оценка за практику _________________</w:t>
      </w:r>
      <w:r>
        <w:rPr>
          <w:sz w:val="28"/>
          <w:szCs w:val="28"/>
        </w:rPr>
        <w:t xml:space="preserve">__                      </w:t>
      </w:r>
    </w:p>
    <w:p w:rsidR="00D813F4" w:rsidRPr="000B2085" w:rsidRDefault="00D813F4" w:rsidP="00D813F4">
      <w:pPr>
        <w:autoSpaceDE w:val="0"/>
        <w:autoSpaceDN w:val="0"/>
        <w:adjustRightInd w:val="0"/>
        <w:spacing w:line="360" w:lineRule="auto"/>
        <w:ind w:left="-567" w:firstLine="567"/>
        <w:rPr>
          <w:sz w:val="28"/>
          <w:szCs w:val="28"/>
        </w:rPr>
      </w:pPr>
      <w:r w:rsidRPr="000B2085">
        <w:rPr>
          <w:sz w:val="28"/>
          <w:szCs w:val="28"/>
        </w:rPr>
        <w:t>___________________</w:t>
      </w:r>
    </w:p>
    <w:p w:rsidR="00D813F4" w:rsidRPr="000B2085" w:rsidRDefault="00D813F4" w:rsidP="00D813F4">
      <w:pPr>
        <w:ind w:firstLine="709"/>
        <w:rPr>
          <w:sz w:val="28"/>
          <w:szCs w:val="28"/>
          <w:vertAlign w:val="superscript"/>
        </w:rPr>
      </w:pPr>
      <w:r w:rsidRPr="000B2085">
        <w:rPr>
          <w:sz w:val="28"/>
          <w:szCs w:val="28"/>
          <w:vertAlign w:val="superscript"/>
        </w:rPr>
        <w:t>(подпись руководителя практики)</w:t>
      </w:r>
    </w:p>
    <w:p w:rsidR="00D813F4" w:rsidRPr="000B2085" w:rsidRDefault="00D813F4" w:rsidP="00D813F4">
      <w:pPr>
        <w:ind w:firstLine="709"/>
        <w:rPr>
          <w:sz w:val="28"/>
          <w:szCs w:val="28"/>
        </w:rPr>
      </w:pPr>
    </w:p>
    <w:p w:rsidR="00D813F4" w:rsidRPr="000B2085" w:rsidRDefault="00D813F4" w:rsidP="00D813F4">
      <w:pPr>
        <w:autoSpaceDE w:val="0"/>
        <w:autoSpaceDN w:val="0"/>
        <w:adjustRightInd w:val="0"/>
        <w:spacing w:line="240" w:lineRule="atLeast"/>
        <w:ind w:right="-142"/>
        <w:rPr>
          <w:i/>
          <w:sz w:val="28"/>
          <w:szCs w:val="28"/>
        </w:rPr>
      </w:pPr>
    </w:p>
    <w:p w:rsidR="00D813F4" w:rsidRPr="000B2085" w:rsidRDefault="00D813F4" w:rsidP="00D813F4">
      <w:pPr>
        <w:autoSpaceDE w:val="0"/>
        <w:autoSpaceDN w:val="0"/>
        <w:adjustRightInd w:val="0"/>
        <w:spacing w:line="240" w:lineRule="atLeast"/>
        <w:ind w:right="-142"/>
        <w:rPr>
          <w:sz w:val="28"/>
          <w:szCs w:val="28"/>
        </w:rPr>
      </w:pPr>
      <w:r w:rsidRPr="000B2085">
        <w:rPr>
          <w:sz w:val="28"/>
          <w:szCs w:val="28"/>
        </w:rPr>
        <w:t xml:space="preserve">Дата сдачи отчета   </w:t>
      </w:r>
      <w:r w:rsidR="006E2D6C">
        <w:rPr>
          <w:sz w:val="28"/>
          <w:szCs w:val="28"/>
          <w:u w:val="single"/>
        </w:rPr>
        <w:t>30.12</w:t>
      </w:r>
      <w:r w:rsidRPr="000B2085">
        <w:rPr>
          <w:sz w:val="28"/>
          <w:szCs w:val="28"/>
          <w:u w:val="single"/>
        </w:rPr>
        <w:t>.202</w:t>
      </w:r>
      <w:r w:rsidR="006E2D6C">
        <w:rPr>
          <w:sz w:val="28"/>
          <w:szCs w:val="28"/>
          <w:u w:val="single"/>
        </w:rPr>
        <w:t>2</w:t>
      </w:r>
    </w:p>
    <w:p w:rsidR="00D813F4" w:rsidRPr="000B2085" w:rsidRDefault="00D813F4" w:rsidP="00D813F4">
      <w:pPr>
        <w:autoSpaceDE w:val="0"/>
        <w:autoSpaceDN w:val="0"/>
        <w:adjustRightInd w:val="0"/>
        <w:spacing w:line="240" w:lineRule="atLeast"/>
        <w:ind w:right="-142"/>
        <w:rPr>
          <w:sz w:val="28"/>
          <w:szCs w:val="28"/>
        </w:rPr>
      </w:pPr>
    </w:p>
    <w:p w:rsidR="00D813F4" w:rsidRDefault="00D813F4" w:rsidP="00D813F4">
      <w:pPr>
        <w:autoSpaceDE w:val="0"/>
        <w:autoSpaceDN w:val="0"/>
        <w:adjustRightInd w:val="0"/>
        <w:spacing w:line="240" w:lineRule="atLeast"/>
        <w:ind w:right="-142"/>
        <w:rPr>
          <w:sz w:val="28"/>
          <w:szCs w:val="28"/>
        </w:rPr>
      </w:pPr>
    </w:p>
    <w:p w:rsidR="00C95AD8" w:rsidRPr="000B2085" w:rsidRDefault="00C95AD8" w:rsidP="00D813F4">
      <w:pPr>
        <w:autoSpaceDE w:val="0"/>
        <w:autoSpaceDN w:val="0"/>
        <w:adjustRightInd w:val="0"/>
        <w:spacing w:line="240" w:lineRule="atLeast"/>
        <w:ind w:right="-142"/>
        <w:rPr>
          <w:sz w:val="28"/>
          <w:szCs w:val="28"/>
        </w:rPr>
      </w:pPr>
    </w:p>
    <w:p w:rsidR="00D813F4" w:rsidRDefault="006E2D6C" w:rsidP="00D813F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Казань </w:t>
      </w:r>
      <w:r w:rsidR="00C95AD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813F4" w:rsidRPr="000B2085">
        <w:rPr>
          <w:sz w:val="28"/>
          <w:szCs w:val="28"/>
        </w:rPr>
        <w:t>202</w:t>
      </w:r>
      <w:r>
        <w:rPr>
          <w:sz w:val="28"/>
          <w:szCs w:val="28"/>
        </w:rPr>
        <w:t>2</w:t>
      </w:r>
    </w:p>
    <w:p w:rsidR="00B447CE" w:rsidRPr="00B447CE" w:rsidRDefault="00B447CE" w:rsidP="00B447CE">
      <w:pPr>
        <w:pStyle w:val="a9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447C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Тема:</w:t>
      </w:r>
      <w:r w:rsidRPr="00B447CE">
        <w:rPr>
          <w:rFonts w:ascii="Times New Roman" w:hAnsi="Times New Roman" w:cs="Times New Roman"/>
          <w:color w:val="auto"/>
          <w:sz w:val="28"/>
          <w:szCs w:val="28"/>
        </w:rPr>
        <w:t xml:space="preserve"> анализ предметной области и обоснование актуальности создания интегрированной среды разработки для построения информационно-расчетных приложения.</w:t>
      </w:r>
    </w:p>
    <w:p w:rsidR="00B447CE" w:rsidRDefault="00B447CE" w:rsidP="00B447CE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447CE">
        <w:rPr>
          <w:b/>
          <w:sz w:val="28"/>
          <w:szCs w:val="28"/>
        </w:rPr>
        <w:t xml:space="preserve">Задание: </w:t>
      </w:r>
    </w:p>
    <w:p w:rsidR="00B447CE" w:rsidRDefault="00B447CE" w:rsidP="00B447CE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Изучение материалов в сфере создания интегрированной среды разработки для построения информационно-расчетных приложений</w:t>
      </w:r>
      <w:r w:rsidRPr="0084483E">
        <w:rPr>
          <w:sz w:val="28"/>
          <w:szCs w:val="28"/>
        </w:rPr>
        <w:t>;</w:t>
      </w:r>
    </w:p>
    <w:p w:rsidR="00B447CE" w:rsidRPr="0084483E" w:rsidRDefault="00B447CE" w:rsidP="00B447CE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предметной области</w:t>
      </w:r>
      <w:r w:rsidRPr="0084483E">
        <w:rPr>
          <w:sz w:val="28"/>
          <w:szCs w:val="28"/>
        </w:rPr>
        <w:t>;</w:t>
      </w:r>
    </w:p>
    <w:p w:rsidR="002E169E" w:rsidRDefault="00B447CE" w:rsidP="00AF1EBA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Обоснование актуальности поставленной задачи</w:t>
      </w:r>
      <w:r w:rsidRPr="00AF1EBA">
        <w:rPr>
          <w:sz w:val="28"/>
          <w:szCs w:val="28"/>
        </w:rPr>
        <w:t>.</w:t>
      </w:r>
      <w:bookmarkStart w:id="0" w:name="_Toc122448142"/>
    </w:p>
    <w:p w:rsidR="002E169E" w:rsidRDefault="002E169E" w:rsidP="002E169E">
      <w:pPr>
        <w:pStyle w:val="a7"/>
        <w:spacing w:line="360" w:lineRule="auto"/>
        <w:ind w:left="709"/>
        <w:jc w:val="both"/>
        <w:rPr>
          <w:sz w:val="28"/>
          <w:szCs w:val="28"/>
        </w:rPr>
      </w:pPr>
    </w:p>
    <w:p w:rsidR="00180039" w:rsidRPr="002E169E" w:rsidRDefault="00687487" w:rsidP="002E169E">
      <w:pPr>
        <w:pStyle w:val="a7"/>
        <w:spacing w:line="360" w:lineRule="auto"/>
        <w:ind w:left="709"/>
        <w:jc w:val="center"/>
        <w:rPr>
          <w:b/>
          <w:sz w:val="28"/>
          <w:szCs w:val="28"/>
        </w:rPr>
      </w:pPr>
      <w:r w:rsidRPr="002E169E">
        <w:rPr>
          <w:b/>
          <w:sz w:val="28"/>
          <w:szCs w:val="28"/>
        </w:rPr>
        <w:t xml:space="preserve">Анализ </w:t>
      </w:r>
      <w:r w:rsidR="00180039" w:rsidRPr="002E169E">
        <w:rPr>
          <w:b/>
          <w:sz w:val="28"/>
          <w:szCs w:val="28"/>
        </w:rPr>
        <w:t>предметной области</w:t>
      </w:r>
      <w:r w:rsidRPr="002E169E">
        <w:rPr>
          <w:b/>
          <w:sz w:val="28"/>
          <w:szCs w:val="28"/>
        </w:rPr>
        <w:t xml:space="preserve"> и обоснование актуальности поставленной задачи</w:t>
      </w:r>
      <w:bookmarkEnd w:id="0"/>
    </w:p>
    <w:p w:rsidR="002275D1" w:rsidRDefault="002275D1" w:rsidP="002275D1">
      <w:pPr>
        <w:spacing w:line="360" w:lineRule="auto"/>
        <w:ind w:firstLine="709"/>
        <w:contextualSpacing/>
        <w:jc w:val="both"/>
        <w:rPr>
          <w:sz w:val="28"/>
          <w:szCs w:val="28"/>
          <w:lang w:eastAsia="en-US"/>
        </w:rPr>
      </w:pPr>
      <w:r w:rsidRPr="002275D1">
        <w:rPr>
          <w:sz w:val="28"/>
          <w:szCs w:val="28"/>
          <w:lang w:eastAsia="en-US"/>
        </w:rPr>
        <w:t xml:space="preserve">Одной из характерных особенностей </w:t>
      </w:r>
      <w:r>
        <w:rPr>
          <w:sz w:val="28"/>
          <w:szCs w:val="28"/>
          <w:lang w:eastAsia="en-US"/>
        </w:rPr>
        <w:t xml:space="preserve">развития средств проектирования и разработки программных комплексов на современном этапе является появление разнообразных эффективно используемых средств автоматизации создания программных приложений. </w:t>
      </w:r>
    </w:p>
    <w:p w:rsidR="002275D1" w:rsidRDefault="002275D1" w:rsidP="002275D1">
      <w:pPr>
        <w:spacing w:line="360" w:lineRule="auto"/>
        <w:ind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Среди них можно выделить работы по созданию</w:t>
      </w:r>
      <w:r w:rsidRPr="002275D1">
        <w:rPr>
          <w:sz w:val="28"/>
          <w:szCs w:val="28"/>
          <w:lang w:eastAsia="en-US"/>
        </w:rPr>
        <w:t>:</w:t>
      </w:r>
    </w:p>
    <w:p w:rsidR="002275D1" w:rsidRPr="002275D1" w:rsidRDefault="002275D1" w:rsidP="002275D1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 xml:space="preserve">CASE </w:t>
      </w:r>
      <w:r>
        <w:rPr>
          <w:sz w:val="28"/>
          <w:szCs w:val="28"/>
          <w:lang w:eastAsia="en-US"/>
        </w:rPr>
        <w:t>технологий</w:t>
      </w:r>
      <w:r>
        <w:rPr>
          <w:sz w:val="28"/>
          <w:szCs w:val="28"/>
          <w:lang w:val="en-US" w:eastAsia="en-US"/>
        </w:rPr>
        <w:t>;</w:t>
      </w:r>
    </w:p>
    <w:p w:rsidR="002275D1" w:rsidRPr="002275D1" w:rsidRDefault="002275D1" w:rsidP="002275D1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паттернов проектирования</w:t>
      </w:r>
      <w:r>
        <w:rPr>
          <w:sz w:val="28"/>
          <w:szCs w:val="28"/>
          <w:lang w:val="en-US" w:eastAsia="en-US"/>
        </w:rPr>
        <w:t>;</w:t>
      </w:r>
    </w:p>
    <w:p w:rsidR="002275D1" w:rsidRDefault="002275D1" w:rsidP="008D7328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работ по объектно-ориентированным средствам описания программных систем.</w:t>
      </w:r>
    </w:p>
    <w:p w:rsidR="002275D1" w:rsidRDefault="008D7328" w:rsidP="008D7328">
      <w:pPr>
        <w:spacing w:line="360" w:lineRule="auto"/>
        <w:ind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связи с тем, что большая часть этих работ имеет универсальную направленность и как правило не учитывает или недостаточно учитывает специфику предметной области, приводя к использованию громоздких и неадекватных инструментальных средств, более целесообразным является использование </w:t>
      </w:r>
      <w:r w:rsidR="00127D13">
        <w:rPr>
          <w:sz w:val="28"/>
          <w:szCs w:val="28"/>
          <w:lang w:eastAsia="en-US"/>
        </w:rPr>
        <w:t>подходов, которые предусматривают гибкое сочетание универсальности со специализацией на основе выбора классов, объединяющих множество подобных специализированных задач, с последующим созданием специализированной среды разработки соответствующих приложений.</w:t>
      </w:r>
    </w:p>
    <w:p w:rsidR="001563A8" w:rsidRDefault="0061061E" w:rsidP="001563A8">
      <w:pPr>
        <w:spacing w:line="360" w:lineRule="auto"/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В данной работе рассматривается один из таких подходов, ориентированный на создание специализированных средств, обеспечивающих автоматизацию проектирования и разработки так называемы</w:t>
      </w:r>
      <w:r w:rsidR="001563A8">
        <w:rPr>
          <w:sz w:val="28"/>
          <w:szCs w:val="28"/>
          <w:lang w:eastAsia="en-US"/>
        </w:rPr>
        <w:t xml:space="preserve">х информационно-расчетных задач, к которым </w:t>
      </w:r>
      <w:r w:rsidRPr="0061061E">
        <w:rPr>
          <w:sz w:val="28"/>
          <w:szCs w:val="28"/>
          <w:lang w:eastAsia="en-US"/>
        </w:rPr>
        <w:t xml:space="preserve">относятся задачи </w:t>
      </w:r>
      <w:r w:rsidRPr="0061061E">
        <w:rPr>
          <w:rFonts w:eastAsiaTheme="minorHAnsi"/>
          <w:sz w:val="28"/>
          <w:szCs w:val="28"/>
          <w:lang w:eastAsia="en-US"/>
        </w:rPr>
        <w:t>компьютерной бухгалтерии, банковской деятельности, статистики,</w:t>
      </w:r>
      <w:r w:rsidRPr="0061061E">
        <w:rPr>
          <w:sz w:val="28"/>
          <w:szCs w:val="28"/>
          <w:lang w:eastAsia="en-US"/>
        </w:rPr>
        <w:t xml:space="preserve"> </w:t>
      </w:r>
      <w:r w:rsidR="004476B2">
        <w:rPr>
          <w:rFonts w:eastAsiaTheme="minorHAnsi"/>
          <w:sz w:val="28"/>
          <w:szCs w:val="28"/>
          <w:lang w:eastAsia="en-US"/>
        </w:rPr>
        <w:t>информационного поиска и тому подобное</w:t>
      </w:r>
      <w:r w:rsidRPr="0061061E">
        <w:rPr>
          <w:rFonts w:eastAsiaTheme="minorHAnsi"/>
          <w:sz w:val="28"/>
          <w:szCs w:val="28"/>
          <w:lang w:eastAsia="en-US"/>
        </w:rPr>
        <w:t>.</w:t>
      </w:r>
    </w:p>
    <w:p w:rsidR="005949FE" w:rsidRDefault="0061061E" w:rsidP="0061061E">
      <w:pPr>
        <w:spacing w:line="360" w:lineRule="auto"/>
        <w:ind w:firstLine="709"/>
        <w:contextualSpacing/>
        <w:jc w:val="both"/>
        <w:rPr>
          <w:sz w:val="28"/>
          <w:szCs w:val="28"/>
          <w:lang w:eastAsia="en-US"/>
        </w:rPr>
      </w:pPr>
      <w:r w:rsidRPr="0061061E">
        <w:rPr>
          <w:rFonts w:eastAsiaTheme="minorHAnsi"/>
          <w:sz w:val="28"/>
          <w:szCs w:val="28"/>
          <w:lang w:eastAsia="en-US"/>
        </w:rPr>
        <w:t xml:space="preserve"> Основной особенностью упомянутого</w:t>
      </w:r>
      <w:r w:rsidRPr="0061061E">
        <w:rPr>
          <w:sz w:val="28"/>
          <w:szCs w:val="28"/>
          <w:lang w:eastAsia="en-US"/>
        </w:rPr>
        <w:t xml:space="preserve"> </w:t>
      </w:r>
      <w:r w:rsidRPr="0061061E">
        <w:rPr>
          <w:rFonts w:eastAsiaTheme="minorHAnsi"/>
          <w:sz w:val="28"/>
          <w:szCs w:val="28"/>
          <w:lang w:eastAsia="en-US"/>
        </w:rPr>
        <w:t>класса задач является относительно простые структуры данных,</w:t>
      </w:r>
      <w:r w:rsidRPr="0061061E">
        <w:rPr>
          <w:sz w:val="28"/>
          <w:szCs w:val="28"/>
          <w:lang w:eastAsia="en-US"/>
        </w:rPr>
        <w:t xml:space="preserve"> </w:t>
      </w:r>
      <w:r w:rsidR="006D604A">
        <w:rPr>
          <w:rFonts w:eastAsiaTheme="minorHAnsi"/>
          <w:sz w:val="28"/>
          <w:szCs w:val="28"/>
          <w:lang w:eastAsia="en-US"/>
        </w:rPr>
        <w:t xml:space="preserve">в большинстве случаев, </w:t>
      </w:r>
      <w:r w:rsidR="004D388F">
        <w:rPr>
          <w:rFonts w:eastAsiaTheme="minorHAnsi"/>
          <w:sz w:val="28"/>
          <w:szCs w:val="28"/>
          <w:lang w:eastAsia="en-US"/>
        </w:rPr>
        <w:t>адекватно представляемых аппаратом реляционной алгебры. Однако, такое важное понятие, как иерархия абстракций, определяющее один из основных принципов объектно-ориентированного подхода,</w:t>
      </w:r>
      <w:r w:rsidR="00B52F70">
        <w:rPr>
          <w:rFonts w:eastAsiaTheme="minorHAnsi"/>
          <w:sz w:val="28"/>
          <w:szCs w:val="28"/>
          <w:lang w:eastAsia="en-US"/>
        </w:rPr>
        <w:t xml:space="preserve"> в рамках реляционной модели, как уже упоминалось, </w:t>
      </w:r>
      <w:r w:rsidR="004D388F">
        <w:rPr>
          <w:rFonts w:eastAsiaTheme="minorHAnsi"/>
          <w:sz w:val="28"/>
          <w:szCs w:val="28"/>
          <w:lang w:eastAsia="en-US"/>
        </w:rPr>
        <w:t xml:space="preserve">представляется далеко неадекватными способами, что может существенно отразиться на эффективности функционирования соответствующей </w:t>
      </w:r>
      <w:r w:rsidR="00F8639E">
        <w:rPr>
          <w:rFonts w:eastAsiaTheme="minorHAnsi"/>
          <w:sz w:val="28"/>
          <w:szCs w:val="28"/>
          <w:lang w:eastAsia="en-US"/>
        </w:rPr>
        <w:t xml:space="preserve">интегрированной среды разработки программных приложений. </w:t>
      </w:r>
      <w:r w:rsidRPr="0061061E">
        <w:rPr>
          <w:sz w:val="28"/>
          <w:szCs w:val="28"/>
          <w:lang w:eastAsia="en-US"/>
        </w:rPr>
        <w:t xml:space="preserve"> </w:t>
      </w:r>
      <w:r w:rsidR="00F8639E">
        <w:rPr>
          <w:sz w:val="28"/>
          <w:szCs w:val="28"/>
          <w:lang w:eastAsia="en-US"/>
        </w:rPr>
        <w:t>Особенностью предлагаемого подхода является расширение реляционной модели путем включения аппарата фрейма с целью гибкого сочетания простоты реляционной модели со средствами</w:t>
      </w:r>
      <w:r w:rsidR="00BD4796">
        <w:rPr>
          <w:sz w:val="28"/>
          <w:szCs w:val="28"/>
          <w:lang w:eastAsia="en-US"/>
        </w:rPr>
        <w:t xml:space="preserve"> эффективного представлений – иерархии абстракций. Основное предназначение включаемого фрейма – это построение специализированной среды разработки, обеспечивающей возможность эффективного создания различных приложений для автоматизации решения информационно-расчетных задач, связанных с иерархической организацией данных и процессов их обработки.</w:t>
      </w:r>
      <w:r w:rsidR="005949FE">
        <w:rPr>
          <w:sz w:val="28"/>
          <w:szCs w:val="28"/>
          <w:lang w:eastAsia="en-US"/>
        </w:rPr>
        <w:t xml:space="preserve"> </w:t>
      </w:r>
    </w:p>
    <w:p w:rsidR="00443B76" w:rsidRDefault="005949FE" w:rsidP="0061061E">
      <w:pPr>
        <w:spacing w:line="360" w:lineRule="auto"/>
        <w:ind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Одним из ключевых принципов создания подобной интегрированной среды, основанной на объектно-ориентированной модели, является возможность повторного использования различных компонент из разрабатываемых ранее программных средств (так называемых паттернов проектирования). </w:t>
      </w:r>
    </w:p>
    <w:p w:rsidR="0061061E" w:rsidRDefault="00443B76" w:rsidP="002E169E">
      <w:pPr>
        <w:spacing w:line="360" w:lineRule="auto"/>
        <w:ind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Расширение реляционной модели путем включения аппарата фреймов обеспечивает процесс эффективного построения и упорядочения иерархии </w:t>
      </w:r>
      <w:r>
        <w:rPr>
          <w:sz w:val="28"/>
          <w:szCs w:val="28"/>
          <w:lang w:eastAsia="en-US"/>
        </w:rPr>
        <w:lastRenderedPageBreak/>
        <w:t>абстракций</w:t>
      </w:r>
      <w:r w:rsidR="00220A67">
        <w:rPr>
          <w:sz w:val="28"/>
          <w:szCs w:val="28"/>
          <w:lang w:eastAsia="en-US"/>
        </w:rPr>
        <w:t xml:space="preserve"> при проектировании и разработк</w:t>
      </w:r>
      <w:r w:rsidR="00137167">
        <w:rPr>
          <w:sz w:val="28"/>
          <w:szCs w:val="28"/>
          <w:lang w:eastAsia="en-US"/>
        </w:rPr>
        <w:t>е</w:t>
      </w:r>
      <w:bookmarkStart w:id="1" w:name="_GoBack"/>
      <w:bookmarkEnd w:id="1"/>
      <w:r>
        <w:rPr>
          <w:sz w:val="28"/>
          <w:szCs w:val="28"/>
          <w:lang w:eastAsia="en-US"/>
        </w:rPr>
        <w:t xml:space="preserve"> приложений из области информационно-расчетных задач. Уровни абстракций, получаемые при этом, соответствуют степеням специализации разрабатываемого приложения и позволяет разработчику адекватно выделать обобщающие аспекты различных частей приложения на каждом уровне. Такой подход уменьшает вероятность появления в разрабатываемом проекте дублирующих компонент и исключает в идеале необоснованную избыточность разрабатываемого проекта. С другой стороны, этот подход, предусматривающий адекватную структуризацию процесса разработки и проектирования </w:t>
      </w:r>
      <w:r w:rsidR="00EF2C95">
        <w:rPr>
          <w:sz w:val="28"/>
          <w:szCs w:val="28"/>
          <w:lang w:eastAsia="en-US"/>
        </w:rPr>
        <w:t>приложения, оказывается полезным для повторного использования созданных при этом компонент в практической</w:t>
      </w:r>
      <w:r w:rsidR="000D0CCA">
        <w:rPr>
          <w:sz w:val="28"/>
          <w:szCs w:val="28"/>
          <w:lang w:eastAsia="en-US"/>
        </w:rPr>
        <w:t xml:space="preserve"> разработке других подобных прил</w:t>
      </w:r>
      <w:r w:rsidR="00EF2C95">
        <w:rPr>
          <w:sz w:val="28"/>
          <w:szCs w:val="28"/>
          <w:lang w:eastAsia="en-US"/>
        </w:rPr>
        <w:t xml:space="preserve">ожений. </w:t>
      </w:r>
      <w:r w:rsidR="00BD4796">
        <w:rPr>
          <w:sz w:val="28"/>
          <w:szCs w:val="28"/>
          <w:lang w:eastAsia="en-US"/>
        </w:rPr>
        <w:t xml:space="preserve"> </w:t>
      </w:r>
    </w:p>
    <w:p w:rsidR="002E169E" w:rsidRPr="00BD4796" w:rsidRDefault="002E169E" w:rsidP="002E169E">
      <w:pPr>
        <w:spacing w:line="360" w:lineRule="auto"/>
        <w:ind w:firstLine="709"/>
        <w:contextualSpacing/>
        <w:jc w:val="both"/>
        <w:rPr>
          <w:sz w:val="28"/>
          <w:szCs w:val="28"/>
          <w:lang w:eastAsia="en-US"/>
        </w:rPr>
      </w:pPr>
    </w:p>
    <w:p w:rsidR="00FD5330" w:rsidRDefault="000338BC" w:rsidP="002E169E">
      <w:pPr>
        <w:spacing w:line="360" w:lineRule="auto"/>
        <w:contextualSpacing/>
        <w:jc w:val="center"/>
        <w:rPr>
          <w:b/>
          <w:sz w:val="28"/>
          <w:szCs w:val="28"/>
        </w:rPr>
      </w:pPr>
      <w:bookmarkStart w:id="2" w:name="_Toc122448143"/>
      <w:r w:rsidRPr="002E169E">
        <w:rPr>
          <w:b/>
          <w:sz w:val="28"/>
          <w:szCs w:val="28"/>
        </w:rPr>
        <w:t>Заключение</w:t>
      </w:r>
      <w:bookmarkEnd w:id="2"/>
    </w:p>
    <w:p w:rsidR="002E169E" w:rsidRPr="002E169E" w:rsidRDefault="002E169E" w:rsidP="002E169E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Таким образом, проанализировав предметную область и обосновав актуальность поставленной задачи, можно сделать вывод, что </w:t>
      </w:r>
      <w:r w:rsidR="004042FA">
        <w:rPr>
          <w:sz w:val="28"/>
          <w:szCs w:val="28"/>
        </w:rPr>
        <w:t xml:space="preserve">создание интегрированной среды разработки для построения информационно-расчетных приложений актуально, поскольку позволит </w:t>
      </w:r>
      <w:r w:rsidR="00DC7D84">
        <w:rPr>
          <w:sz w:val="28"/>
          <w:szCs w:val="28"/>
        </w:rPr>
        <w:t>автоматизировать</w:t>
      </w:r>
      <w:r w:rsidR="004042FA">
        <w:rPr>
          <w:sz w:val="28"/>
          <w:szCs w:val="28"/>
        </w:rPr>
        <w:t xml:space="preserve"> </w:t>
      </w:r>
      <w:r w:rsidR="00DC7D84">
        <w:rPr>
          <w:sz w:val="28"/>
          <w:szCs w:val="28"/>
        </w:rPr>
        <w:t>процессы</w:t>
      </w:r>
      <w:r w:rsidR="004042FA">
        <w:rPr>
          <w:sz w:val="28"/>
          <w:szCs w:val="28"/>
        </w:rPr>
        <w:t xml:space="preserve"> создания приложений из области информационно-расчетных задач.</w:t>
      </w:r>
    </w:p>
    <w:p w:rsidR="00B447CE" w:rsidRPr="00B447CE" w:rsidRDefault="00B447CE" w:rsidP="00B447CE">
      <w:pPr>
        <w:rPr>
          <w:lang w:eastAsia="en-US"/>
        </w:rPr>
      </w:pPr>
    </w:p>
    <w:sectPr w:rsidR="00B447CE" w:rsidRPr="00B447CE" w:rsidSect="00A56FD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F9A" w:rsidRDefault="003A1F9A" w:rsidP="00A56FDC">
      <w:r>
        <w:separator/>
      </w:r>
    </w:p>
  </w:endnote>
  <w:endnote w:type="continuationSeparator" w:id="0">
    <w:p w:rsidR="003A1F9A" w:rsidRDefault="003A1F9A" w:rsidP="00A56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7068981"/>
      <w:docPartObj>
        <w:docPartGallery w:val="Page Numbers (Bottom of Page)"/>
        <w:docPartUnique/>
      </w:docPartObj>
    </w:sdtPr>
    <w:sdtEndPr/>
    <w:sdtContent>
      <w:p w:rsidR="00A56FDC" w:rsidRDefault="00A56FDC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7167">
          <w:rPr>
            <w:noProof/>
          </w:rPr>
          <w:t>4</w:t>
        </w:r>
        <w:r>
          <w:fldChar w:fldCharType="end"/>
        </w:r>
      </w:p>
    </w:sdtContent>
  </w:sdt>
  <w:p w:rsidR="00A56FDC" w:rsidRDefault="00A56FDC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F9A" w:rsidRDefault="003A1F9A" w:rsidP="00A56FDC">
      <w:r>
        <w:separator/>
      </w:r>
    </w:p>
  </w:footnote>
  <w:footnote w:type="continuationSeparator" w:id="0">
    <w:p w:rsidR="003A1F9A" w:rsidRDefault="003A1F9A" w:rsidP="00A56F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4541B"/>
    <w:multiLevelType w:val="hybridMultilevel"/>
    <w:tmpl w:val="98E64F6E"/>
    <w:lvl w:ilvl="0" w:tplc="CAC20C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327775"/>
    <w:multiLevelType w:val="hybridMultilevel"/>
    <w:tmpl w:val="505A08B4"/>
    <w:lvl w:ilvl="0" w:tplc="CAC20C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373CD"/>
    <w:multiLevelType w:val="hybridMultilevel"/>
    <w:tmpl w:val="BD560524"/>
    <w:lvl w:ilvl="0" w:tplc="CAC20C6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7535422"/>
    <w:multiLevelType w:val="hybridMultilevel"/>
    <w:tmpl w:val="6868E4F2"/>
    <w:lvl w:ilvl="0" w:tplc="A87626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C2B1A56"/>
    <w:multiLevelType w:val="hybridMultilevel"/>
    <w:tmpl w:val="023886B8"/>
    <w:lvl w:ilvl="0" w:tplc="CAC20C64">
      <w:start w:val="1"/>
      <w:numFmt w:val="bullet"/>
      <w:lvlText w:val=""/>
      <w:lvlJc w:val="left"/>
      <w:pPr>
        <w:ind w:left="43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8" w:hanging="360"/>
      </w:pPr>
      <w:rPr>
        <w:rFonts w:ascii="Wingdings" w:hAnsi="Wingdings" w:hint="default"/>
      </w:rPr>
    </w:lvl>
  </w:abstractNum>
  <w:abstractNum w:abstractNumId="5" w15:restartNumberingAfterBreak="0">
    <w:nsid w:val="3C7C21D4"/>
    <w:multiLevelType w:val="hybridMultilevel"/>
    <w:tmpl w:val="DCF8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570C8C"/>
    <w:multiLevelType w:val="hybridMultilevel"/>
    <w:tmpl w:val="28FA5264"/>
    <w:lvl w:ilvl="0" w:tplc="CAC20C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F1F1AFF"/>
    <w:multiLevelType w:val="hybridMultilevel"/>
    <w:tmpl w:val="D6287B00"/>
    <w:lvl w:ilvl="0" w:tplc="CAC20C64">
      <w:start w:val="1"/>
      <w:numFmt w:val="bullet"/>
      <w:lvlText w:val=""/>
      <w:lvlJc w:val="left"/>
      <w:pPr>
        <w:ind w:left="43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DBA"/>
    <w:rsid w:val="000338BC"/>
    <w:rsid w:val="000D0CCA"/>
    <w:rsid w:val="00127D13"/>
    <w:rsid w:val="00137167"/>
    <w:rsid w:val="001563A8"/>
    <w:rsid w:val="00172689"/>
    <w:rsid w:val="00180039"/>
    <w:rsid w:val="00220A67"/>
    <w:rsid w:val="002275D1"/>
    <w:rsid w:val="002E169E"/>
    <w:rsid w:val="003A1F9A"/>
    <w:rsid w:val="003C2B2C"/>
    <w:rsid w:val="004042FA"/>
    <w:rsid w:val="00443B76"/>
    <w:rsid w:val="00445F9E"/>
    <w:rsid w:val="004476B2"/>
    <w:rsid w:val="004D388F"/>
    <w:rsid w:val="005720BB"/>
    <w:rsid w:val="005949FE"/>
    <w:rsid w:val="005C3201"/>
    <w:rsid w:val="0061061E"/>
    <w:rsid w:val="00660918"/>
    <w:rsid w:val="006731F4"/>
    <w:rsid w:val="00687487"/>
    <w:rsid w:val="006D1AC0"/>
    <w:rsid w:val="006D604A"/>
    <w:rsid w:val="006E2D6C"/>
    <w:rsid w:val="00730BA3"/>
    <w:rsid w:val="00836587"/>
    <w:rsid w:val="0084483E"/>
    <w:rsid w:val="008D7328"/>
    <w:rsid w:val="00A56FDC"/>
    <w:rsid w:val="00AF1EBA"/>
    <w:rsid w:val="00B447CE"/>
    <w:rsid w:val="00B52F70"/>
    <w:rsid w:val="00B97529"/>
    <w:rsid w:val="00BD4796"/>
    <w:rsid w:val="00C6651E"/>
    <w:rsid w:val="00C95AD8"/>
    <w:rsid w:val="00D21EC1"/>
    <w:rsid w:val="00D813F4"/>
    <w:rsid w:val="00D86C5D"/>
    <w:rsid w:val="00DC7D84"/>
    <w:rsid w:val="00E61DBA"/>
    <w:rsid w:val="00EF2C95"/>
    <w:rsid w:val="00F8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421EFE-6C50-4B1C-8A2D-38F00D26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3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D1AC0"/>
    <w:pPr>
      <w:keepNext/>
      <w:keepLines/>
      <w:spacing w:before="240" w:line="259" w:lineRule="auto"/>
      <w:jc w:val="center"/>
      <w:outlineLvl w:val="0"/>
    </w:pPr>
    <w:rPr>
      <w:rFonts w:eastAsiaTheme="majorEastAsia" w:cstheme="majorBidi"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D1AC0"/>
    <w:pPr>
      <w:keepNext/>
      <w:keepLines/>
      <w:spacing w:before="40" w:line="259" w:lineRule="auto"/>
      <w:jc w:val="center"/>
      <w:outlineLvl w:val="1"/>
    </w:pPr>
    <w:rPr>
      <w:rFonts w:eastAsiaTheme="majorEastAsia" w:cstheme="majorBidi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1AC0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D1AC0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Body Text"/>
    <w:basedOn w:val="a"/>
    <w:link w:val="a4"/>
    <w:rsid w:val="00D813F4"/>
    <w:pPr>
      <w:spacing w:after="120"/>
    </w:pPr>
  </w:style>
  <w:style w:type="character" w:customStyle="1" w:styleId="a4">
    <w:name w:val="Основной текст Знак"/>
    <w:basedOn w:val="a0"/>
    <w:link w:val="a3"/>
    <w:rsid w:val="00D813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D813F4"/>
    <w:pPr>
      <w:jc w:val="center"/>
    </w:pPr>
    <w:rPr>
      <w:rFonts w:ascii="Microsoft Sans Serif" w:eastAsia="Microsoft Sans Serif" w:hAnsi="Microsoft Sans Serif"/>
      <w:b/>
      <w:sz w:val="32"/>
      <w:szCs w:val="20"/>
      <w:lang w:val="x-none" w:eastAsia="x-none"/>
    </w:rPr>
  </w:style>
  <w:style w:type="character" w:customStyle="1" w:styleId="a6">
    <w:name w:val="Подзаголовок Знак"/>
    <w:basedOn w:val="a0"/>
    <w:link w:val="a5"/>
    <w:rsid w:val="00D813F4"/>
    <w:rPr>
      <w:rFonts w:ascii="Microsoft Sans Serif" w:eastAsia="Microsoft Sans Serif" w:hAnsi="Microsoft Sans Serif" w:cs="Times New Roman"/>
      <w:b/>
      <w:sz w:val="32"/>
      <w:szCs w:val="20"/>
      <w:lang w:val="x-none" w:eastAsia="x-none"/>
    </w:rPr>
  </w:style>
  <w:style w:type="paragraph" w:styleId="a7">
    <w:name w:val="List Paragraph"/>
    <w:basedOn w:val="a"/>
    <w:uiPriority w:val="34"/>
    <w:qFormat/>
    <w:rsid w:val="0084483E"/>
    <w:pPr>
      <w:ind w:left="720"/>
      <w:contextualSpacing/>
    </w:pPr>
  </w:style>
  <w:style w:type="paragraph" w:styleId="a8">
    <w:name w:val="No Spacing"/>
    <w:uiPriority w:val="1"/>
    <w:qFormat/>
    <w:rsid w:val="001800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60918"/>
    <w:pPr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0918"/>
    <w:pPr>
      <w:spacing w:after="100"/>
    </w:pPr>
  </w:style>
  <w:style w:type="character" w:styleId="aa">
    <w:name w:val="Hyperlink"/>
    <w:basedOn w:val="a0"/>
    <w:uiPriority w:val="99"/>
    <w:unhideWhenUsed/>
    <w:rsid w:val="00660918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A56FD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A56FD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A56FD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56FD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9D7CC-6765-461F-932C-D69E58359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34</cp:revision>
  <dcterms:created xsi:type="dcterms:W3CDTF">2022-12-20T10:43:00Z</dcterms:created>
  <dcterms:modified xsi:type="dcterms:W3CDTF">2022-12-20T14:32:00Z</dcterms:modified>
</cp:coreProperties>
</file>