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65AE" w:rsidRDefault="008D78F6" w:rsidP="006465AE">
      <w:pPr>
        <w:jc w:val="center"/>
        <w:rPr>
          <w:rFonts w:ascii="Cambria" w:hAnsi="Cambria"/>
          <w:b/>
          <w:sz w:val="40"/>
          <w:szCs w:val="40"/>
        </w:rPr>
      </w:pPr>
      <w:r w:rsidRPr="008D78F6">
        <w:rPr>
          <w:rFonts w:ascii="Cambria" w:hAnsi="Cambria"/>
          <w:b/>
          <w:sz w:val="40"/>
          <w:szCs w:val="40"/>
        </w:rPr>
        <w:t>ARE DEVOUT PEOPLE SOCIALLY NONCONFORMIST?</w:t>
      </w:r>
    </w:p>
    <w:p w:rsidR="008D78F6" w:rsidRDefault="008D78F6" w:rsidP="008D78F6">
      <w:pPr>
        <w:widowControl w:val="0"/>
        <w:autoSpaceDE w:val="0"/>
        <w:autoSpaceDN w:val="0"/>
        <w:adjustRightInd w:val="0"/>
        <w:spacing w:after="0"/>
        <w:jc w:val="right"/>
        <w:rPr>
          <w:rFonts w:ascii="Times New Roman" w:hAnsi="Times New Roman" w:cs="Trebuchet MS"/>
          <w:color w:val="313131"/>
          <w:szCs w:val="28"/>
        </w:rPr>
      </w:pPr>
      <w:r>
        <w:rPr>
          <w:rFonts w:ascii="Times New Roman" w:hAnsi="Times New Roman" w:cs="Trebuchet MS"/>
          <w:color w:val="313131"/>
          <w:szCs w:val="28"/>
        </w:rPr>
        <w:t>-</w:t>
      </w:r>
      <w:proofErr w:type="spellStart"/>
      <w:r w:rsidRPr="00BD7FBF">
        <w:rPr>
          <w:rFonts w:cs="Trebuchet MS"/>
          <w:color w:val="313131"/>
          <w:sz w:val="20"/>
          <w:szCs w:val="20"/>
        </w:rPr>
        <w:t>Vansh</w:t>
      </w:r>
      <w:proofErr w:type="spellEnd"/>
      <w:r w:rsidRPr="00BD7FBF">
        <w:rPr>
          <w:rFonts w:cs="Trebuchet MS"/>
          <w:color w:val="313131"/>
          <w:sz w:val="20"/>
          <w:szCs w:val="20"/>
        </w:rPr>
        <w:t xml:space="preserve"> Mehta, BVCOE</w:t>
      </w:r>
    </w:p>
    <w:p w:rsidR="008D78F6" w:rsidRPr="008D78F6" w:rsidRDefault="008D78F6" w:rsidP="006465AE">
      <w:pPr>
        <w:jc w:val="center"/>
        <w:rPr>
          <w:rFonts w:ascii="Cambria" w:hAnsi="Cambria"/>
          <w:b/>
          <w:sz w:val="40"/>
          <w:szCs w:val="40"/>
        </w:rPr>
      </w:pPr>
    </w:p>
    <w:p w:rsidR="00E97482" w:rsidRDefault="006465AE" w:rsidP="006465AE">
      <w:pPr>
        <w:jc w:val="center"/>
        <w:rPr>
          <w:rFonts w:ascii="Times New Roman" w:hAnsi="Times New Roman"/>
          <w:sz w:val="36"/>
        </w:rPr>
      </w:pPr>
      <w:r w:rsidRPr="006465AE">
        <w:rPr>
          <w:rFonts w:ascii="Times New Roman" w:hAnsi="Times New Roman"/>
          <w:noProof/>
          <w:sz w:val="36"/>
        </w:rPr>
        <w:drawing>
          <wp:inline distT="0" distB="0" distL="0" distR="0">
            <wp:extent cx="4826000" cy="3492500"/>
            <wp:effectExtent l="25400" t="0" r="0" b="0"/>
            <wp:docPr id="7" name="P 1"/>
            <wp:cNvGraphicFramePr/>
            <a:graphic xmlns:a="http://schemas.openxmlformats.org/drawingml/2006/main">
              <a:graphicData uri="http://schemas.openxmlformats.org/drawingml/2006/picture">
                <pic:pic xmlns:pic="http://schemas.openxmlformats.org/drawingml/2006/picture">
                  <pic:nvPicPr>
                    <pic:cNvPr id="0" name="Picture 1" descr="Macintosh HD:Users:vansh:Desktop:525090_3176387987430_1500266776_n 2.jpg"/>
                    <pic:cNvPicPr>
                      <a:picLocks noChangeAspect="1" noChangeArrowheads="1"/>
                    </pic:cNvPicPr>
                  </pic:nvPicPr>
                  <pic:blipFill>
                    <a:blip r:embed="rId4" cstate="print"/>
                    <a:srcRect/>
                    <a:stretch>
                      <a:fillRect/>
                    </a:stretch>
                  </pic:blipFill>
                  <pic:spPr bwMode="auto">
                    <a:xfrm>
                      <a:off x="0" y="0"/>
                      <a:ext cx="4826000" cy="3492500"/>
                    </a:xfrm>
                    <a:prstGeom prst="rect">
                      <a:avLst/>
                    </a:prstGeom>
                    <a:noFill/>
                    <a:ln w="9525">
                      <a:noFill/>
                      <a:miter lim="800000"/>
                      <a:headEnd/>
                      <a:tailEnd/>
                    </a:ln>
                  </pic:spPr>
                </pic:pic>
              </a:graphicData>
            </a:graphic>
          </wp:inline>
        </w:drawing>
      </w:r>
    </w:p>
    <w:p w:rsidR="005032B1" w:rsidRDefault="00E97482" w:rsidP="006465AE">
      <w:pPr>
        <w:jc w:val="center"/>
        <w:rPr>
          <w:rFonts w:ascii="Times New Roman" w:hAnsi="Times New Roman" w:cs="Georgia"/>
          <w:color w:val="303030"/>
          <w:szCs w:val="30"/>
        </w:rPr>
      </w:pPr>
      <w:r w:rsidRPr="00E97482">
        <w:rPr>
          <w:rFonts w:ascii="Times New Roman" w:hAnsi="Times New Roman" w:cs="Trebuchet MS"/>
          <w:color w:val="313131"/>
          <w:szCs w:val="28"/>
        </w:rPr>
        <w:t xml:space="preserve">The worldly often views a religious person as </w:t>
      </w:r>
      <w:r w:rsidR="005032B1" w:rsidRPr="00E97482">
        <w:rPr>
          <w:rFonts w:ascii="Times New Roman" w:hAnsi="Times New Roman" w:cs="Trebuchet MS"/>
          <w:color w:val="313131"/>
          <w:szCs w:val="28"/>
        </w:rPr>
        <w:t>distant</w:t>
      </w:r>
      <w:r w:rsidRPr="00E97482">
        <w:rPr>
          <w:rFonts w:ascii="Times New Roman" w:hAnsi="Times New Roman" w:cs="Trebuchet MS"/>
          <w:color w:val="313131"/>
          <w:szCs w:val="28"/>
        </w:rPr>
        <w:t>, dogmatic and lacking in intellectual insight. In our spiraling materialistic tendencies</w:t>
      </w:r>
      <w:r w:rsidR="008D78F6">
        <w:rPr>
          <w:rFonts w:ascii="Times New Roman" w:hAnsi="Times New Roman" w:cs="Trebuchet MS"/>
          <w:color w:val="313131"/>
          <w:szCs w:val="28"/>
        </w:rPr>
        <w:t>,</w:t>
      </w:r>
      <w:r w:rsidRPr="00E97482">
        <w:rPr>
          <w:rFonts w:ascii="Times New Roman" w:hAnsi="Times New Roman" w:cs="Trebuchet MS"/>
          <w:color w:val="313131"/>
          <w:szCs w:val="28"/>
        </w:rPr>
        <w:t xml:space="preserve"> the devout are often ridicule</w:t>
      </w:r>
      <w:r w:rsidR="005032B1">
        <w:rPr>
          <w:rFonts w:ascii="Times New Roman" w:hAnsi="Times New Roman" w:cs="Trebuchet MS"/>
          <w:color w:val="313131"/>
          <w:szCs w:val="28"/>
        </w:rPr>
        <w:t xml:space="preserve">d and believed to be inept in </w:t>
      </w:r>
      <w:r w:rsidRPr="00E97482">
        <w:rPr>
          <w:rFonts w:ascii="Times New Roman" w:hAnsi="Times New Roman" w:cs="Trebuchet MS"/>
          <w:color w:val="313131"/>
          <w:szCs w:val="28"/>
        </w:rPr>
        <w:t>social context. By virtue of their faith</w:t>
      </w:r>
      <w:r w:rsidR="005032B1">
        <w:rPr>
          <w:rFonts w:ascii="Times New Roman" w:hAnsi="Times New Roman" w:cs="Trebuchet MS"/>
          <w:color w:val="313131"/>
          <w:szCs w:val="28"/>
        </w:rPr>
        <w:t>,</w:t>
      </w:r>
      <w:r w:rsidRPr="00E97482">
        <w:rPr>
          <w:rFonts w:ascii="Times New Roman" w:hAnsi="Times New Roman" w:cs="Trebuchet MS"/>
          <w:color w:val="313131"/>
          <w:szCs w:val="28"/>
        </w:rPr>
        <w:t xml:space="preserve"> they are tagged as backward and conservative. </w:t>
      </w:r>
      <w:r w:rsidRPr="00E97482">
        <w:rPr>
          <w:rFonts w:ascii="Times New Roman" w:hAnsi="Times New Roman" w:cs="Georgia"/>
          <w:color w:val="303030"/>
          <w:szCs w:val="30"/>
        </w:rPr>
        <w:t>The materialist tends to be presumptuous and thinks that a religious person won’t drink or smoke, is irrational and orthodox. Hence pious people are looked upon as societal misfits.</w:t>
      </w:r>
    </w:p>
    <w:p w:rsidR="005032B1" w:rsidRPr="005032B1" w:rsidRDefault="005032B1" w:rsidP="006465AE">
      <w:pPr>
        <w:jc w:val="center"/>
        <w:rPr>
          <w:rFonts w:ascii="Times New Roman" w:hAnsi="Times New Roman" w:cs="Trebuchet MS"/>
          <w:color w:val="313131"/>
          <w:szCs w:val="28"/>
        </w:rPr>
      </w:pPr>
      <w:r w:rsidRPr="005032B1">
        <w:rPr>
          <w:rFonts w:ascii="Times New Roman" w:hAnsi="Times New Roman" w:cs="Trebuchet MS"/>
          <w:color w:val="313131"/>
          <w:szCs w:val="28"/>
        </w:rPr>
        <w:t>If, for instance, a religious person achieves a major position somewhere, he is regarded as odd and an annoyance to those around him because he refuses to take bribes! In schools and colleges, some students wear prominent religious marks on their foreheads and their classmates take pride and delight in mocking and degrading them. Sometimes he (or she) may even be physically attacked for his religious beliefs.</w:t>
      </w:r>
    </w:p>
    <w:p w:rsidR="001325C3" w:rsidRPr="005032B1" w:rsidRDefault="00E97482" w:rsidP="006465AE">
      <w:pPr>
        <w:jc w:val="center"/>
        <w:rPr>
          <w:rFonts w:ascii="Times New Roman" w:hAnsi="Times New Roman" w:cs="Trebuchet MS"/>
          <w:color w:val="313131"/>
          <w:szCs w:val="28"/>
        </w:rPr>
      </w:pPr>
      <w:r w:rsidRPr="00E97482">
        <w:rPr>
          <w:rFonts w:ascii="Times New Roman" w:hAnsi="Times New Roman" w:cs="Trebuchet MS"/>
          <w:color w:val="313131"/>
          <w:szCs w:val="28"/>
        </w:rPr>
        <w:t>The life of a religious person is not easy. He has to look for a path that allows him to follow his values in an environment that is constantly trying to pull him down.</w:t>
      </w:r>
      <w:r w:rsidRPr="00E97482">
        <w:rPr>
          <w:rFonts w:ascii="Times New Roman" w:hAnsi="Times New Roman" w:cs="Trebuchet MS"/>
          <w:color w:val="646464"/>
        </w:rPr>
        <w:t xml:space="preserve"> </w:t>
      </w:r>
      <w:r w:rsidRPr="00E97482">
        <w:rPr>
          <w:rFonts w:ascii="Times New Roman" w:hAnsi="Times New Roman" w:cs="Trebuchet MS"/>
          <w:color w:val="313131"/>
          <w:szCs w:val="28"/>
        </w:rPr>
        <w:t xml:space="preserve">The mundane person, in comparison, is a social chameleon who ceaselessly changes his </w:t>
      </w:r>
      <w:r w:rsidR="005032B1" w:rsidRPr="00E97482">
        <w:rPr>
          <w:rFonts w:ascii="Times New Roman" w:hAnsi="Times New Roman" w:cs="Trebuchet MS"/>
          <w:color w:val="313131"/>
          <w:szCs w:val="28"/>
        </w:rPr>
        <w:t>color</w:t>
      </w:r>
      <w:r w:rsidRPr="00E97482">
        <w:rPr>
          <w:rFonts w:ascii="Times New Roman" w:hAnsi="Times New Roman" w:cs="Trebuchet MS"/>
          <w:color w:val="313131"/>
          <w:szCs w:val="28"/>
        </w:rPr>
        <w:t xml:space="preserve"> to match his surroundings.</w:t>
      </w:r>
      <w:r w:rsidR="005032B1">
        <w:rPr>
          <w:rFonts w:ascii="Times New Roman" w:hAnsi="Times New Roman" w:cs="Trebuchet MS"/>
          <w:color w:val="313131"/>
          <w:szCs w:val="28"/>
        </w:rPr>
        <w:t xml:space="preserve"> In a second, he can turn from </w:t>
      </w:r>
      <w:r w:rsidR="00891BF7">
        <w:rPr>
          <w:rFonts w:ascii="Times New Roman" w:hAnsi="Times New Roman" w:cs="Trebuchet MS"/>
          <w:color w:val="313131"/>
          <w:szCs w:val="28"/>
        </w:rPr>
        <w:t xml:space="preserve">capitalist to communist, companion </w:t>
      </w:r>
      <w:r w:rsidRPr="00E97482">
        <w:rPr>
          <w:rFonts w:ascii="Times New Roman" w:hAnsi="Times New Roman" w:cs="Trebuchet MS"/>
          <w:color w:val="313131"/>
          <w:szCs w:val="28"/>
        </w:rPr>
        <w:t>to foe, J</w:t>
      </w:r>
      <w:r w:rsidR="00891BF7">
        <w:rPr>
          <w:rFonts w:ascii="Times New Roman" w:hAnsi="Times New Roman" w:cs="Trebuchet MS"/>
          <w:color w:val="313131"/>
          <w:szCs w:val="28"/>
        </w:rPr>
        <w:t xml:space="preserve">ekyll </w:t>
      </w:r>
      <w:r w:rsidRPr="00E97482">
        <w:rPr>
          <w:rFonts w:ascii="Times New Roman" w:hAnsi="Times New Roman" w:cs="Trebuchet MS"/>
          <w:color w:val="313131"/>
          <w:szCs w:val="28"/>
        </w:rPr>
        <w:t>to Hyde. He has no ethics, beliefs or goals, except those that are conducive to his crude bodily inclinations.</w:t>
      </w:r>
    </w:p>
    <w:p w:rsidR="001325C3" w:rsidRPr="005032B1" w:rsidRDefault="005032B1" w:rsidP="006465AE">
      <w:pPr>
        <w:widowControl w:val="0"/>
        <w:autoSpaceDE w:val="0"/>
        <w:autoSpaceDN w:val="0"/>
        <w:adjustRightInd w:val="0"/>
        <w:spacing w:after="300"/>
        <w:jc w:val="center"/>
        <w:rPr>
          <w:rFonts w:ascii="Times New Roman" w:hAnsi="Times New Roman" w:cs="Georgia"/>
          <w:color w:val="303030"/>
          <w:szCs w:val="30"/>
        </w:rPr>
      </w:pPr>
      <w:r w:rsidRPr="005032B1">
        <w:rPr>
          <w:rFonts w:ascii="Times New Roman" w:hAnsi="Times New Roman" w:cs="Georgia"/>
          <w:color w:val="303030"/>
          <w:szCs w:val="30"/>
        </w:rPr>
        <w:t>However, the pious person understands that though he may be a social misfit, others are misfits of a different kind. They are transcendental misfits. The</w:t>
      </w:r>
      <w:r w:rsidR="001325C3" w:rsidRPr="005032B1">
        <w:rPr>
          <w:rFonts w:ascii="Times New Roman" w:hAnsi="Times New Roman" w:cs="Georgia"/>
          <w:color w:val="303030"/>
          <w:szCs w:val="30"/>
        </w:rPr>
        <w:t xml:space="preserve"> 'religious social loner' knows that one day, the world will turn to his way of thinking. He sees everybody as being essentially spiritual, they having become corporeal only superficially.</w:t>
      </w:r>
    </w:p>
    <w:p w:rsidR="00BD092A" w:rsidRDefault="001325C3" w:rsidP="006465AE">
      <w:pPr>
        <w:widowControl w:val="0"/>
        <w:autoSpaceDE w:val="0"/>
        <w:autoSpaceDN w:val="0"/>
        <w:adjustRightInd w:val="0"/>
        <w:spacing w:after="0"/>
        <w:jc w:val="center"/>
        <w:rPr>
          <w:rFonts w:ascii="Times New Roman" w:hAnsi="Times New Roman" w:cs="Trebuchet MS"/>
          <w:color w:val="313131"/>
          <w:szCs w:val="28"/>
        </w:rPr>
      </w:pPr>
      <w:r w:rsidRPr="005032B1">
        <w:rPr>
          <w:rFonts w:ascii="Times New Roman" w:hAnsi="Times New Roman" w:cs="Trebuchet MS"/>
          <w:color w:val="313131"/>
          <w:szCs w:val="28"/>
        </w:rPr>
        <w:t>The more we broaden our horizons - even on the materialistic level - the more spiritual we become! It is only when we narrow ourselves and our horizons, that we become ordinary and dull.</w:t>
      </w:r>
      <w:r w:rsidR="005032B1" w:rsidRPr="005032B1">
        <w:rPr>
          <w:rFonts w:ascii="Times New Roman" w:hAnsi="Times New Roman" w:cs="Trebuchet MS"/>
          <w:color w:val="313131"/>
          <w:szCs w:val="28"/>
        </w:rPr>
        <w:t xml:space="preserve"> </w:t>
      </w:r>
      <w:r w:rsidRPr="005032B1">
        <w:rPr>
          <w:rFonts w:ascii="Times New Roman" w:hAnsi="Times New Roman" w:cs="Trebuchet MS"/>
          <w:color w:val="313131"/>
          <w:szCs w:val="28"/>
        </w:rPr>
        <w:t xml:space="preserve">Today, everyone is a </w:t>
      </w:r>
      <w:r w:rsidR="00BD092A">
        <w:rPr>
          <w:rFonts w:ascii="Times New Roman" w:hAnsi="Times New Roman" w:cs="Trebuchet MS"/>
          <w:color w:val="313131"/>
          <w:szCs w:val="28"/>
        </w:rPr>
        <w:t>misfit</w:t>
      </w:r>
      <w:r w:rsidRPr="005032B1">
        <w:rPr>
          <w:rFonts w:ascii="Times New Roman" w:hAnsi="Times New Roman" w:cs="Trebuchet MS"/>
          <w:color w:val="313131"/>
          <w:szCs w:val="28"/>
        </w:rPr>
        <w:t>. You have to find out which one you are and which one you want to be - social or spiritual.</w:t>
      </w:r>
    </w:p>
    <w:p w:rsidR="00BD092A" w:rsidRDefault="00BD092A" w:rsidP="006465AE">
      <w:pPr>
        <w:widowControl w:val="0"/>
        <w:autoSpaceDE w:val="0"/>
        <w:autoSpaceDN w:val="0"/>
        <w:adjustRightInd w:val="0"/>
        <w:spacing w:after="0"/>
        <w:jc w:val="center"/>
        <w:rPr>
          <w:rFonts w:ascii="Times New Roman" w:hAnsi="Times New Roman" w:cs="Trebuchet MS"/>
          <w:color w:val="313131"/>
          <w:szCs w:val="28"/>
        </w:rPr>
      </w:pPr>
    </w:p>
    <w:p w:rsidR="00E97482" w:rsidRPr="005032B1" w:rsidRDefault="006D7FD8" w:rsidP="008D78F6">
      <w:pPr>
        <w:widowControl w:val="0"/>
        <w:autoSpaceDE w:val="0"/>
        <w:autoSpaceDN w:val="0"/>
        <w:adjustRightInd w:val="0"/>
        <w:spacing w:after="0"/>
        <w:jc w:val="right"/>
        <w:rPr>
          <w:rFonts w:ascii="Times New Roman" w:hAnsi="Times New Roman" w:cs="Trebuchet MS"/>
          <w:color w:val="313131"/>
          <w:szCs w:val="28"/>
        </w:rPr>
      </w:pPr>
      <w:r>
        <w:rPr>
          <w:rFonts w:ascii="Times New Roman" w:hAnsi="Times New Roman" w:cs="Trebuchet MS"/>
          <w:noProof/>
          <w:color w:val="313131"/>
          <w:szCs w:val="28"/>
        </w:rPr>
        <w:drawing>
          <wp:inline distT="0" distB="0" distL="0" distR="0">
            <wp:extent cx="5461000" cy="1711325"/>
            <wp:effectExtent l="25400" t="0" r="0" b="0"/>
            <wp:docPr id="1" name="Picture 1" descr="::magazine images:dalai-lama-spiritual-qu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dalai-lama-spiritual-quote.jpg"/>
                    <pic:cNvPicPr>
                      <a:picLocks noChangeAspect="1" noChangeArrowheads="1"/>
                    </pic:cNvPicPr>
                  </pic:nvPicPr>
                  <pic:blipFill>
                    <a:blip r:embed="rId5"/>
                    <a:srcRect t="19200" b="19200"/>
                    <a:stretch>
                      <a:fillRect/>
                    </a:stretch>
                  </pic:blipFill>
                  <pic:spPr bwMode="auto">
                    <a:xfrm>
                      <a:off x="0" y="0"/>
                      <a:ext cx="5461000" cy="1711325"/>
                    </a:xfrm>
                    <a:prstGeom prst="rect">
                      <a:avLst/>
                    </a:prstGeom>
                    <a:noFill/>
                    <a:ln w="9525">
                      <a:noFill/>
                      <a:miter lim="800000"/>
                      <a:headEnd/>
                      <a:tailEnd/>
                    </a:ln>
                  </pic:spPr>
                </pic:pic>
              </a:graphicData>
            </a:graphic>
          </wp:inline>
        </w:drawing>
      </w:r>
    </w:p>
    <w:sectPr w:rsidR="00E97482" w:rsidRPr="005032B1" w:rsidSect="00E974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E97482"/>
    <w:rsid w:val="001325C3"/>
    <w:rsid w:val="004E37B7"/>
    <w:rsid w:val="005032B1"/>
    <w:rsid w:val="006465AE"/>
    <w:rsid w:val="006D7FD8"/>
    <w:rsid w:val="00891BF7"/>
    <w:rsid w:val="0089563A"/>
    <w:rsid w:val="008D78F6"/>
    <w:rsid w:val="00BD092A"/>
    <w:rsid w:val="00BD7FBF"/>
    <w:rsid w:val="00D34E4B"/>
    <w:rsid w:val="00DC78CF"/>
    <w:rsid w:val="00E97482"/>
  </w:rsids>
  <m:mathPr>
    <m:mathFont m:val="Webdings"/>
    <m:brkBin m:val="before"/>
    <m:brkBinSub m:val="--"/>
    <m:smallFrac m:val="off"/>
    <m:dispDef m:val="of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E37B7"/>
    <w:pPr>
      <w:tabs>
        <w:tab w:val="center" w:pos="4320"/>
        <w:tab w:val="right" w:pos="8640"/>
      </w:tabs>
      <w:spacing w:after="0"/>
    </w:pPr>
  </w:style>
  <w:style w:type="character" w:customStyle="1" w:styleId="HeaderChar">
    <w:name w:val="Header Char"/>
    <w:basedOn w:val="DefaultParagraphFont"/>
    <w:link w:val="Header"/>
    <w:uiPriority w:val="99"/>
    <w:semiHidden/>
    <w:rsid w:val="004E37B7"/>
  </w:style>
  <w:style w:type="paragraph" w:styleId="Footer">
    <w:name w:val="footer"/>
    <w:basedOn w:val="Normal"/>
    <w:link w:val="FooterChar"/>
    <w:uiPriority w:val="99"/>
    <w:semiHidden/>
    <w:unhideWhenUsed/>
    <w:rsid w:val="004E37B7"/>
    <w:pPr>
      <w:tabs>
        <w:tab w:val="center" w:pos="4320"/>
        <w:tab w:val="right" w:pos="8640"/>
      </w:tabs>
      <w:spacing w:after="0"/>
    </w:pPr>
  </w:style>
  <w:style w:type="character" w:customStyle="1" w:styleId="FooterChar">
    <w:name w:val="Footer Char"/>
    <w:basedOn w:val="DefaultParagraphFont"/>
    <w:link w:val="Footer"/>
    <w:uiPriority w:val="99"/>
    <w:semiHidden/>
    <w:rsid w:val="004E37B7"/>
  </w:style>
  <w:style w:type="paragraph" w:styleId="BalloonText">
    <w:name w:val="Balloon Text"/>
    <w:basedOn w:val="Normal"/>
    <w:link w:val="BalloonTextChar"/>
    <w:uiPriority w:val="99"/>
    <w:semiHidden/>
    <w:unhideWhenUsed/>
    <w:rsid w:val="008D78F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301</Words>
  <Characters>1716</Characters>
  <Application>Microsoft Word 12.0.0</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 Mehata</dc:creator>
  <cp:lastModifiedBy>Vansh Mehata</cp:lastModifiedBy>
  <cp:revision>3</cp:revision>
  <dcterms:created xsi:type="dcterms:W3CDTF">2013-11-19T19:02:00Z</dcterms:created>
  <dcterms:modified xsi:type="dcterms:W3CDTF">2013-11-23T15:45:00Z</dcterms:modified>
</cp:coreProperties>
</file>