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5C4D" w:rsidRDefault="00177279" w:rsidP="00177279">
      <w:pPr>
        <w:jc w:val="center"/>
        <w:rPr>
          <w:sz w:val="40"/>
        </w:rPr>
      </w:pPr>
      <w:r w:rsidRPr="00177279">
        <w:rPr>
          <w:sz w:val="40"/>
        </w:rPr>
        <w:t>IT’S CALLED A VAGINA!</w:t>
      </w:r>
    </w:p>
    <w:p w:rsidR="006B0A81" w:rsidRPr="006B0A81" w:rsidRDefault="00177279" w:rsidP="006B0A81">
      <w:pPr>
        <w:pStyle w:val="ListParagraph"/>
        <w:numPr>
          <w:ilvl w:val="0"/>
          <w:numId w:val="1"/>
        </w:numPr>
        <w:spacing w:after="0"/>
        <w:jc w:val="right"/>
        <w:rPr>
          <w:rFonts w:cs="Helvetica"/>
          <w:color w:val="262626"/>
          <w:sz w:val="20"/>
          <w:szCs w:val="20"/>
        </w:rPr>
      </w:pPr>
      <w:proofErr w:type="spellStart"/>
      <w:r w:rsidRPr="006B0A81">
        <w:rPr>
          <w:rFonts w:cs="Helvetica"/>
          <w:color w:val="262626"/>
          <w:sz w:val="20"/>
          <w:szCs w:val="20"/>
        </w:rPr>
        <w:t>Avleen</w:t>
      </w:r>
      <w:proofErr w:type="spellEnd"/>
      <w:r w:rsidRPr="006B0A81">
        <w:rPr>
          <w:rFonts w:cs="Helvetica"/>
          <w:color w:val="262626"/>
          <w:sz w:val="20"/>
          <w:szCs w:val="20"/>
        </w:rPr>
        <w:t xml:space="preserve"> </w:t>
      </w:r>
      <w:proofErr w:type="spellStart"/>
      <w:r w:rsidRPr="006B0A81">
        <w:rPr>
          <w:rFonts w:cs="Helvetica"/>
          <w:color w:val="262626"/>
          <w:sz w:val="20"/>
          <w:szCs w:val="20"/>
        </w:rPr>
        <w:t>Kaur</w:t>
      </w:r>
      <w:proofErr w:type="spellEnd"/>
      <w:r w:rsidRPr="006B0A81">
        <w:rPr>
          <w:rFonts w:cs="Helvetica"/>
          <w:color w:val="262626"/>
          <w:sz w:val="20"/>
          <w:szCs w:val="20"/>
        </w:rPr>
        <w:t xml:space="preserve"> </w:t>
      </w:r>
      <w:proofErr w:type="spellStart"/>
      <w:r w:rsidRPr="006B0A81">
        <w:rPr>
          <w:rFonts w:cs="Helvetica"/>
          <w:color w:val="262626"/>
          <w:sz w:val="20"/>
          <w:szCs w:val="20"/>
        </w:rPr>
        <w:t>Arora</w:t>
      </w:r>
      <w:proofErr w:type="spellEnd"/>
      <w:r w:rsidRPr="006B0A81">
        <w:rPr>
          <w:rFonts w:cs="Helvetica"/>
          <w:color w:val="262626"/>
          <w:sz w:val="20"/>
          <w:szCs w:val="20"/>
        </w:rPr>
        <w:t>, Pearl Academy of Fashion</w:t>
      </w:r>
    </w:p>
    <w:p w:rsidR="00177279" w:rsidRPr="006B0A81" w:rsidRDefault="00177279" w:rsidP="006B0A81">
      <w:pPr>
        <w:pStyle w:val="ListParagraph"/>
        <w:numPr>
          <w:ilvl w:val="0"/>
          <w:numId w:val="1"/>
        </w:numPr>
        <w:spacing w:after="0"/>
        <w:jc w:val="right"/>
        <w:rPr>
          <w:rFonts w:cs="Helvetica"/>
          <w:color w:val="262626"/>
          <w:sz w:val="20"/>
          <w:szCs w:val="20"/>
        </w:rPr>
      </w:pPr>
    </w:p>
    <w:p w:rsidR="00177279" w:rsidRPr="00177279" w:rsidRDefault="00177279" w:rsidP="00177279">
      <w:pPr>
        <w:jc w:val="center"/>
        <w:rPr>
          <w:sz w:val="40"/>
        </w:rPr>
      </w:pPr>
    </w:p>
    <w:p w:rsidR="00905C4D" w:rsidRPr="00837F0C" w:rsidRDefault="009177DC">
      <w:pPr>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-4445</wp:posOffset>
            </wp:positionV>
            <wp:extent cx="3669030" cy="4572000"/>
            <wp:effectExtent l="25400" t="0" r="0" b="0"/>
            <wp:wrapSquare wrapText="bothSides"/>
            <wp:docPr id="1" name="Picture 1" descr="::magazine images:Vagina Monologues Post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azine images:Vagina Monologues Poster 2.jpg"/>
                    <pic:cNvPicPr>
                      <a:picLocks noChangeAspect="1" noChangeArrowheads="1"/>
                    </pic:cNvPicPr>
                  </pic:nvPicPr>
                  <pic:blipFill>
                    <a:blip r:embed="rId5"/>
                    <a:srcRect b="19409"/>
                    <a:stretch>
                      <a:fillRect/>
                    </a:stretch>
                  </pic:blipFill>
                  <pic:spPr bwMode="auto">
                    <a:xfrm>
                      <a:off x="0" y="0"/>
                      <a:ext cx="3669030" cy="4572000"/>
                    </a:xfrm>
                    <a:prstGeom prst="rect">
                      <a:avLst/>
                    </a:prstGeom>
                    <a:noFill/>
                    <a:ln w="9525">
                      <a:noFill/>
                      <a:miter lim="800000"/>
                      <a:headEnd/>
                      <a:tailEnd/>
                    </a:ln>
                  </pic:spPr>
                </pic:pic>
              </a:graphicData>
            </a:graphic>
          </wp:anchor>
        </w:drawing>
      </w:r>
      <w:r w:rsidR="00905C4D" w:rsidRPr="00837F0C">
        <w:rPr>
          <w:rFonts w:ascii="Times New Roman" w:hAnsi="Times New Roman"/>
        </w:rPr>
        <w:t xml:space="preserve">On a Sunday morning at </w:t>
      </w:r>
      <w:r w:rsidR="004F5087">
        <w:rPr>
          <w:rFonts w:ascii="Times New Roman" w:hAnsi="Times New Roman"/>
        </w:rPr>
        <w:t>10</w:t>
      </w:r>
      <w:r w:rsidR="00905C4D" w:rsidRPr="00837F0C">
        <w:rPr>
          <w:rFonts w:ascii="Times New Roman" w:hAnsi="Times New Roman"/>
        </w:rPr>
        <w:t xml:space="preserve"> a</w:t>
      </w:r>
      <w:r w:rsidR="004E4FF5">
        <w:rPr>
          <w:rFonts w:ascii="Times New Roman" w:hAnsi="Times New Roman"/>
        </w:rPr>
        <w:t>.m., w</w:t>
      </w:r>
      <w:r w:rsidR="00905C4D" w:rsidRPr="00837F0C">
        <w:rPr>
          <w:rFonts w:ascii="Times New Roman" w:hAnsi="Times New Roman"/>
        </w:rPr>
        <w:t>hen I was comfortably snoring</w:t>
      </w:r>
      <w:r w:rsidR="00A55908" w:rsidRPr="00837F0C">
        <w:rPr>
          <w:rFonts w:ascii="Times New Roman" w:hAnsi="Times New Roman"/>
        </w:rPr>
        <w:t xml:space="preserve"> </w:t>
      </w:r>
      <w:r w:rsidR="004E4FF5">
        <w:rPr>
          <w:rFonts w:ascii="Times New Roman" w:hAnsi="Times New Roman"/>
        </w:rPr>
        <w:t>in my bed, m</w:t>
      </w:r>
      <w:r w:rsidR="00905C4D" w:rsidRPr="00837F0C">
        <w:rPr>
          <w:rFonts w:ascii="Times New Roman" w:hAnsi="Times New Roman"/>
        </w:rPr>
        <w:t>y phone vibrated for the 6</w:t>
      </w:r>
      <w:r w:rsidR="00905C4D" w:rsidRPr="00837F0C">
        <w:rPr>
          <w:rFonts w:ascii="Times New Roman" w:hAnsi="Times New Roman"/>
          <w:vertAlign w:val="superscript"/>
        </w:rPr>
        <w:t>th</w:t>
      </w:r>
      <w:r w:rsidR="00905C4D" w:rsidRPr="00837F0C">
        <w:rPr>
          <w:rFonts w:ascii="Times New Roman" w:hAnsi="Times New Roman"/>
        </w:rPr>
        <w:t xml:space="preserve"> time in a row. On answering the phone, a very energetic and enthusiastic </w:t>
      </w:r>
      <w:r w:rsidR="00A55908" w:rsidRPr="00837F0C">
        <w:rPr>
          <w:rFonts w:ascii="Times New Roman" w:hAnsi="Times New Roman"/>
        </w:rPr>
        <w:t>voice from the other side said “D</w:t>
      </w:r>
      <w:r w:rsidR="00905C4D" w:rsidRPr="00837F0C">
        <w:rPr>
          <w:rFonts w:ascii="Times New Roman" w:hAnsi="Times New Roman"/>
        </w:rPr>
        <w:t>on’t make any plans for t</w:t>
      </w:r>
      <w:r w:rsidR="00A55908" w:rsidRPr="00837F0C">
        <w:rPr>
          <w:rFonts w:ascii="Times New Roman" w:hAnsi="Times New Roman"/>
        </w:rPr>
        <w:t xml:space="preserve">he day, we are going for a play”. I asked which play and </w:t>
      </w:r>
      <w:r w:rsidR="00144040" w:rsidRPr="00837F0C">
        <w:rPr>
          <w:rFonts w:ascii="Times New Roman" w:hAnsi="Times New Roman"/>
        </w:rPr>
        <w:t>my best friend said “Vagina M</w:t>
      </w:r>
      <w:r w:rsidR="00905C4D" w:rsidRPr="00837F0C">
        <w:rPr>
          <w:rFonts w:ascii="Times New Roman" w:hAnsi="Times New Roman"/>
        </w:rPr>
        <w:t>onologue</w:t>
      </w:r>
      <w:r w:rsidR="00144040" w:rsidRPr="00837F0C">
        <w:rPr>
          <w:rFonts w:ascii="Times New Roman" w:hAnsi="Times New Roman"/>
        </w:rPr>
        <w:t>s</w:t>
      </w:r>
      <w:r w:rsidR="00905C4D" w:rsidRPr="00837F0C">
        <w:rPr>
          <w:rFonts w:ascii="Times New Roman" w:hAnsi="Times New Roman"/>
        </w:rPr>
        <w:t xml:space="preserve">”. My eyes popped out right then. I made sure I had heard the name </w:t>
      </w:r>
      <w:r w:rsidR="00144040" w:rsidRPr="00837F0C">
        <w:rPr>
          <w:rFonts w:ascii="Times New Roman" w:hAnsi="Times New Roman"/>
        </w:rPr>
        <w:t>correct</w:t>
      </w:r>
      <w:r w:rsidR="00905C4D" w:rsidRPr="00837F0C">
        <w:rPr>
          <w:rFonts w:ascii="Times New Roman" w:hAnsi="Times New Roman"/>
        </w:rPr>
        <w:t xml:space="preserve">. I wasn’t sure to watch it and got surrounded by questions like what it would be all about. Thinking of all this </w:t>
      </w:r>
      <w:r w:rsidR="00144040" w:rsidRPr="00837F0C">
        <w:rPr>
          <w:rFonts w:ascii="Times New Roman" w:hAnsi="Times New Roman"/>
        </w:rPr>
        <w:t xml:space="preserve">just </w:t>
      </w:r>
      <w:r w:rsidR="00905C4D" w:rsidRPr="00837F0C">
        <w:rPr>
          <w:rFonts w:ascii="Times New Roman" w:hAnsi="Times New Roman"/>
        </w:rPr>
        <w:t xml:space="preserve">made me uneasy. My </w:t>
      </w:r>
      <w:r w:rsidR="00144040" w:rsidRPr="00837F0C">
        <w:rPr>
          <w:rFonts w:ascii="Times New Roman" w:hAnsi="Times New Roman"/>
        </w:rPr>
        <w:t>nervousness</w:t>
      </w:r>
      <w:r w:rsidR="00905C4D" w:rsidRPr="00837F0C">
        <w:rPr>
          <w:rFonts w:ascii="Times New Roman" w:hAnsi="Times New Roman"/>
        </w:rPr>
        <w:t xml:space="preserve"> was at its peak at the ticket counter. </w:t>
      </w:r>
      <w:r w:rsidR="00144040" w:rsidRPr="00837F0C">
        <w:rPr>
          <w:rFonts w:ascii="Times New Roman" w:hAnsi="Times New Roman"/>
        </w:rPr>
        <w:t>Even t</w:t>
      </w:r>
      <w:r w:rsidR="00905C4D" w:rsidRPr="00837F0C">
        <w:rPr>
          <w:rFonts w:ascii="Times New Roman" w:hAnsi="Times New Roman"/>
        </w:rPr>
        <w:t>aking the name of the play gave me goose bumps.</w:t>
      </w:r>
    </w:p>
    <w:p w:rsidR="004F5087" w:rsidRDefault="00144040">
      <w:pPr>
        <w:rPr>
          <w:rFonts w:ascii="Times New Roman" w:hAnsi="Times New Roman"/>
        </w:rPr>
      </w:pPr>
      <w:r w:rsidRPr="00837F0C">
        <w:rPr>
          <w:rFonts w:ascii="Times New Roman" w:hAnsi="Times New Roman"/>
        </w:rPr>
        <w:t>After being seated</w:t>
      </w:r>
      <w:r w:rsidR="00905C4D" w:rsidRPr="00837F0C">
        <w:rPr>
          <w:rFonts w:ascii="Times New Roman" w:hAnsi="Times New Roman"/>
        </w:rPr>
        <w:t xml:space="preserve">, the host asked how many people </w:t>
      </w:r>
      <w:r w:rsidRPr="00837F0C">
        <w:rPr>
          <w:rFonts w:ascii="Times New Roman" w:hAnsi="Times New Roman"/>
        </w:rPr>
        <w:t>could</w:t>
      </w:r>
      <w:r w:rsidR="00905C4D" w:rsidRPr="00837F0C">
        <w:rPr>
          <w:rFonts w:ascii="Times New Roman" w:hAnsi="Times New Roman"/>
        </w:rPr>
        <w:t xml:space="preserve"> say the word </w:t>
      </w:r>
      <w:r w:rsidR="004E4FF5">
        <w:rPr>
          <w:rFonts w:ascii="Times New Roman" w:hAnsi="Times New Roman"/>
        </w:rPr>
        <w:t>‘</w:t>
      </w:r>
      <w:r w:rsidR="00905C4D" w:rsidRPr="00837F0C">
        <w:rPr>
          <w:rFonts w:ascii="Times New Roman" w:hAnsi="Times New Roman"/>
        </w:rPr>
        <w:t>vagina</w:t>
      </w:r>
      <w:r w:rsidR="004E4FF5">
        <w:rPr>
          <w:rFonts w:ascii="Times New Roman" w:hAnsi="Times New Roman"/>
        </w:rPr>
        <w:t>’</w:t>
      </w:r>
      <w:r w:rsidR="00905C4D" w:rsidRPr="00837F0C">
        <w:rPr>
          <w:rFonts w:ascii="Times New Roman" w:hAnsi="Times New Roman"/>
        </w:rPr>
        <w:t xml:space="preserve"> comfortably. He wanted the audience to get </w:t>
      </w:r>
      <w:r w:rsidRPr="00837F0C">
        <w:rPr>
          <w:rFonts w:ascii="Times New Roman" w:hAnsi="Times New Roman"/>
        </w:rPr>
        <w:t>at ease</w:t>
      </w:r>
      <w:r w:rsidR="00905C4D" w:rsidRPr="00837F0C">
        <w:rPr>
          <w:rFonts w:ascii="Times New Roman" w:hAnsi="Times New Roman"/>
        </w:rPr>
        <w:t xml:space="preserve"> with the subject of the play. He </w:t>
      </w:r>
      <w:r w:rsidRPr="00837F0C">
        <w:rPr>
          <w:rFonts w:ascii="Times New Roman" w:hAnsi="Times New Roman"/>
        </w:rPr>
        <w:t xml:space="preserve">took </w:t>
      </w:r>
      <w:r w:rsidR="00905C4D" w:rsidRPr="00837F0C">
        <w:rPr>
          <w:rFonts w:ascii="Times New Roman" w:hAnsi="Times New Roman"/>
        </w:rPr>
        <w:t xml:space="preserve">the name of the play over and over again. </w:t>
      </w:r>
      <w:r w:rsidRPr="00837F0C">
        <w:rPr>
          <w:rFonts w:ascii="Times New Roman" w:hAnsi="Times New Roman"/>
        </w:rPr>
        <w:t xml:space="preserve">The word vagina echoed from every corner. Finally, </w:t>
      </w:r>
      <w:r w:rsidR="00177279">
        <w:rPr>
          <w:rFonts w:ascii="Times New Roman" w:hAnsi="Times New Roman"/>
        </w:rPr>
        <w:t xml:space="preserve">after </w:t>
      </w:r>
      <w:r w:rsidRPr="00837F0C">
        <w:rPr>
          <w:rFonts w:ascii="Times New Roman" w:hAnsi="Times New Roman"/>
        </w:rPr>
        <w:t xml:space="preserve">repeatedly listening to him, </w:t>
      </w:r>
      <w:r w:rsidR="00905C4D" w:rsidRPr="00837F0C">
        <w:rPr>
          <w:rFonts w:ascii="Times New Roman" w:hAnsi="Times New Roman"/>
        </w:rPr>
        <w:t xml:space="preserve">sweat drenched faces </w:t>
      </w:r>
      <w:r w:rsidRPr="00837F0C">
        <w:rPr>
          <w:rFonts w:ascii="Times New Roman" w:hAnsi="Times New Roman"/>
        </w:rPr>
        <w:t>became normal</w:t>
      </w:r>
      <w:r w:rsidR="00905C4D" w:rsidRPr="00837F0C">
        <w:rPr>
          <w:rFonts w:ascii="Times New Roman" w:hAnsi="Times New Roman"/>
        </w:rPr>
        <w:t xml:space="preserve">. </w:t>
      </w:r>
      <w:r w:rsidRPr="00837F0C">
        <w:rPr>
          <w:rFonts w:ascii="Times New Roman" w:hAnsi="Times New Roman"/>
        </w:rPr>
        <w:t>And by the end of the play</w:t>
      </w:r>
      <w:r w:rsidR="00177279">
        <w:rPr>
          <w:rFonts w:ascii="Times New Roman" w:hAnsi="Times New Roman"/>
        </w:rPr>
        <w:t>,</w:t>
      </w:r>
      <w:r w:rsidRPr="00837F0C">
        <w:rPr>
          <w:rFonts w:ascii="Times New Roman" w:hAnsi="Times New Roman"/>
        </w:rPr>
        <w:t xml:space="preserve"> I</w:t>
      </w:r>
      <w:r w:rsidR="00177279">
        <w:rPr>
          <w:rFonts w:ascii="Times New Roman" w:hAnsi="Times New Roman"/>
        </w:rPr>
        <w:t xml:space="preserve"> can guarantee that</w:t>
      </w:r>
      <w:r w:rsidRPr="00837F0C">
        <w:rPr>
          <w:rFonts w:ascii="Times New Roman" w:hAnsi="Times New Roman"/>
        </w:rPr>
        <w:t xml:space="preserve"> m</w:t>
      </w:r>
      <w:r w:rsidR="00905C4D" w:rsidRPr="00837F0C">
        <w:rPr>
          <w:rFonts w:ascii="Times New Roman" w:hAnsi="Times New Roman"/>
        </w:rPr>
        <w:t xml:space="preserve">ost of the people </w:t>
      </w:r>
      <w:r w:rsidR="00177279">
        <w:rPr>
          <w:rFonts w:ascii="Times New Roman" w:hAnsi="Times New Roman"/>
        </w:rPr>
        <w:t>were</w:t>
      </w:r>
      <w:r w:rsidR="00905C4D" w:rsidRPr="00837F0C">
        <w:rPr>
          <w:rFonts w:ascii="Times New Roman" w:hAnsi="Times New Roman"/>
        </w:rPr>
        <w:t xml:space="preserve"> confident </w:t>
      </w:r>
      <w:r w:rsidRPr="00837F0C">
        <w:rPr>
          <w:rFonts w:ascii="Times New Roman" w:hAnsi="Times New Roman"/>
        </w:rPr>
        <w:t>enough to</w:t>
      </w:r>
      <w:r w:rsidR="00905C4D" w:rsidRPr="00837F0C">
        <w:rPr>
          <w:rFonts w:ascii="Times New Roman" w:hAnsi="Times New Roman"/>
        </w:rPr>
        <w:t xml:space="preserve"> say </w:t>
      </w:r>
      <w:r w:rsidRPr="00837F0C">
        <w:rPr>
          <w:rFonts w:ascii="Times New Roman" w:hAnsi="Times New Roman"/>
        </w:rPr>
        <w:t xml:space="preserve">‘vagina’ </w:t>
      </w:r>
      <w:r w:rsidR="00905C4D" w:rsidRPr="00837F0C">
        <w:rPr>
          <w:rFonts w:ascii="Times New Roman" w:hAnsi="Times New Roman"/>
        </w:rPr>
        <w:t>loud and clear.</w:t>
      </w:r>
      <w:r w:rsidR="00837F0C" w:rsidRPr="00837F0C">
        <w:rPr>
          <w:rFonts w:ascii="Times New Roman" w:hAnsi="Times New Roman"/>
        </w:rPr>
        <w:t xml:space="preserve"> </w:t>
      </w:r>
    </w:p>
    <w:p w:rsidR="00144040" w:rsidRPr="00837F0C" w:rsidRDefault="00837F0C">
      <w:pPr>
        <w:rPr>
          <w:rFonts w:ascii="Times New Roman" w:hAnsi="Times New Roman"/>
        </w:rPr>
      </w:pPr>
      <w:r w:rsidRPr="00837F0C">
        <w:rPr>
          <w:rFonts w:ascii="Times New Roman" w:hAnsi="Times New Roman" w:cs="Helvetica"/>
          <w:color w:val="262626"/>
          <w:szCs w:val="32"/>
        </w:rPr>
        <w:t>The penis and vagina are body parts just like our nose, knee, big toe or liver.  Why should we be ashamed</w:t>
      </w:r>
      <w:r w:rsidR="00BE1CA1">
        <w:rPr>
          <w:rFonts w:ascii="Times New Roman" w:hAnsi="Times New Roman" w:cs="Helvetica"/>
          <w:color w:val="262626"/>
          <w:szCs w:val="32"/>
        </w:rPr>
        <w:t>,</w:t>
      </w:r>
      <w:r w:rsidRPr="00837F0C">
        <w:rPr>
          <w:rFonts w:ascii="Times New Roman" w:hAnsi="Times New Roman" w:cs="Helvetica"/>
          <w:color w:val="262626"/>
          <w:szCs w:val="32"/>
        </w:rPr>
        <w:t xml:space="preserve"> or at the very least be uncomfortable saying those two words?</w:t>
      </w:r>
      <w:r w:rsidR="00111E36">
        <w:rPr>
          <w:rFonts w:ascii="Times New Roman" w:hAnsi="Times New Roman" w:cs="Helvetica"/>
          <w:color w:val="262626"/>
          <w:szCs w:val="32"/>
        </w:rPr>
        <w:t xml:space="preserve"> Why can’t we just use the anatomically correct words?</w:t>
      </w:r>
    </w:p>
    <w:p w:rsidR="00837F0C" w:rsidRPr="00837F0C" w:rsidRDefault="00905C4D">
      <w:pPr>
        <w:rPr>
          <w:rFonts w:ascii="Times New Roman" w:hAnsi="Times New Roman"/>
        </w:rPr>
      </w:pPr>
      <w:r w:rsidRPr="00837F0C">
        <w:rPr>
          <w:rFonts w:ascii="Times New Roman" w:hAnsi="Times New Roman"/>
        </w:rPr>
        <w:t xml:space="preserve">This </w:t>
      </w:r>
      <w:r w:rsidR="00144040" w:rsidRPr="00837F0C">
        <w:rPr>
          <w:rFonts w:ascii="Times New Roman" w:hAnsi="Times New Roman"/>
        </w:rPr>
        <w:t>taught</w:t>
      </w:r>
      <w:r w:rsidRPr="00837F0C">
        <w:rPr>
          <w:rFonts w:ascii="Times New Roman" w:hAnsi="Times New Roman"/>
        </w:rPr>
        <w:t xml:space="preserve"> me a lesson that needs to be jotted down</w:t>
      </w:r>
      <w:r w:rsidR="00837F0C" w:rsidRPr="00837F0C">
        <w:rPr>
          <w:rFonts w:ascii="Times New Roman" w:hAnsi="Times New Roman"/>
        </w:rPr>
        <w:t xml:space="preserve"> in block letters</w:t>
      </w:r>
      <w:r w:rsidRPr="00837F0C">
        <w:rPr>
          <w:rFonts w:ascii="Times New Roman" w:hAnsi="Times New Roman"/>
        </w:rPr>
        <w:t xml:space="preserve">. </w:t>
      </w:r>
      <w:r w:rsidR="00837F0C" w:rsidRPr="00837F0C">
        <w:rPr>
          <w:rFonts w:ascii="Times New Roman" w:hAnsi="Times New Roman"/>
        </w:rPr>
        <w:t>The only way to ease out our awkwardness is to speak up and have a wider horizon and not make a huge deal out of such</w:t>
      </w:r>
      <w:r w:rsidR="00C83122">
        <w:rPr>
          <w:rFonts w:ascii="Times New Roman" w:hAnsi="Times New Roman"/>
        </w:rPr>
        <w:t xml:space="preserve"> petty</w:t>
      </w:r>
      <w:r w:rsidR="00837F0C" w:rsidRPr="00837F0C">
        <w:rPr>
          <w:rFonts w:ascii="Times New Roman" w:hAnsi="Times New Roman"/>
        </w:rPr>
        <w:t xml:space="preserve"> issues. It is healthy to have conversations about anything and everything. We have the right to put forward our opinion for each and every issue. And if we cannot gather the courage to say something as simple as a ‘vagina’, how are we going to speak on issues like sex, live-in relationship</w:t>
      </w:r>
      <w:r w:rsidR="00837F0C">
        <w:rPr>
          <w:rFonts w:ascii="Times New Roman" w:hAnsi="Times New Roman"/>
        </w:rPr>
        <w:t>s, prostitutio</w:t>
      </w:r>
      <w:r w:rsidR="004F5087">
        <w:rPr>
          <w:rFonts w:ascii="Times New Roman" w:hAnsi="Times New Roman"/>
        </w:rPr>
        <w:t>n, homosexuality, etc</w:t>
      </w:r>
      <w:r w:rsidR="00837F0C" w:rsidRPr="00837F0C">
        <w:rPr>
          <w:rFonts w:ascii="Times New Roman" w:hAnsi="Times New Roman"/>
        </w:rPr>
        <w:t>.</w:t>
      </w:r>
    </w:p>
    <w:p w:rsidR="00111E36" w:rsidRDefault="00111E36" w:rsidP="00111E36">
      <w:pPr>
        <w:rPr>
          <w:rFonts w:ascii="Times New Roman" w:hAnsi="Times New Roman"/>
        </w:rPr>
      </w:pPr>
      <w:r w:rsidRPr="00837F0C">
        <w:rPr>
          <w:rFonts w:ascii="Times New Roman" w:hAnsi="Times New Roman"/>
        </w:rPr>
        <w:t>No one ever gained anything from keeping mum</w:t>
      </w:r>
      <w:r>
        <w:rPr>
          <w:rFonts w:ascii="Times New Roman" w:hAnsi="Times New Roman"/>
        </w:rPr>
        <w:t>. Ignition is what is needed and tha</w:t>
      </w:r>
      <w:r w:rsidR="00177279">
        <w:rPr>
          <w:rFonts w:ascii="Times New Roman" w:hAnsi="Times New Roman"/>
        </w:rPr>
        <w:t xml:space="preserve">t is what this play did for me, </w:t>
      </w:r>
      <w:r>
        <w:rPr>
          <w:rFonts w:ascii="Times New Roman" w:hAnsi="Times New Roman"/>
        </w:rPr>
        <w:t xml:space="preserve">“The play that dared to use the V-word”. </w:t>
      </w:r>
      <w:r w:rsidRPr="00837F0C">
        <w:rPr>
          <w:rFonts w:ascii="Times New Roman" w:hAnsi="Times New Roman"/>
        </w:rPr>
        <w:t xml:space="preserve">So </w:t>
      </w:r>
      <w:r w:rsidR="00177279" w:rsidRPr="00837F0C">
        <w:rPr>
          <w:rFonts w:ascii="Times New Roman" w:hAnsi="Times New Roman"/>
        </w:rPr>
        <w:t>it’s</w:t>
      </w:r>
      <w:r w:rsidRPr="00837F0C">
        <w:rPr>
          <w:rFonts w:ascii="Times New Roman" w:hAnsi="Times New Roman"/>
        </w:rPr>
        <w:t xml:space="preserve"> better to unzip our mouth</w:t>
      </w:r>
      <w:r>
        <w:rPr>
          <w:rFonts w:ascii="Times New Roman" w:hAnsi="Times New Roman"/>
        </w:rPr>
        <w:t xml:space="preserve">s </w:t>
      </w:r>
      <w:r w:rsidR="00CB4061">
        <w:rPr>
          <w:rFonts w:ascii="Times New Roman" w:hAnsi="Times New Roman"/>
        </w:rPr>
        <w:t xml:space="preserve">and </w:t>
      </w:r>
      <w:r>
        <w:rPr>
          <w:rFonts w:ascii="Times New Roman" w:hAnsi="Times New Roman"/>
        </w:rPr>
        <w:t>speak what is correct.</w:t>
      </w:r>
    </w:p>
    <w:p w:rsidR="006B0A81" w:rsidRDefault="006B0A81" w:rsidP="00111E36">
      <w:pPr>
        <w:rPr>
          <w:rFonts w:ascii="Times New Roman" w:hAnsi="Times New Roman" w:cs="Helvetica"/>
          <w:color w:val="262626"/>
          <w:szCs w:val="32"/>
        </w:rPr>
      </w:pPr>
      <w:r>
        <w:rPr>
          <w:rFonts w:ascii="Times New Roman" w:hAnsi="Times New Roman" w:cs="Helvetica"/>
          <w:noProof/>
          <w:color w:val="262626"/>
          <w:szCs w:val="32"/>
        </w:rPr>
        <w:drawing>
          <wp:anchor distT="0" distB="0" distL="114300" distR="114300" simplePos="0" relativeHeight="251658240" behindDoc="0" locked="0" layoutInCell="1" allowOverlap="1">
            <wp:simplePos x="0" y="0"/>
            <wp:positionH relativeFrom="column">
              <wp:posOffset>0</wp:posOffset>
            </wp:positionH>
            <wp:positionV relativeFrom="paragraph">
              <wp:posOffset>924560</wp:posOffset>
            </wp:positionV>
            <wp:extent cx="5486400" cy="3429000"/>
            <wp:effectExtent l="25400" t="0" r="0" b="0"/>
            <wp:wrapSquare wrapText="bothSides"/>
            <wp:docPr id="4" name="Picture 4" descr="::magazine images:vagina monolog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azine images:vagina monologues.jpg"/>
                    <pic:cNvPicPr>
                      <a:picLocks noChangeAspect="1" noChangeArrowheads="1"/>
                    </pic:cNvPicPr>
                  </pic:nvPicPr>
                  <pic:blipFill>
                    <a:blip r:embed="rId6"/>
                    <a:srcRect/>
                    <a:stretch>
                      <a:fillRect/>
                    </a:stretch>
                  </pic:blipFill>
                  <pic:spPr bwMode="auto">
                    <a:xfrm>
                      <a:off x="0" y="0"/>
                      <a:ext cx="5486400" cy="3429000"/>
                    </a:xfrm>
                    <a:prstGeom prst="rect">
                      <a:avLst/>
                    </a:prstGeom>
                    <a:noFill/>
                    <a:ln w="9525">
                      <a:noFill/>
                      <a:miter lim="800000"/>
                      <a:headEnd/>
                      <a:tailEnd/>
                    </a:ln>
                  </pic:spPr>
                </pic:pic>
              </a:graphicData>
            </a:graphic>
          </wp:anchor>
        </w:drawing>
      </w:r>
      <w:r w:rsidR="00111E36" w:rsidRPr="00111E36">
        <w:rPr>
          <w:rFonts w:ascii="Times New Roman" w:hAnsi="Times New Roman" w:cs="Helvetica"/>
          <w:color w:val="262626"/>
          <w:szCs w:val="32"/>
        </w:rPr>
        <w:t xml:space="preserve">By writing this </w:t>
      </w:r>
      <w:r w:rsidR="00111E36">
        <w:rPr>
          <w:rFonts w:ascii="Times New Roman" w:hAnsi="Times New Roman" w:cs="Helvetica"/>
          <w:color w:val="262626"/>
          <w:szCs w:val="32"/>
        </w:rPr>
        <w:t>article</w:t>
      </w:r>
      <w:r w:rsidR="00111E36" w:rsidRPr="00111E36">
        <w:rPr>
          <w:rFonts w:ascii="Times New Roman" w:hAnsi="Times New Roman" w:cs="Helvetica"/>
          <w:color w:val="262626"/>
          <w:szCs w:val="32"/>
        </w:rPr>
        <w:t>, I have tried, to the best of my ab</w:t>
      </w:r>
      <w:r w:rsidR="00111E36">
        <w:rPr>
          <w:rFonts w:ascii="Times New Roman" w:hAnsi="Times New Roman" w:cs="Helvetica"/>
          <w:color w:val="262626"/>
          <w:szCs w:val="32"/>
        </w:rPr>
        <w:t>ility, to break down the stigma</w:t>
      </w:r>
      <w:r w:rsidR="00111E36" w:rsidRPr="00111E36">
        <w:rPr>
          <w:rFonts w:ascii="Times New Roman" w:hAnsi="Times New Roman" w:cs="Helvetica"/>
          <w:color w:val="262626"/>
          <w:szCs w:val="32"/>
        </w:rPr>
        <w:t xml:space="preserve"> around </w:t>
      </w:r>
      <w:r w:rsidR="00111E36">
        <w:rPr>
          <w:rFonts w:ascii="Times New Roman" w:hAnsi="Times New Roman" w:cs="Helvetica"/>
          <w:color w:val="262626"/>
          <w:szCs w:val="32"/>
        </w:rPr>
        <w:t>such</w:t>
      </w:r>
      <w:r w:rsidR="00111E36" w:rsidRPr="00111E36">
        <w:rPr>
          <w:rFonts w:ascii="Times New Roman" w:hAnsi="Times New Roman" w:cs="Helvetica"/>
          <w:color w:val="262626"/>
          <w:szCs w:val="32"/>
        </w:rPr>
        <w:t xml:space="preserve"> words.  I would </w:t>
      </w:r>
      <w:r w:rsidR="00C83122">
        <w:rPr>
          <w:rFonts w:ascii="Times New Roman" w:hAnsi="Times New Roman" w:cs="Helvetica"/>
          <w:color w:val="262626"/>
          <w:szCs w:val="32"/>
        </w:rPr>
        <w:t>appreciate if</w:t>
      </w:r>
      <w:r w:rsidR="00111E36">
        <w:rPr>
          <w:rFonts w:ascii="Times New Roman" w:hAnsi="Times New Roman" w:cs="Helvetica"/>
          <w:color w:val="262626"/>
          <w:szCs w:val="32"/>
        </w:rPr>
        <w:t xml:space="preserve"> you think </w:t>
      </w:r>
      <w:r w:rsidR="00111E36" w:rsidRPr="00111E36">
        <w:rPr>
          <w:rFonts w:ascii="Times New Roman" w:hAnsi="Times New Roman" w:cs="Helvetica"/>
          <w:color w:val="262626"/>
          <w:szCs w:val="32"/>
        </w:rPr>
        <w:t>where your comfort level is when using the words penis and vagina.  Are you totally comfortable spi</w:t>
      </w:r>
      <w:r w:rsidR="00111E36">
        <w:rPr>
          <w:rFonts w:ascii="Times New Roman" w:hAnsi="Times New Roman" w:cs="Helvetica"/>
          <w:color w:val="262626"/>
          <w:szCs w:val="32"/>
        </w:rPr>
        <w:t>tting these words out or do these</w:t>
      </w:r>
      <w:r w:rsidR="00111E36" w:rsidRPr="00111E36">
        <w:rPr>
          <w:rFonts w:ascii="Times New Roman" w:hAnsi="Times New Roman" w:cs="Helvetica"/>
          <w:color w:val="262626"/>
          <w:szCs w:val="32"/>
        </w:rPr>
        <w:t xml:space="preserve"> words only belong in the doctor's office</w:t>
      </w:r>
      <w:r w:rsidR="00111E36">
        <w:rPr>
          <w:rFonts w:ascii="Times New Roman" w:hAnsi="Times New Roman" w:cs="Helvetica"/>
          <w:color w:val="262626"/>
          <w:szCs w:val="32"/>
        </w:rPr>
        <w:t>?</w:t>
      </w:r>
    </w:p>
    <w:p w:rsidR="00111E36" w:rsidRDefault="00111E36" w:rsidP="00111E36">
      <w:pPr>
        <w:rPr>
          <w:rFonts w:ascii="Times New Roman" w:hAnsi="Times New Roman" w:cs="Helvetica"/>
          <w:color w:val="262626"/>
          <w:szCs w:val="32"/>
        </w:rPr>
      </w:pPr>
    </w:p>
    <w:sectPr w:rsidR="00111E36" w:rsidSect="00905C4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9CB0CB1"/>
    <w:multiLevelType w:val="hybridMultilevel"/>
    <w:tmpl w:val="ECDE8F02"/>
    <w:lvl w:ilvl="0" w:tplc="995616E6">
      <w:numFmt w:val="bullet"/>
      <w:lvlText w:val="-"/>
      <w:lvlJc w:val="left"/>
      <w:pPr>
        <w:ind w:left="500" w:hanging="360"/>
      </w:pPr>
      <w:rPr>
        <w:rFonts w:ascii="Cambria" w:eastAsiaTheme="minorHAnsi" w:hAnsi="Cambria" w:cstheme="minorBidi" w:hint="default"/>
        <w:color w:val="auto"/>
      </w:rPr>
    </w:lvl>
    <w:lvl w:ilvl="1" w:tplc="04090003" w:tentative="1">
      <w:start w:val="1"/>
      <w:numFmt w:val="bullet"/>
      <w:lvlText w:val="o"/>
      <w:lvlJc w:val="left"/>
      <w:pPr>
        <w:ind w:left="1220" w:hanging="360"/>
      </w:pPr>
      <w:rPr>
        <w:rFonts w:ascii="Courier New" w:hAnsi="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hint="default"/>
      </w:rPr>
    </w:lvl>
    <w:lvl w:ilvl="8" w:tplc="04090005" w:tentative="1">
      <w:start w:val="1"/>
      <w:numFmt w:val="bullet"/>
      <w:lvlText w:val=""/>
      <w:lvlJc w:val="left"/>
      <w:pPr>
        <w:ind w:left="62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905C4D"/>
    <w:rsid w:val="00111E36"/>
    <w:rsid w:val="00144040"/>
    <w:rsid w:val="00177279"/>
    <w:rsid w:val="0040272A"/>
    <w:rsid w:val="004E4FF5"/>
    <w:rsid w:val="004F5087"/>
    <w:rsid w:val="00565EF2"/>
    <w:rsid w:val="006B0A81"/>
    <w:rsid w:val="006C0AE0"/>
    <w:rsid w:val="00747E26"/>
    <w:rsid w:val="00837F0C"/>
    <w:rsid w:val="00905C4D"/>
    <w:rsid w:val="009177DC"/>
    <w:rsid w:val="009939D5"/>
    <w:rsid w:val="00A55908"/>
    <w:rsid w:val="00BE1CA1"/>
    <w:rsid w:val="00C83122"/>
    <w:rsid w:val="00CB4061"/>
    <w:rsid w:val="00D4144E"/>
  </w:rsids>
  <m:mathPr>
    <m:mathFont m:val="Webdings"/>
    <m:brkBin m:val="before"/>
    <m:brkBinSub m:val="--"/>
    <m:smallFrac m:val="off"/>
    <m:dispDef m:val="of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42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B0A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354</Words>
  <Characters>2021</Characters>
  <Application>Microsoft Word 12.0.0</Application>
  <DocSecurity>0</DocSecurity>
  <Lines>16</Lines>
  <Paragraphs>4</Paragraphs>
  <ScaleCrop>false</ScaleCrop>
  <Company>abc</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 Mehata</dc:creator>
  <cp:lastModifiedBy>Vansh Mehata</cp:lastModifiedBy>
  <cp:revision>4</cp:revision>
  <dcterms:created xsi:type="dcterms:W3CDTF">2013-11-18T20:21:00Z</dcterms:created>
  <dcterms:modified xsi:type="dcterms:W3CDTF">2013-11-23T15:49:00Z</dcterms:modified>
</cp:coreProperties>
</file>