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188383FD" w:rsidR="003D2F45" w:rsidRPr="008012C2" w:rsidRDefault="003D2F45" w:rsidP="008012C2">
      <w:pPr>
        <w:pStyle w:val="Title"/>
        <w:ind w:firstLine="0"/>
        <w:rPr>
          <w:sz w:val="28"/>
          <w:szCs w:val="28"/>
        </w:rPr>
      </w:pPr>
      <w:r w:rsidRPr="003D2F45">
        <w:rPr>
          <w:sz w:val="28"/>
          <w:szCs w:val="28"/>
        </w:rPr>
        <w:t xml:space="preserve">Project </w:t>
      </w:r>
      <w:r w:rsidR="00F27401">
        <w:rPr>
          <w:sz w:val="28"/>
          <w:szCs w:val="28"/>
        </w:rPr>
        <w:t>2</w:t>
      </w:r>
      <w:r w:rsidR="00503068">
        <w:rPr>
          <w:sz w:val="28"/>
          <w:szCs w:val="28"/>
        </w:rPr>
        <w:t>:</w:t>
      </w:r>
      <w:r w:rsidR="008012C2">
        <w:rPr>
          <w:sz w:val="28"/>
          <w:szCs w:val="28"/>
        </w:rPr>
        <w:t xml:space="preserve"> Proposal</w:t>
      </w:r>
      <w:r w:rsidR="00503068">
        <w:rPr>
          <w:sz w:val="28"/>
          <w:szCs w:val="28"/>
        </w:rPr>
        <w:t xml:space="preserve"> &amp; Data Selection</w:t>
      </w:r>
    </w:p>
    <w:p w14:paraId="16731A66" w14:textId="6F500C18" w:rsidR="00503068" w:rsidRDefault="00503068"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Kesav Adithya Venkidusamy</w:t>
      </w:r>
    </w:p>
    <w:p w14:paraId="6D8E8F90" w14:textId="7D91A545" w:rsidR="003D2F45" w:rsidRPr="003D2F45" w:rsidRDefault="003D2F45" w:rsidP="003D2F45">
      <w:pPr>
        <w:spacing w:line="360" w:lineRule="auto"/>
        <w:jc w:val="center"/>
        <w:rPr>
          <w:rFonts w:ascii="Times New Roman" w:hAnsi="Times New Roman" w:cs="Times New Roman"/>
          <w:sz w:val="24"/>
          <w:szCs w:val="24"/>
        </w:rPr>
      </w:pPr>
      <w:r w:rsidRPr="003D2F45">
        <w:rPr>
          <w:rFonts w:ascii="Times New Roman" w:hAnsi="Times New Roman" w:cs="Times New Roman"/>
          <w:sz w:val="24"/>
          <w:szCs w:val="24"/>
        </w:rPr>
        <w:t>Bellevue University</w:t>
      </w:r>
      <w:r w:rsidR="00503068">
        <w:rPr>
          <w:rFonts w:ascii="Times New Roman" w:hAnsi="Times New Roman" w:cs="Times New Roman"/>
          <w:sz w:val="24"/>
          <w:szCs w:val="24"/>
        </w:rPr>
        <w:t xml:space="preserve"> - Master of Science in Data Science</w:t>
      </w:r>
    </w:p>
    <w:p w14:paraId="1126753C" w14:textId="4142D6B2" w:rsidR="003D2F45" w:rsidRPr="003D2F45" w:rsidRDefault="003D2F45" w:rsidP="003D2F45">
      <w:pPr>
        <w:spacing w:line="360" w:lineRule="auto"/>
        <w:jc w:val="center"/>
        <w:rPr>
          <w:rFonts w:ascii="Times New Roman" w:hAnsi="Times New Roman" w:cs="Times New Roman"/>
          <w:sz w:val="28"/>
          <w:szCs w:val="28"/>
        </w:rPr>
      </w:pPr>
      <w:r w:rsidRPr="003D2F45">
        <w:rPr>
          <w:rFonts w:ascii="Times New Roman" w:hAnsi="Times New Roman" w:cs="Times New Roman"/>
          <w:sz w:val="24"/>
          <w:szCs w:val="24"/>
        </w:rPr>
        <w:t>DSC6</w:t>
      </w:r>
      <w:r w:rsidR="008012C2">
        <w:rPr>
          <w:rFonts w:ascii="Times New Roman" w:hAnsi="Times New Roman" w:cs="Times New Roman"/>
          <w:sz w:val="24"/>
          <w:szCs w:val="24"/>
        </w:rPr>
        <w:t>8</w:t>
      </w:r>
      <w:r w:rsidRPr="003D2F45">
        <w:rPr>
          <w:rFonts w:ascii="Times New Roman" w:hAnsi="Times New Roman" w:cs="Times New Roman"/>
          <w:sz w:val="24"/>
          <w:szCs w:val="24"/>
        </w:rPr>
        <w:t xml:space="preserve">0-T301 </w:t>
      </w:r>
      <w:r w:rsidR="008012C2">
        <w:rPr>
          <w:rFonts w:ascii="Times New Roman" w:hAnsi="Times New Roman" w:cs="Times New Roman"/>
          <w:sz w:val="24"/>
          <w:szCs w:val="24"/>
        </w:rPr>
        <w:t>Applied Data Science</w:t>
      </w:r>
      <w:r w:rsidRPr="003D2F45">
        <w:rPr>
          <w:rFonts w:ascii="Times New Roman" w:hAnsi="Times New Roman" w:cs="Times New Roman"/>
          <w:sz w:val="24"/>
          <w:szCs w:val="24"/>
        </w:rPr>
        <w:t xml:space="preserve"> (22</w:t>
      </w:r>
      <w:r w:rsidR="008012C2">
        <w:rPr>
          <w:rFonts w:ascii="Times New Roman" w:hAnsi="Times New Roman" w:cs="Times New Roman"/>
          <w:sz w:val="24"/>
          <w:szCs w:val="24"/>
        </w:rPr>
        <w:t>31</w:t>
      </w:r>
      <w:r w:rsidRPr="003D2F45">
        <w:rPr>
          <w:rFonts w:ascii="Times New Roman" w:hAnsi="Times New Roman" w:cs="Times New Roman"/>
          <w:sz w:val="24"/>
          <w:szCs w:val="24"/>
        </w:rPr>
        <w:t>-1)</w:t>
      </w:r>
    </w:p>
    <w:p w14:paraId="0B6C4442" w14:textId="64C7B2DF" w:rsidR="003D2F45" w:rsidRPr="003D2F45" w:rsidRDefault="003D2F45" w:rsidP="003D2F45">
      <w:pPr>
        <w:spacing w:line="360" w:lineRule="auto"/>
        <w:jc w:val="center"/>
        <w:rPr>
          <w:rFonts w:ascii="Times New Roman" w:hAnsi="Times New Roman" w:cs="Times New Roman"/>
          <w:color w:val="000000"/>
          <w:sz w:val="24"/>
          <w:szCs w:val="24"/>
          <w:shd w:val="clear" w:color="auto" w:fill="F8F8F8"/>
        </w:rPr>
      </w:pPr>
      <w:r w:rsidRPr="003D2F45">
        <w:rPr>
          <w:rFonts w:ascii="Times New Roman" w:hAnsi="Times New Roman" w:cs="Times New Roman"/>
          <w:color w:val="000000"/>
          <w:sz w:val="24"/>
          <w:szCs w:val="24"/>
          <w:shd w:val="clear" w:color="auto" w:fill="F8F8F8"/>
        </w:rPr>
        <w:t> </w:t>
      </w:r>
      <w:r w:rsidRPr="00B50F9C">
        <w:rPr>
          <w:rFonts w:ascii="Times New Roman" w:hAnsi="Times New Roman" w:cs="Times New Roman"/>
          <w:sz w:val="24"/>
          <w:szCs w:val="24"/>
        </w:rPr>
        <w:t xml:space="preserve">Professor </w:t>
      </w:r>
      <w:r w:rsidR="008012C2">
        <w:rPr>
          <w:rFonts w:ascii="Times New Roman" w:hAnsi="Times New Roman" w:cs="Times New Roman"/>
          <w:sz w:val="24"/>
          <w:szCs w:val="24"/>
        </w:rPr>
        <w:t>Catherine Williams</w:t>
      </w:r>
    </w:p>
    <w:p w14:paraId="53835A10" w14:textId="12792A63" w:rsidR="003D2F45" w:rsidRPr="003D2F45" w:rsidRDefault="00F27401"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10/02</w:t>
      </w:r>
      <w:r w:rsidR="003D2F45">
        <w:rPr>
          <w:rFonts w:ascii="Times New Roman" w:hAnsi="Times New Roman" w:cs="Times New Roman"/>
          <w:sz w:val="24"/>
          <w:szCs w:val="24"/>
        </w:rPr>
        <w:t>/</w:t>
      </w:r>
      <w:r w:rsidR="003D2F45" w:rsidRPr="003D2F45">
        <w:rPr>
          <w:rFonts w:ascii="Times New Roman" w:hAnsi="Times New Roman" w:cs="Times New Roman"/>
          <w:sz w:val="24"/>
          <w:szCs w:val="24"/>
        </w:rPr>
        <w:t>202</w:t>
      </w:r>
      <w:r w:rsidR="003D2F45">
        <w:rPr>
          <w:rFonts w:ascii="Times New Roman" w:hAnsi="Times New Roman" w:cs="Times New Roman"/>
          <w:sz w:val="24"/>
          <w:szCs w:val="24"/>
        </w:rPr>
        <w:t>2</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77777777" w:rsidR="00503068" w:rsidRDefault="00503068" w:rsidP="5748F6F8">
      <w:pPr>
        <w:spacing w:after="0"/>
        <w:rPr>
          <w:b/>
          <w:bCs/>
          <w:sz w:val="28"/>
          <w:szCs w:val="28"/>
        </w:rPr>
      </w:pPr>
    </w:p>
    <w:p w14:paraId="0D1A7EAA" w14:textId="77777777" w:rsidR="00503068" w:rsidRDefault="00503068" w:rsidP="5748F6F8">
      <w:pPr>
        <w:spacing w:after="0"/>
        <w:rPr>
          <w:b/>
          <w:bCs/>
          <w:sz w:val="28"/>
          <w:szCs w:val="28"/>
        </w:rPr>
      </w:pPr>
    </w:p>
    <w:p w14:paraId="7D21BA37" w14:textId="77777777" w:rsidR="00503068" w:rsidRDefault="00503068" w:rsidP="5748F6F8">
      <w:pPr>
        <w:spacing w:after="0"/>
        <w:rPr>
          <w:b/>
          <w:bCs/>
          <w:sz w:val="28"/>
          <w:szCs w:val="28"/>
        </w:rPr>
      </w:pPr>
    </w:p>
    <w:p w14:paraId="44343E56" w14:textId="4C702841" w:rsidR="65CAB657" w:rsidRDefault="00503068" w:rsidP="00503068">
      <w:pPr>
        <w:pStyle w:val="Heading2"/>
        <w:rPr>
          <w:b/>
          <w:bCs/>
        </w:rPr>
      </w:pPr>
      <w:r w:rsidRPr="00503068">
        <w:rPr>
          <w:b/>
          <w:bCs/>
        </w:rPr>
        <w:lastRenderedPageBreak/>
        <w:t>Topi</w:t>
      </w:r>
      <w:r w:rsidR="00710A0A">
        <w:rPr>
          <w:b/>
          <w:bCs/>
        </w:rPr>
        <w:t>c</w:t>
      </w:r>
    </w:p>
    <w:p w14:paraId="5FDB4C02" w14:textId="282B5F65" w:rsidR="00503068" w:rsidRDefault="00F444CA" w:rsidP="00936519">
      <w:pPr>
        <w:spacing w:before="240" w:line="480" w:lineRule="auto"/>
      </w:pPr>
      <w:r>
        <w:t>Life Expectancy Prediction</w:t>
      </w:r>
    </w:p>
    <w:p w14:paraId="5AA35321" w14:textId="698F327B" w:rsidR="00710A0A" w:rsidRDefault="00710A0A" w:rsidP="00F2748B">
      <w:pPr>
        <w:pStyle w:val="Heading2"/>
        <w:spacing w:line="480" w:lineRule="auto"/>
        <w:rPr>
          <w:b/>
          <w:bCs/>
        </w:rPr>
      </w:pPr>
      <w:r w:rsidRPr="00710A0A">
        <w:rPr>
          <w:b/>
          <w:bCs/>
        </w:rPr>
        <w:t>Business Problem</w:t>
      </w:r>
    </w:p>
    <w:p w14:paraId="433D3664" w14:textId="77777777" w:rsidR="00FA3338" w:rsidRDefault="002027E8" w:rsidP="002027E8">
      <w:pPr>
        <w:spacing w:line="480" w:lineRule="auto"/>
        <w:ind w:firstLine="720"/>
        <w:jc w:val="both"/>
      </w:pPr>
      <w:r>
        <w:t xml:space="preserve">Everything has an expiration date; humans are no exception either. </w:t>
      </w:r>
      <w:r w:rsidR="00FA3338">
        <w:t xml:space="preserve">The term “life expectancy” refers to the number of years a person can expect to live. By definition, life expectancy is based on an estimate of the average age that members of a particular population group will be when they die. </w:t>
      </w:r>
    </w:p>
    <w:p w14:paraId="2A926372" w14:textId="1FFD598B" w:rsidR="00E9059D" w:rsidRDefault="002027E8" w:rsidP="00E9059D">
      <w:pPr>
        <w:spacing w:line="480" w:lineRule="auto"/>
        <w:ind w:firstLine="720"/>
        <w:jc w:val="both"/>
      </w:pPr>
      <w:r w:rsidRPr="002027E8">
        <w:t xml:space="preserve">We’re in an unprecedented era where humans are living longer </w:t>
      </w:r>
      <w:r w:rsidR="00FA3338" w:rsidRPr="002027E8">
        <w:t>with increased access to modern science and healthcare</w:t>
      </w:r>
      <w:r>
        <w:t>.</w:t>
      </w:r>
      <w:r w:rsidRPr="002027E8">
        <w:t xml:space="preserve"> It’s no secret, though, that life expectancy varies widely across the globe</w:t>
      </w:r>
      <w:r>
        <w:t xml:space="preserve">. </w:t>
      </w:r>
      <w:r w:rsidR="00E9059D">
        <w:t xml:space="preserve">Life expectancy depends on </w:t>
      </w:r>
      <w:r w:rsidR="00C61680">
        <w:t>several</w:t>
      </w:r>
      <w:r w:rsidR="00E9059D">
        <w:t xml:space="preserve"> factors, the two most important being gender and birth year. Generally, females have a slightly higher life expectancy than males due to biological differences. Other factors that influence life expectancy include:</w:t>
      </w:r>
    </w:p>
    <w:p w14:paraId="4CFDE32E" w14:textId="77777777" w:rsidR="00E9059D" w:rsidRDefault="00E9059D" w:rsidP="00E9059D">
      <w:pPr>
        <w:pStyle w:val="ListParagraph"/>
        <w:numPr>
          <w:ilvl w:val="0"/>
          <w:numId w:val="6"/>
        </w:numPr>
        <w:spacing w:line="480" w:lineRule="auto"/>
        <w:jc w:val="both"/>
      </w:pPr>
      <w:r>
        <w:t>Race and ethnicity</w:t>
      </w:r>
    </w:p>
    <w:p w14:paraId="43014296" w14:textId="77777777" w:rsidR="00E9059D" w:rsidRDefault="00E9059D" w:rsidP="00E9059D">
      <w:pPr>
        <w:pStyle w:val="ListParagraph"/>
        <w:numPr>
          <w:ilvl w:val="0"/>
          <w:numId w:val="6"/>
        </w:numPr>
        <w:spacing w:line="480" w:lineRule="auto"/>
        <w:jc w:val="both"/>
      </w:pPr>
      <w:r>
        <w:t>Family medical history</w:t>
      </w:r>
    </w:p>
    <w:p w14:paraId="2BF67FD2" w14:textId="2C9ABF94" w:rsidR="00E9059D" w:rsidRDefault="00E9059D" w:rsidP="00E9059D">
      <w:pPr>
        <w:pStyle w:val="ListParagraph"/>
        <w:numPr>
          <w:ilvl w:val="0"/>
          <w:numId w:val="6"/>
        </w:numPr>
        <w:spacing w:line="480" w:lineRule="auto"/>
        <w:jc w:val="both"/>
      </w:pPr>
      <w:r>
        <w:t xml:space="preserve">Risky lifestyles </w:t>
      </w:r>
    </w:p>
    <w:p w14:paraId="02E40084" w14:textId="0BDEDB9D" w:rsidR="00114D8C" w:rsidRDefault="00E9059D" w:rsidP="00EE7D4F">
      <w:pPr>
        <w:spacing w:line="480" w:lineRule="auto"/>
        <w:ind w:firstLine="720"/>
        <w:jc w:val="both"/>
      </w:pPr>
      <w:r>
        <w:t>In this project, I aim to explore the parameters affecting the life span of individuals living in distinct countries and learn how the life span can be estimated with the help of machine learning models. I will also focus on exploring the parameters that greatly impact the life span of an individual.</w:t>
      </w:r>
    </w:p>
    <w:p w14:paraId="0537BC1B" w14:textId="6E93FDA2" w:rsidR="00FB0DDA" w:rsidRDefault="00615186" w:rsidP="00513AC6">
      <w:pPr>
        <w:pStyle w:val="Heading2"/>
        <w:spacing w:after="240"/>
        <w:rPr>
          <w:b/>
          <w:bCs/>
        </w:rPr>
      </w:pPr>
      <w:r w:rsidRPr="00615186">
        <w:rPr>
          <w:b/>
          <w:bCs/>
        </w:rPr>
        <w:t>Datasets</w:t>
      </w:r>
    </w:p>
    <w:p w14:paraId="6386F645" w14:textId="77777777" w:rsidR="006F18EC" w:rsidRDefault="00513AC6" w:rsidP="00513AC6">
      <w:pPr>
        <w:spacing w:line="480" w:lineRule="auto"/>
        <w:ind w:firstLine="720"/>
        <w:jc w:val="both"/>
      </w:pPr>
      <w:r>
        <w:rPr>
          <w:rFonts w:ascii="Arial" w:hAnsi="Arial" w:cs="Arial"/>
          <w:sz w:val="21"/>
          <w:szCs w:val="21"/>
          <w:shd w:val="clear" w:color="auto" w:fill="FFFFFF"/>
        </w:rPr>
        <w:t> </w:t>
      </w:r>
      <w:r w:rsidRPr="00513AC6">
        <w:t xml:space="preserve">The Global Health Observatory (GHO) data repository under World Health Organization (WHO) keeps track of the health status as well as many other related factors </w:t>
      </w:r>
      <w:r w:rsidR="00982518">
        <w:t>of</w:t>
      </w:r>
      <w:r w:rsidRPr="00513AC6">
        <w:t xml:space="preserve"> all countries</w:t>
      </w:r>
      <w:r w:rsidR="00982518">
        <w:t xml:space="preserve">. </w:t>
      </w:r>
      <w:r w:rsidRPr="00513AC6">
        <w:t>The datasets are made available</w:t>
      </w:r>
      <w:r w:rsidR="00982518">
        <w:t xml:space="preserve"> to</w:t>
      </w:r>
      <w:r w:rsidRPr="00513AC6">
        <w:t xml:space="preserve"> </w:t>
      </w:r>
      <w:r w:rsidR="00982518">
        <w:t xml:space="preserve">the </w:t>
      </w:r>
      <w:r w:rsidRPr="00513AC6">
        <w:t xml:space="preserve">public for health data analysis. </w:t>
      </w:r>
    </w:p>
    <w:p w14:paraId="3BC62D1A" w14:textId="590E4322" w:rsidR="006F18EC" w:rsidRDefault="006F18EC" w:rsidP="006F18EC">
      <w:pPr>
        <w:spacing w:line="480" w:lineRule="auto"/>
        <w:jc w:val="both"/>
      </w:pPr>
      <w:hyperlink r:id="rId8" w:history="1">
        <w:r w:rsidRPr="00BB5421">
          <w:rPr>
            <w:rStyle w:val="Hyperlink"/>
          </w:rPr>
          <w:t>https://www.kaggle.com/datasets/kumarajarshi/life-expectancy-who</w:t>
        </w:r>
      </w:hyperlink>
    </w:p>
    <w:p w14:paraId="60C2C349" w14:textId="4BA2B352" w:rsidR="00C1265B" w:rsidRDefault="00513AC6" w:rsidP="006F18EC">
      <w:pPr>
        <w:spacing w:line="480" w:lineRule="auto"/>
        <w:ind w:firstLine="720"/>
        <w:jc w:val="both"/>
      </w:pPr>
      <w:r w:rsidRPr="00513AC6">
        <w:lastRenderedPageBreak/>
        <w:t xml:space="preserve">The data-set related to life expectancy, </w:t>
      </w:r>
      <w:r>
        <w:t xml:space="preserve">and </w:t>
      </w:r>
      <w:r w:rsidRPr="00513AC6">
        <w:t xml:space="preserve">health factors for 193 countries </w:t>
      </w:r>
      <w:r>
        <w:t>have</w:t>
      </w:r>
      <w:r w:rsidRPr="00513AC6">
        <w:t xml:space="preserve"> been collected from the same WHO data repository website and its corresponding economic data was collected from </w:t>
      </w:r>
      <w:r>
        <w:t xml:space="preserve">the </w:t>
      </w:r>
      <w:r w:rsidRPr="00513AC6">
        <w:t>United Nation website</w:t>
      </w:r>
      <w:r>
        <w:t>.</w:t>
      </w:r>
      <w:r w:rsidR="00862163">
        <w:t xml:space="preserve"> </w:t>
      </w:r>
      <w:r w:rsidR="00862163" w:rsidRPr="00862163">
        <w:t xml:space="preserve"> Among all categories of health-related factors, only those critical factors were chosen which are more representative. It has been observed that in the past 15 years, there has been a huge development in </w:t>
      </w:r>
      <w:r w:rsidR="00862163">
        <w:t xml:space="preserve">the </w:t>
      </w:r>
      <w:r w:rsidR="00862163" w:rsidRPr="00862163">
        <w:t xml:space="preserve">health sector resulting in </w:t>
      </w:r>
      <w:r w:rsidR="00862163">
        <w:t xml:space="preserve">an </w:t>
      </w:r>
      <w:r w:rsidR="00862163" w:rsidRPr="00862163">
        <w:t xml:space="preserve">improvement </w:t>
      </w:r>
      <w:r w:rsidR="00862163">
        <w:t>in</w:t>
      </w:r>
      <w:r w:rsidR="00862163" w:rsidRPr="00862163">
        <w:t xml:space="preserve"> human mortality rates</w:t>
      </w:r>
      <w:r w:rsidR="00AE30AB">
        <w:t>,</w:t>
      </w:r>
      <w:r w:rsidR="00862163" w:rsidRPr="00862163">
        <w:t xml:space="preserve"> especially in the developing nations in comparison to the past 30 years. Therefore, in this project</w:t>
      </w:r>
      <w:r w:rsidR="00862163">
        <w:t>,</w:t>
      </w:r>
      <w:r w:rsidR="00862163" w:rsidRPr="00862163">
        <w:t xml:space="preserve"> we have considered data from </w:t>
      </w:r>
      <w:r w:rsidR="00862163">
        <w:t>the years</w:t>
      </w:r>
      <w:r w:rsidR="00862163" w:rsidRPr="00862163">
        <w:t xml:space="preserve"> 2000-2015 for 193 countries for analysis. The data was collected from WHO and United Nations website with the help of </w:t>
      </w:r>
      <w:proofErr w:type="spellStart"/>
      <w:r w:rsidR="00862163" w:rsidRPr="00862163">
        <w:t>Deeksha</w:t>
      </w:r>
      <w:proofErr w:type="spellEnd"/>
      <w:r w:rsidR="00862163" w:rsidRPr="00862163">
        <w:t xml:space="preserve"> Russell and Duan Wang.</w:t>
      </w:r>
    </w:p>
    <w:p w14:paraId="520A2DD2" w14:textId="6714EE28" w:rsidR="00C53995" w:rsidRPr="00C53995" w:rsidRDefault="00C53995" w:rsidP="00C62CA1">
      <w:pPr>
        <w:spacing w:before="240" w:line="360" w:lineRule="auto"/>
        <w:jc w:val="both"/>
        <w:rPr>
          <w:b/>
          <w:bCs/>
        </w:rPr>
      </w:pPr>
      <w:r w:rsidRPr="00C53995">
        <w:rPr>
          <w:b/>
          <w:bCs/>
        </w:rPr>
        <w:t>Characteristics</w:t>
      </w:r>
    </w:p>
    <w:tbl>
      <w:tblPr>
        <w:tblW w:w="4675" w:type="dxa"/>
        <w:tblLook w:val="04A0" w:firstRow="1" w:lastRow="0" w:firstColumn="1" w:lastColumn="0" w:noHBand="0" w:noVBand="1"/>
      </w:tblPr>
      <w:tblGrid>
        <w:gridCol w:w="2695"/>
        <w:gridCol w:w="1980"/>
      </w:tblGrid>
      <w:tr w:rsidR="00C53995" w:rsidRPr="00A54D37" w14:paraId="309E0B93" w14:textId="77777777" w:rsidTr="00783906">
        <w:trPr>
          <w:trHeight w:val="300"/>
        </w:trPr>
        <w:tc>
          <w:tcPr>
            <w:tcW w:w="2695" w:type="dxa"/>
            <w:tcBorders>
              <w:top w:val="single" w:sz="4" w:space="0" w:color="000000"/>
              <w:left w:val="single" w:sz="4" w:space="0" w:color="000000"/>
              <w:bottom w:val="single" w:sz="4" w:space="0" w:color="000000"/>
              <w:right w:val="single" w:sz="4" w:space="0" w:color="000000"/>
            </w:tcBorders>
            <w:shd w:val="clear" w:color="000000" w:fill="DDEEFF"/>
            <w:noWrap/>
            <w:vAlign w:val="bottom"/>
            <w:hideMark/>
          </w:tcPr>
          <w:p w14:paraId="63B808D2"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Data Set Characteristics  </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26373FF9" w14:textId="77777777" w:rsidR="00C53995" w:rsidRPr="00A54D37" w:rsidRDefault="00C53995" w:rsidP="00783906">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Multivariate</w:t>
            </w:r>
          </w:p>
        </w:tc>
      </w:tr>
      <w:tr w:rsidR="00C53995" w:rsidRPr="00A54D37" w14:paraId="7D6FA96B"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A2ED142"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Attribute Characteristics</w:t>
            </w:r>
          </w:p>
        </w:tc>
        <w:tc>
          <w:tcPr>
            <w:tcW w:w="1980" w:type="dxa"/>
            <w:tcBorders>
              <w:top w:val="nil"/>
              <w:left w:val="nil"/>
              <w:bottom w:val="single" w:sz="4" w:space="0" w:color="000000"/>
              <w:right w:val="single" w:sz="4" w:space="0" w:color="000000"/>
            </w:tcBorders>
            <w:shd w:val="clear" w:color="auto" w:fill="auto"/>
            <w:noWrap/>
            <w:vAlign w:val="center"/>
            <w:hideMark/>
          </w:tcPr>
          <w:p w14:paraId="311E9610" w14:textId="77777777" w:rsidR="00C53995" w:rsidRPr="00A54D37" w:rsidRDefault="00C53995" w:rsidP="00783906">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Categorical, Integer</w:t>
            </w:r>
          </w:p>
        </w:tc>
      </w:tr>
      <w:tr w:rsidR="00C53995" w:rsidRPr="00A54D37" w14:paraId="3FAED11E"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FC36442"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Associated Tasks</w:t>
            </w:r>
          </w:p>
        </w:tc>
        <w:tc>
          <w:tcPr>
            <w:tcW w:w="1980" w:type="dxa"/>
            <w:tcBorders>
              <w:top w:val="nil"/>
              <w:left w:val="nil"/>
              <w:bottom w:val="single" w:sz="4" w:space="0" w:color="000000"/>
              <w:right w:val="single" w:sz="4" w:space="0" w:color="000000"/>
            </w:tcBorders>
            <w:shd w:val="clear" w:color="auto" w:fill="auto"/>
            <w:noWrap/>
            <w:vAlign w:val="center"/>
            <w:hideMark/>
          </w:tcPr>
          <w:p w14:paraId="45EA1184" w14:textId="77777777" w:rsidR="00C53995" w:rsidRPr="00A54D37" w:rsidRDefault="00C53995" w:rsidP="00783906">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Classification</w:t>
            </w:r>
          </w:p>
        </w:tc>
      </w:tr>
      <w:tr w:rsidR="00C53995" w:rsidRPr="00A54D37" w14:paraId="01B493DB"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0992F69"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Instances</w:t>
            </w:r>
          </w:p>
        </w:tc>
        <w:tc>
          <w:tcPr>
            <w:tcW w:w="1980" w:type="dxa"/>
            <w:tcBorders>
              <w:top w:val="nil"/>
              <w:left w:val="nil"/>
              <w:bottom w:val="single" w:sz="4" w:space="0" w:color="000000"/>
              <w:right w:val="single" w:sz="4" w:space="0" w:color="000000"/>
            </w:tcBorders>
            <w:shd w:val="clear" w:color="auto" w:fill="auto"/>
            <w:noWrap/>
            <w:vAlign w:val="center"/>
            <w:hideMark/>
          </w:tcPr>
          <w:p w14:paraId="7FBC9BDE" w14:textId="2306F1F7" w:rsidR="00C53995" w:rsidRPr="00A54D37" w:rsidRDefault="00AE30AB" w:rsidP="00783906">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2938</w:t>
            </w:r>
          </w:p>
        </w:tc>
      </w:tr>
      <w:tr w:rsidR="00C53995" w:rsidRPr="00A54D37" w14:paraId="752AEFBD"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798E3F2"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Attributes</w:t>
            </w:r>
          </w:p>
        </w:tc>
        <w:tc>
          <w:tcPr>
            <w:tcW w:w="1980" w:type="dxa"/>
            <w:tcBorders>
              <w:top w:val="nil"/>
              <w:left w:val="nil"/>
              <w:bottom w:val="single" w:sz="4" w:space="0" w:color="000000"/>
              <w:right w:val="single" w:sz="4" w:space="0" w:color="000000"/>
            </w:tcBorders>
            <w:shd w:val="clear" w:color="auto" w:fill="auto"/>
            <w:noWrap/>
            <w:vAlign w:val="center"/>
            <w:hideMark/>
          </w:tcPr>
          <w:p w14:paraId="0F6D74EA" w14:textId="48E7F52B" w:rsidR="00C53995" w:rsidRPr="00A54D37" w:rsidRDefault="00AE30AB" w:rsidP="00783906">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22</w:t>
            </w:r>
          </w:p>
        </w:tc>
      </w:tr>
      <w:tr w:rsidR="00C53995" w:rsidRPr="00A54D37" w14:paraId="1123BCD7"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B3C2634"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Missing Values</w:t>
            </w:r>
          </w:p>
        </w:tc>
        <w:tc>
          <w:tcPr>
            <w:tcW w:w="1980" w:type="dxa"/>
            <w:tcBorders>
              <w:top w:val="nil"/>
              <w:left w:val="nil"/>
              <w:bottom w:val="single" w:sz="4" w:space="0" w:color="000000"/>
              <w:right w:val="single" w:sz="4" w:space="0" w:color="000000"/>
            </w:tcBorders>
            <w:shd w:val="clear" w:color="auto" w:fill="auto"/>
            <w:noWrap/>
            <w:vAlign w:val="center"/>
            <w:hideMark/>
          </w:tcPr>
          <w:p w14:paraId="1D92506A" w14:textId="3B3FE79A" w:rsidR="00C53995" w:rsidRPr="00A54D37" w:rsidRDefault="00AE30AB" w:rsidP="00783906">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Yes</w:t>
            </w:r>
          </w:p>
        </w:tc>
      </w:tr>
      <w:tr w:rsidR="00C53995" w:rsidRPr="00A54D37" w14:paraId="122BE75E"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23103EC7"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Area</w:t>
            </w:r>
          </w:p>
        </w:tc>
        <w:tc>
          <w:tcPr>
            <w:tcW w:w="1980" w:type="dxa"/>
            <w:tcBorders>
              <w:top w:val="nil"/>
              <w:left w:val="nil"/>
              <w:bottom w:val="single" w:sz="4" w:space="0" w:color="000000"/>
              <w:right w:val="single" w:sz="4" w:space="0" w:color="000000"/>
            </w:tcBorders>
            <w:shd w:val="clear" w:color="auto" w:fill="auto"/>
            <w:noWrap/>
            <w:vAlign w:val="center"/>
            <w:hideMark/>
          </w:tcPr>
          <w:p w14:paraId="41451463" w14:textId="3463BD70" w:rsidR="00C53995" w:rsidRPr="00A54D37" w:rsidRDefault="00AE30AB" w:rsidP="00783906">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Health</w:t>
            </w:r>
          </w:p>
        </w:tc>
      </w:tr>
    </w:tbl>
    <w:p w14:paraId="0C3630E1" w14:textId="77777777" w:rsidR="00FB0DDA" w:rsidRPr="00FB0DDA" w:rsidRDefault="00FB0DDA" w:rsidP="00FB0DDA"/>
    <w:p w14:paraId="711E09C8" w14:textId="67C09923" w:rsidR="00FB0DDA" w:rsidRDefault="00C53995" w:rsidP="004A7941">
      <w:pPr>
        <w:spacing w:line="360" w:lineRule="auto"/>
        <w:rPr>
          <w:b/>
          <w:bCs/>
        </w:rPr>
      </w:pPr>
      <w:r w:rsidRPr="00C53995">
        <w:rPr>
          <w:b/>
          <w:bCs/>
        </w:rPr>
        <w:t>Attribute</w:t>
      </w:r>
      <w:r w:rsidR="004D4EA5">
        <w:rPr>
          <w:b/>
          <w:bCs/>
        </w:rPr>
        <w:t>s</w:t>
      </w:r>
      <w:r w:rsidRPr="00C53995">
        <w:rPr>
          <w:b/>
          <w:bCs/>
        </w:rPr>
        <w:t xml:space="preserve"> information</w:t>
      </w:r>
    </w:p>
    <w:tbl>
      <w:tblPr>
        <w:tblW w:w="9350" w:type="dxa"/>
        <w:tblLook w:val="04A0" w:firstRow="1" w:lastRow="0" w:firstColumn="1" w:lastColumn="0" w:noHBand="0" w:noVBand="1"/>
      </w:tblPr>
      <w:tblGrid>
        <w:gridCol w:w="2335"/>
        <w:gridCol w:w="3435"/>
        <w:gridCol w:w="3580"/>
      </w:tblGrid>
      <w:tr w:rsidR="00C53995" w:rsidRPr="005D0D23" w14:paraId="06FFBF8B" w14:textId="77777777" w:rsidTr="006B17E8">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324F609" w14:textId="77777777" w:rsidR="00C53995" w:rsidRPr="005D0D23" w:rsidRDefault="00C53995" w:rsidP="00783906">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Name</w:t>
            </w:r>
          </w:p>
        </w:tc>
        <w:tc>
          <w:tcPr>
            <w:tcW w:w="3435" w:type="dxa"/>
            <w:tcBorders>
              <w:top w:val="single" w:sz="4" w:space="0" w:color="auto"/>
              <w:left w:val="nil"/>
              <w:bottom w:val="single" w:sz="4" w:space="0" w:color="auto"/>
              <w:right w:val="single" w:sz="4" w:space="0" w:color="auto"/>
            </w:tcBorders>
            <w:shd w:val="clear" w:color="auto" w:fill="DDEBF7"/>
            <w:noWrap/>
            <w:vAlign w:val="bottom"/>
            <w:hideMark/>
          </w:tcPr>
          <w:p w14:paraId="6BFFB4EC" w14:textId="77777777" w:rsidR="00C53995" w:rsidRPr="005D0D23" w:rsidRDefault="00C53995" w:rsidP="00783906">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Description</w:t>
            </w:r>
          </w:p>
        </w:tc>
        <w:tc>
          <w:tcPr>
            <w:tcW w:w="3580" w:type="dxa"/>
            <w:tcBorders>
              <w:top w:val="single" w:sz="4" w:space="0" w:color="auto"/>
              <w:left w:val="nil"/>
              <w:bottom w:val="single" w:sz="4" w:space="0" w:color="auto"/>
              <w:right w:val="single" w:sz="4" w:space="0" w:color="auto"/>
            </w:tcBorders>
            <w:shd w:val="clear" w:color="auto" w:fill="DDEBF7"/>
            <w:noWrap/>
            <w:vAlign w:val="bottom"/>
            <w:hideMark/>
          </w:tcPr>
          <w:p w14:paraId="4BCCB31A" w14:textId="77777777" w:rsidR="00C53995" w:rsidRPr="005D0D23" w:rsidRDefault="00C53995" w:rsidP="00783906">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Type</w:t>
            </w:r>
          </w:p>
        </w:tc>
      </w:tr>
      <w:tr w:rsidR="00C53995" w:rsidRPr="005D0D23" w14:paraId="3100D81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C63FBD5" w14:textId="721CF95B"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Country</w:t>
            </w:r>
          </w:p>
        </w:tc>
        <w:tc>
          <w:tcPr>
            <w:tcW w:w="3435" w:type="dxa"/>
            <w:tcBorders>
              <w:top w:val="nil"/>
              <w:left w:val="nil"/>
              <w:bottom w:val="single" w:sz="4" w:space="0" w:color="auto"/>
              <w:right w:val="single" w:sz="4" w:space="0" w:color="auto"/>
            </w:tcBorders>
            <w:shd w:val="clear" w:color="auto" w:fill="auto"/>
            <w:noWrap/>
            <w:vAlign w:val="bottom"/>
            <w:hideMark/>
          </w:tcPr>
          <w:p w14:paraId="42C0E708" w14:textId="58E6B6FC" w:rsidR="00C53995" w:rsidRPr="005D0D23" w:rsidRDefault="00E92A64"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Country</w:t>
            </w:r>
            <w:r w:rsidR="00FB4591">
              <w:rPr>
                <w:rFonts w:ascii="Calibri" w:eastAsia="Times New Roman" w:hAnsi="Calibri" w:cs="Calibri"/>
                <w:sz w:val="20"/>
                <w:szCs w:val="20"/>
                <w:lang w:bidi="ta-IN"/>
              </w:rPr>
              <w:t xml:space="preserve"> Observed</w:t>
            </w:r>
          </w:p>
        </w:tc>
        <w:tc>
          <w:tcPr>
            <w:tcW w:w="3580" w:type="dxa"/>
            <w:tcBorders>
              <w:top w:val="nil"/>
              <w:left w:val="nil"/>
              <w:bottom w:val="single" w:sz="4" w:space="0" w:color="auto"/>
              <w:right w:val="single" w:sz="4" w:space="0" w:color="auto"/>
            </w:tcBorders>
            <w:shd w:val="clear" w:color="auto" w:fill="auto"/>
            <w:noWrap/>
            <w:vAlign w:val="bottom"/>
            <w:hideMark/>
          </w:tcPr>
          <w:p w14:paraId="7D6BF0C6" w14:textId="32DFBFFD" w:rsidR="00C53995" w:rsidRPr="005D0D23" w:rsidRDefault="00E92A64"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5D3896BB"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86E9D16" w14:textId="7743AD30"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Year</w:t>
            </w:r>
          </w:p>
        </w:tc>
        <w:tc>
          <w:tcPr>
            <w:tcW w:w="3435" w:type="dxa"/>
            <w:tcBorders>
              <w:top w:val="nil"/>
              <w:left w:val="nil"/>
              <w:bottom w:val="single" w:sz="4" w:space="0" w:color="auto"/>
              <w:right w:val="single" w:sz="4" w:space="0" w:color="auto"/>
            </w:tcBorders>
            <w:shd w:val="clear" w:color="auto" w:fill="auto"/>
            <w:noWrap/>
            <w:vAlign w:val="bottom"/>
            <w:hideMark/>
          </w:tcPr>
          <w:p w14:paraId="168D0759" w14:textId="432CE9CB" w:rsidR="00C53995" w:rsidRPr="005D0D23" w:rsidRDefault="00E92A64"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Year</w:t>
            </w:r>
            <w:r w:rsidR="00FB4591">
              <w:rPr>
                <w:rFonts w:ascii="Calibri" w:eastAsia="Times New Roman" w:hAnsi="Calibri" w:cs="Calibri"/>
                <w:sz w:val="20"/>
                <w:szCs w:val="20"/>
                <w:lang w:bidi="ta-IN"/>
              </w:rPr>
              <w:t xml:space="preserve"> Observed</w:t>
            </w:r>
          </w:p>
        </w:tc>
        <w:tc>
          <w:tcPr>
            <w:tcW w:w="3580" w:type="dxa"/>
            <w:tcBorders>
              <w:top w:val="nil"/>
              <w:left w:val="nil"/>
              <w:bottom w:val="single" w:sz="4" w:space="0" w:color="auto"/>
              <w:right w:val="single" w:sz="4" w:space="0" w:color="auto"/>
            </w:tcBorders>
            <w:shd w:val="clear" w:color="auto" w:fill="auto"/>
            <w:noWrap/>
            <w:vAlign w:val="bottom"/>
            <w:hideMark/>
          </w:tcPr>
          <w:p w14:paraId="3B5F9735" w14:textId="203E7FFF" w:rsidR="00C53995" w:rsidRPr="005D0D23" w:rsidRDefault="00E92A64"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469B19B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EFB72E7" w14:textId="75DAEADF"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Status</w:t>
            </w:r>
          </w:p>
        </w:tc>
        <w:tc>
          <w:tcPr>
            <w:tcW w:w="3435" w:type="dxa"/>
            <w:tcBorders>
              <w:top w:val="nil"/>
              <w:left w:val="nil"/>
              <w:bottom w:val="single" w:sz="4" w:space="0" w:color="auto"/>
              <w:right w:val="single" w:sz="4" w:space="0" w:color="auto"/>
            </w:tcBorders>
            <w:shd w:val="clear" w:color="auto" w:fill="auto"/>
            <w:noWrap/>
            <w:vAlign w:val="bottom"/>
            <w:hideMark/>
          </w:tcPr>
          <w:p w14:paraId="6F73E221" w14:textId="63870B1E" w:rsidR="00C53995" w:rsidRPr="005D0D23" w:rsidRDefault="000E26B3"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Status of the country</w:t>
            </w:r>
            <w:r w:rsidR="00FB4591">
              <w:rPr>
                <w:rFonts w:ascii="Calibri" w:eastAsia="Times New Roman" w:hAnsi="Calibri" w:cs="Calibri"/>
                <w:sz w:val="20"/>
                <w:szCs w:val="20"/>
                <w:lang w:bidi="ta-IN"/>
              </w:rPr>
              <w:t>; Developed or Developing Status</w:t>
            </w:r>
          </w:p>
        </w:tc>
        <w:tc>
          <w:tcPr>
            <w:tcW w:w="3580" w:type="dxa"/>
            <w:tcBorders>
              <w:top w:val="nil"/>
              <w:left w:val="nil"/>
              <w:bottom w:val="single" w:sz="4" w:space="0" w:color="auto"/>
              <w:right w:val="single" w:sz="4" w:space="0" w:color="auto"/>
            </w:tcBorders>
            <w:shd w:val="clear" w:color="auto" w:fill="auto"/>
            <w:noWrap/>
            <w:vAlign w:val="bottom"/>
            <w:hideMark/>
          </w:tcPr>
          <w:p w14:paraId="4BB70080" w14:textId="5BDC670A"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05644C5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736A546" w14:textId="61E0395B"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Life expectancy</w:t>
            </w:r>
          </w:p>
        </w:tc>
        <w:tc>
          <w:tcPr>
            <w:tcW w:w="3435" w:type="dxa"/>
            <w:tcBorders>
              <w:top w:val="nil"/>
              <w:left w:val="nil"/>
              <w:bottom w:val="single" w:sz="4" w:space="0" w:color="auto"/>
              <w:right w:val="single" w:sz="4" w:space="0" w:color="auto"/>
            </w:tcBorders>
            <w:shd w:val="clear" w:color="auto" w:fill="auto"/>
            <w:noWrap/>
            <w:vAlign w:val="bottom"/>
            <w:hideMark/>
          </w:tcPr>
          <w:p w14:paraId="166F4AD2" w14:textId="1D6D7581" w:rsidR="00C53995" w:rsidRPr="005D0D23" w:rsidRDefault="00FB4591"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Life expectancy in age</w:t>
            </w:r>
          </w:p>
        </w:tc>
        <w:tc>
          <w:tcPr>
            <w:tcW w:w="3580" w:type="dxa"/>
            <w:tcBorders>
              <w:top w:val="nil"/>
              <w:left w:val="nil"/>
              <w:bottom w:val="single" w:sz="4" w:space="0" w:color="auto"/>
              <w:right w:val="single" w:sz="4" w:space="0" w:color="auto"/>
            </w:tcBorders>
            <w:shd w:val="clear" w:color="auto" w:fill="auto"/>
            <w:noWrap/>
            <w:vAlign w:val="bottom"/>
            <w:hideMark/>
          </w:tcPr>
          <w:p w14:paraId="46960C57" w14:textId="1201D4A6" w:rsidR="00C53995" w:rsidRPr="005D0D23" w:rsidRDefault="00FB4591"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Target</w:t>
            </w:r>
          </w:p>
        </w:tc>
      </w:tr>
      <w:tr w:rsidR="00C53995" w:rsidRPr="005D0D23" w14:paraId="28068C1C"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3D133D7" w14:textId="343649EB"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Adult Mortality</w:t>
            </w:r>
          </w:p>
        </w:tc>
        <w:tc>
          <w:tcPr>
            <w:tcW w:w="3435" w:type="dxa"/>
            <w:tcBorders>
              <w:top w:val="nil"/>
              <w:left w:val="nil"/>
              <w:bottom w:val="single" w:sz="4" w:space="0" w:color="auto"/>
              <w:right w:val="single" w:sz="4" w:space="0" w:color="auto"/>
            </w:tcBorders>
            <w:shd w:val="clear" w:color="auto" w:fill="auto"/>
            <w:noWrap/>
            <w:vAlign w:val="bottom"/>
            <w:hideMark/>
          </w:tcPr>
          <w:p w14:paraId="3BBEAC94" w14:textId="68CC0E2C" w:rsidR="00C53995" w:rsidRPr="005D0D23" w:rsidRDefault="00FB4591" w:rsidP="00783906">
            <w:pPr>
              <w:spacing w:after="0" w:line="240" w:lineRule="auto"/>
              <w:rPr>
                <w:rFonts w:ascii="Calibri" w:eastAsia="Times New Roman" w:hAnsi="Calibri" w:cs="Calibri"/>
                <w:sz w:val="20"/>
                <w:szCs w:val="20"/>
                <w:lang w:bidi="ta-IN"/>
              </w:rPr>
            </w:pPr>
            <w:r w:rsidRPr="00FB4591">
              <w:rPr>
                <w:rFonts w:ascii="Calibri" w:eastAsia="Times New Roman" w:hAnsi="Calibri" w:cs="Calibri"/>
                <w:sz w:val="20"/>
                <w:szCs w:val="20"/>
                <w:lang w:bidi="ta-IN"/>
              </w:rPr>
              <w:t>Adult Mortality Rates on both sexes (probability of dying between 15-60 years/1000 population).</w:t>
            </w:r>
          </w:p>
        </w:tc>
        <w:tc>
          <w:tcPr>
            <w:tcW w:w="3580" w:type="dxa"/>
            <w:tcBorders>
              <w:top w:val="nil"/>
              <w:left w:val="nil"/>
              <w:bottom w:val="single" w:sz="4" w:space="0" w:color="auto"/>
              <w:right w:val="single" w:sz="4" w:space="0" w:color="auto"/>
            </w:tcBorders>
            <w:shd w:val="clear" w:color="auto" w:fill="auto"/>
            <w:noWrap/>
            <w:vAlign w:val="bottom"/>
            <w:hideMark/>
          </w:tcPr>
          <w:p w14:paraId="1CEF6BC8" w14:textId="5B272060" w:rsidR="00C53995" w:rsidRPr="005D0D23" w:rsidRDefault="00FB4591"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6B118340"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E39C758" w14:textId="6E09B2A6"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Infant deaths</w:t>
            </w:r>
          </w:p>
        </w:tc>
        <w:tc>
          <w:tcPr>
            <w:tcW w:w="3435" w:type="dxa"/>
            <w:tcBorders>
              <w:top w:val="nil"/>
              <w:left w:val="nil"/>
              <w:bottom w:val="single" w:sz="4" w:space="0" w:color="auto"/>
              <w:right w:val="single" w:sz="4" w:space="0" w:color="auto"/>
            </w:tcBorders>
            <w:shd w:val="clear" w:color="auto" w:fill="auto"/>
            <w:noWrap/>
            <w:vAlign w:val="bottom"/>
            <w:hideMark/>
          </w:tcPr>
          <w:p w14:paraId="29A14526" w14:textId="4DBD1145" w:rsidR="00C53995" w:rsidRPr="005D0D23" w:rsidRDefault="00FB4591" w:rsidP="00783906">
            <w:pPr>
              <w:spacing w:after="0" w:line="240" w:lineRule="auto"/>
              <w:rPr>
                <w:rFonts w:ascii="Calibri" w:eastAsia="Times New Roman" w:hAnsi="Calibri" w:cs="Calibri"/>
                <w:sz w:val="20"/>
                <w:szCs w:val="20"/>
                <w:lang w:bidi="ta-IN"/>
              </w:rPr>
            </w:pPr>
            <w:r w:rsidRPr="00FB4591">
              <w:rPr>
                <w:rFonts w:ascii="Calibri" w:eastAsia="Times New Roman" w:hAnsi="Calibri" w:cs="Calibri"/>
                <w:sz w:val="20"/>
                <w:szCs w:val="20"/>
                <w:lang w:bidi="ta-IN"/>
              </w:rPr>
              <w:t>Number of Infant Deaths per 1000 population</w:t>
            </w:r>
          </w:p>
        </w:tc>
        <w:tc>
          <w:tcPr>
            <w:tcW w:w="3580" w:type="dxa"/>
            <w:tcBorders>
              <w:top w:val="nil"/>
              <w:left w:val="nil"/>
              <w:bottom w:val="single" w:sz="4" w:space="0" w:color="auto"/>
              <w:right w:val="single" w:sz="4" w:space="0" w:color="auto"/>
            </w:tcBorders>
            <w:shd w:val="clear" w:color="auto" w:fill="auto"/>
            <w:noWrap/>
            <w:vAlign w:val="bottom"/>
            <w:hideMark/>
          </w:tcPr>
          <w:p w14:paraId="2AE695E7" w14:textId="4274B549"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64ACF6E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75826BC" w14:textId="53CF6488"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Alcohol</w:t>
            </w:r>
          </w:p>
        </w:tc>
        <w:tc>
          <w:tcPr>
            <w:tcW w:w="3435" w:type="dxa"/>
            <w:tcBorders>
              <w:top w:val="nil"/>
              <w:left w:val="nil"/>
              <w:bottom w:val="single" w:sz="4" w:space="0" w:color="auto"/>
              <w:right w:val="single" w:sz="4" w:space="0" w:color="auto"/>
            </w:tcBorders>
            <w:shd w:val="clear" w:color="auto" w:fill="auto"/>
            <w:noWrap/>
            <w:vAlign w:val="bottom"/>
            <w:hideMark/>
          </w:tcPr>
          <w:p w14:paraId="6BD2DE19" w14:textId="5647345A" w:rsidR="00C53995"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Alcohol recorded per capita (15+) consumption (in liters of pure alcohol).</w:t>
            </w:r>
          </w:p>
        </w:tc>
        <w:tc>
          <w:tcPr>
            <w:tcW w:w="3580" w:type="dxa"/>
            <w:tcBorders>
              <w:top w:val="nil"/>
              <w:left w:val="nil"/>
              <w:bottom w:val="single" w:sz="4" w:space="0" w:color="auto"/>
              <w:right w:val="single" w:sz="4" w:space="0" w:color="auto"/>
            </w:tcBorders>
            <w:shd w:val="clear" w:color="auto" w:fill="auto"/>
            <w:noWrap/>
            <w:vAlign w:val="bottom"/>
            <w:hideMark/>
          </w:tcPr>
          <w:p w14:paraId="139F6330" w14:textId="0979B4F2" w:rsidR="00C53995" w:rsidRPr="005D0D23" w:rsidRDefault="00426B2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125DDB94"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A88431F" w14:textId="38F4331E"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Percentage expenditure</w:t>
            </w:r>
          </w:p>
        </w:tc>
        <w:tc>
          <w:tcPr>
            <w:tcW w:w="3435" w:type="dxa"/>
            <w:tcBorders>
              <w:top w:val="nil"/>
              <w:left w:val="nil"/>
              <w:bottom w:val="single" w:sz="4" w:space="0" w:color="auto"/>
              <w:right w:val="single" w:sz="4" w:space="0" w:color="auto"/>
            </w:tcBorders>
            <w:shd w:val="clear" w:color="auto" w:fill="auto"/>
            <w:noWrap/>
            <w:vAlign w:val="bottom"/>
            <w:hideMark/>
          </w:tcPr>
          <w:p w14:paraId="3883E23D" w14:textId="5F6F96C1" w:rsidR="00C53995"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 xml:space="preserve">Expenditure on health as a percentage of Gross Domestic Product per </w:t>
            </w:r>
            <w:proofErr w:type="gramStart"/>
            <w:r w:rsidRPr="00A65384">
              <w:rPr>
                <w:rFonts w:ascii="Calibri" w:eastAsia="Times New Roman" w:hAnsi="Calibri" w:cs="Calibri"/>
                <w:sz w:val="20"/>
                <w:szCs w:val="20"/>
                <w:lang w:bidi="ta-IN"/>
              </w:rPr>
              <w:t>capita(</w:t>
            </w:r>
            <w:proofErr w:type="gramEnd"/>
            <w:r w:rsidRPr="00A65384">
              <w:rPr>
                <w:rFonts w:ascii="Calibri" w:eastAsia="Times New Roman" w:hAnsi="Calibri" w:cs="Calibri"/>
                <w:sz w:val="20"/>
                <w:szCs w:val="20"/>
                <w:lang w:bidi="ta-IN"/>
              </w:rPr>
              <w:t>%).</w:t>
            </w:r>
          </w:p>
        </w:tc>
        <w:tc>
          <w:tcPr>
            <w:tcW w:w="3580" w:type="dxa"/>
            <w:tcBorders>
              <w:top w:val="nil"/>
              <w:left w:val="nil"/>
              <w:bottom w:val="single" w:sz="4" w:space="0" w:color="auto"/>
              <w:right w:val="single" w:sz="4" w:space="0" w:color="auto"/>
            </w:tcBorders>
            <w:shd w:val="clear" w:color="auto" w:fill="auto"/>
            <w:noWrap/>
            <w:vAlign w:val="bottom"/>
            <w:hideMark/>
          </w:tcPr>
          <w:p w14:paraId="368B202B" w14:textId="566F4398" w:rsidR="00C53995" w:rsidRPr="005D0D23" w:rsidRDefault="00426B2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254BA9CF"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5BD7AF5" w14:textId="541613BC"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lastRenderedPageBreak/>
              <w:t>Hepatitis B</w:t>
            </w:r>
          </w:p>
        </w:tc>
        <w:tc>
          <w:tcPr>
            <w:tcW w:w="3435" w:type="dxa"/>
            <w:tcBorders>
              <w:top w:val="nil"/>
              <w:left w:val="nil"/>
              <w:bottom w:val="single" w:sz="4" w:space="0" w:color="auto"/>
              <w:right w:val="single" w:sz="4" w:space="0" w:color="auto"/>
            </w:tcBorders>
            <w:shd w:val="clear" w:color="auto" w:fill="auto"/>
            <w:noWrap/>
            <w:vAlign w:val="bottom"/>
            <w:hideMark/>
          </w:tcPr>
          <w:p w14:paraId="4122D9B4" w14:textId="58093193" w:rsidR="00C53995"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Hepatitis B (</w:t>
            </w:r>
            <w:proofErr w:type="spellStart"/>
            <w:r w:rsidRPr="00A65384">
              <w:rPr>
                <w:rFonts w:ascii="Calibri" w:eastAsia="Times New Roman" w:hAnsi="Calibri" w:cs="Calibri"/>
                <w:sz w:val="20"/>
                <w:szCs w:val="20"/>
                <w:lang w:bidi="ta-IN"/>
              </w:rPr>
              <w:t>HepB</w:t>
            </w:r>
            <w:proofErr w:type="spellEnd"/>
            <w:r w:rsidRPr="00A65384">
              <w:rPr>
                <w:rFonts w:ascii="Calibri" w:eastAsia="Times New Roman" w:hAnsi="Calibri" w:cs="Calibri"/>
                <w:sz w:val="20"/>
                <w:szCs w:val="20"/>
                <w:lang w:bidi="ta-IN"/>
              </w:rPr>
              <w:t>) immunization coverage among 1-year-olds (%)</w:t>
            </w:r>
          </w:p>
        </w:tc>
        <w:tc>
          <w:tcPr>
            <w:tcW w:w="3580" w:type="dxa"/>
            <w:tcBorders>
              <w:top w:val="nil"/>
              <w:left w:val="nil"/>
              <w:bottom w:val="single" w:sz="4" w:space="0" w:color="auto"/>
              <w:right w:val="single" w:sz="4" w:space="0" w:color="auto"/>
            </w:tcBorders>
            <w:shd w:val="clear" w:color="auto" w:fill="auto"/>
            <w:noWrap/>
            <w:vAlign w:val="bottom"/>
            <w:hideMark/>
          </w:tcPr>
          <w:p w14:paraId="710699EA" w14:textId="02B356FC" w:rsidR="00C53995"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661C9F9A"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AF5DFE0" w14:textId="3C11B6B3"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Measles</w:t>
            </w:r>
          </w:p>
        </w:tc>
        <w:tc>
          <w:tcPr>
            <w:tcW w:w="3435" w:type="dxa"/>
            <w:tcBorders>
              <w:top w:val="nil"/>
              <w:left w:val="nil"/>
              <w:bottom w:val="single" w:sz="4" w:space="0" w:color="auto"/>
              <w:right w:val="single" w:sz="4" w:space="0" w:color="auto"/>
            </w:tcBorders>
            <w:shd w:val="clear" w:color="auto" w:fill="auto"/>
            <w:noWrap/>
            <w:vAlign w:val="bottom"/>
            <w:hideMark/>
          </w:tcPr>
          <w:p w14:paraId="059A6DD8" w14:textId="0BC6EC29" w:rsidR="00C53995"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Number of reported Measles cases per 1000 population</w:t>
            </w:r>
          </w:p>
        </w:tc>
        <w:tc>
          <w:tcPr>
            <w:tcW w:w="3580" w:type="dxa"/>
            <w:tcBorders>
              <w:top w:val="nil"/>
              <w:left w:val="nil"/>
              <w:bottom w:val="single" w:sz="4" w:space="0" w:color="auto"/>
              <w:right w:val="single" w:sz="4" w:space="0" w:color="auto"/>
            </w:tcBorders>
            <w:shd w:val="clear" w:color="auto" w:fill="auto"/>
            <w:noWrap/>
            <w:vAlign w:val="bottom"/>
            <w:hideMark/>
          </w:tcPr>
          <w:p w14:paraId="1074A64D" w14:textId="42682A36" w:rsidR="00C53995" w:rsidRPr="005D0D23" w:rsidRDefault="00426B2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60A57A9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323C9A8" w14:textId="131F7146" w:rsidR="00C53995" w:rsidRPr="005D0D23" w:rsidRDefault="00EB7F5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BMI</w:t>
            </w:r>
          </w:p>
        </w:tc>
        <w:tc>
          <w:tcPr>
            <w:tcW w:w="3435" w:type="dxa"/>
            <w:tcBorders>
              <w:top w:val="nil"/>
              <w:left w:val="nil"/>
              <w:bottom w:val="single" w:sz="4" w:space="0" w:color="auto"/>
              <w:right w:val="single" w:sz="4" w:space="0" w:color="auto"/>
            </w:tcBorders>
            <w:shd w:val="clear" w:color="auto" w:fill="auto"/>
            <w:noWrap/>
            <w:vAlign w:val="bottom"/>
            <w:hideMark/>
          </w:tcPr>
          <w:p w14:paraId="3EFC35C1" w14:textId="260134C0" w:rsidR="00C53995"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 xml:space="preserve">Average Body Mass Index of </w:t>
            </w:r>
            <w:r w:rsidR="00A722C9">
              <w:rPr>
                <w:rFonts w:ascii="Calibri" w:eastAsia="Times New Roman" w:hAnsi="Calibri" w:cs="Calibri"/>
                <w:sz w:val="20"/>
                <w:szCs w:val="20"/>
                <w:lang w:bidi="ta-IN"/>
              </w:rPr>
              <w:t xml:space="preserve">the </w:t>
            </w:r>
            <w:r w:rsidRPr="00A65384">
              <w:rPr>
                <w:rFonts w:ascii="Calibri" w:eastAsia="Times New Roman" w:hAnsi="Calibri" w:cs="Calibri"/>
                <w:sz w:val="20"/>
                <w:szCs w:val="20"/>
                <w:lang w:bidi="ta-IN"/>
              </w:rPr>
              <w:t>entire population</w:t>
            </w:r>
          </w:p>
        </w:tc>
        <w:tc>
          <w:tcPr>
            <w:tcW w:w="3580" w:type="dxa"/>
            <w:tcBorders>
              <w:top w:val="nil"/>
              <w:left w:val="nil"/>
              <w:bottom w:val="single" w:sz="4" w:space="0" w:color="auto"/>
              <w:right w:val="single" w:sz="4" w:space="0" w:color="auto"/>
            </w:tcBorders>
            <w:shd w:val="clear" w:color="auto" w:fill="auto"/>
            <w:noWrap/>
            <w:vAlign w:val="bottom"/>
            <w:hideMark/>
          </w:tcPr>
          <w:p w14:paraId="6CA7138A" w14:textId="77777777" w:rsidR="00C53995" w:rsidRPr="005D0D23" w:rsidRDefault="00C53995" w:rsidP="00783906">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CA515E" w:rsidRPr="005D0D23" w14:paraId="54E45A95"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1D66BA6C" w14:textId="0D654625" w:rsidR="00CA515E" w:rsidRPr="005D0D23" w:rsidRDefault="006E53A6"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Under-five-deaths</w:t>
            </w:r>
          </w:p>
        </w:tc>
        <w:tc>
          <w:tcPr>
            <w:tcW w:w="3435" w:type="dxa"/>
            <w:tcBorders>
              <w:top w:val="nil"/>
              <w:left w:val="nil"/>
              <w:bottom w:val="single" w:sz="4" w:space="0" w:color="auto"/>
              <w:right w:val="single" w:sz="4" w:space="0" w:color="auto"/>
            </w:tcBorders>
            <w:shd w:val="clear" w:color="auto" w:fill="auto"/>
            <w:noWrap/>
            <w:vAlign w:val="bottom"/>
          </w:tcPr>
          <w:p w14:paraId="090A716B" w14:textId="46B624FD" w:rsidR="00CA515E"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Number of under-five deaths per 1000 population</w:t>
            </w:r>
          </w:p>
        </w:tc>
        <w:tc>
          <w:tcPr>
            <w:tcW w:w="3580" w:type="dxa"/>
            <w:tcBorders>
              <w:top w:val="nil"/>
              <w:left w:val="nil"/>
              <w:bottom w:val="single" w:sz="4" w:space="0" w:color="auto"/>
              <w:right w:val="single" w:sz="4" w:space="0" w:color="auto"/>
            </w:tcBorders>
            <w:shd w:val="clear" w:color="auto" w:fill="auto"/>
            <w:noWrap/>
            <w:vAlign w:val="bottom"/>
          </w:tcPr>
          <w:p w14:paraId="70ADC17A" w14:textId="7019AC5A" w:rsidR="00CA515E" w:rsidRPr="005D0D23" w:rsidRDefault="00426B2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36960B30"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34B0C646" w14:textId="1B8D36D8" w:rsidR="00CA515E" w:rsidRPr="005D0D23" w:rsidRDefault="006E53A6"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Polio</w:t>
            </w:r>
          </w:p>
        </w:tc>
        <w:tc>
          <w:tcPr>
            <w:tcW w:w="3435" w:type="dxa"/>
            <w:tcBorders>
              <w:top w:val="nil"/>
              <w:left w:val="nil"/>
              <w:bottom w:val="single" w:sz="4" w:space="0" w:color="auto"/>
              <w:right w:val="single" w:sz="4" w:space="0" w:color="auto"/>
            </w:tcBorders>
            <w:shd w:val="clear" w:color="auto" w:fill="auto"/>
            <w:noWrap/>
            <w:vAlign w:val="bottom"/>
          </w:tcPr>
          <w:p w14:paraId="7CB3287E" w14:textId="74342B48" w:rsidR="00CA515E"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Polio (Pol3) immunization coverage among 1-year-olds (%)</w:t>
            </w:r>
          </w:p>
        </w:tc>
        <w:tc>
          <w:tcPr>
            <w:tcW w:w="3580" w:type="dxa"/>
            <w:tcBorders>
              <w:top w:val="nil"/>
              <w:left w:val="nil"/>
              <w:bottom w:val="single" w:sz="4" w:space="0" w:color="auto"/>
              <w:right w:val="single" w:sz="4" w:space="0" w:color="auto"/>
            </w:tcBorders>
            <w:shd w:val="clear" w:color="auto" w:fill="auto"/>
            <w:noWrap/>
            <w:vAlign w:val="bottom"/>
          </w:tcPr>
          <w:p w14:paraId="00256B67" w14:textId="2C9715AF" w:rsidR="00CA515E" w:rsidRPr="005D0D23" w:rsidRDefault="00426B2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0894DA4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4FFF9683" w14:textId="670CCFB6" w:rsidR="00CA515E" w:rsidRPr="00C734BD" w:rsidRDefault="006E53A6" w:rsidP="00C734BD">
            <w:pPr>
              <w:spacing w:after="0" w:line="240" w:lineRule="auto"/>
              <w:rPr>
                <w:rFonts w:ascii="Calibri" w:hAnsi="Calibri" w:cs="Calibri"/>
                <w:color w:val="000000"/>
              </w:rPr>
            </w:pPr>
            <w:r>
              <w:rPr>
                <w:rFonts w:ascii="Calibri" w:eastAsia="Times New Roman" w:hAnsi="Calibri" w:cs="Calibri"/>
                <w:sz w:val="20"/>
                <w:szCs w:val="20"/>
                <w:lang w:bidi="ta-IN"/>
              </w:rPr>
              <w:t>Total expenditure</w:t>
            </w:r>
          </w:p>
        </w:tc>
        <w:tc>
          <w:tcPr>
            <w:tcW w:w="3435" w:type="dxa"/>
            <w:tcBorders>
              <w:top w:val="nil"/>
              <w:left w:val="nil"/>
              <w:bottom w:val="single" w:sz="4" w:space="0" w:color="auto"/>
              <w:right w:val="single" w:sz="4" w:space="0" w:color="auto"/>
            </w:tcBorders>
            <w:shd w:val="clear" w:color="auto" w:fill="auto"/>
            <w:noWrap/>
            <w:vAlign w:val="bottom"/>
          </w:tcPr>
          <w:p w14:paraId="1B3DF54F" w14:textId="66C08AC1" w:rsidR="00CA515E"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General government expenditure on health as a percentage of total government expenditure (%)</w:t>
            </w:r>
          </w:p>
        </w:tc>
        <w:tc>
          <w:tcPr>
            <w:tcW w:w="3580" w:type="dxa"/>
            <w:tcBorders>
              <w:top w:val="nil"/>
              <w:left w:val="nil"/>
              <w:bottom w:val="single" w:sz="4" w:space="0" w:color="auto"/>
              <w:right w:val="single" w:sz="4" w:space="0" w:color="auto"/>
            </w:tcBorders>
            <w:shd w:val="clear" w:color="auto" w:fill="auto"/>
            <w:noWrap/>
            <w:vAlign w:val="bottom"/>
          </w:tcPr>
          <w:p w14:paraId="32F8A9BF" w14:textId="78C06C09" w:rsidR="00CA515E" w:rsidRPr="005D0D23" w:rsidRDefault="00426B2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00C5B9E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497EEBA8" w14:textId="70156C1C" w:rsidR="00CA515E" w:rsidRPr="006E53A6" w:rsidRDefault="006E53A6" w:rsidP="006E53A6">
            <w:pPr>
              <w:spacing w:after="0" w:line="240" w:lineRule="auto"/>
              <w:rPr>
                <w:rFonts w:ascii="Calibri" w:hAnsi="Calibri" w:cs="Calibri"/>
                <w:color w:val="000000"/>
              </w:rPr>
            </w:pPr>
            <w:r w:rsidRPr="006E53A6">
              <w:rPr>
                <w:rFonts w:ascii="Calibri" w:eastAsia="Times New Roman" w:hAnsi="Calibri" w:cs="Calibri"/>
                <w:sz w:val="20"/>
                <w:szCs w:val="20"/>
                <w:lang w:bidi="ta-IN"/>
              </w:rPr>
              <w:t>Diphtheria</w:t>
            </w:r>
          </w:p>
        </w:tc>
        <w:tc>
          <w:tcPr>
            <w:tcW w:w="3435" w:type="dxa"/>
            <w:tcBorders>
              <w:top w:val="nil"/>
              <w:left w:val="nil"/>
              <w:bottom w:val="single" w:sz="4" w:space="0" w:color="auto"/>
              <w:right w:val="single" w:sz="4" w:space="0" w:color="auto"/>
            </w:tcBorders>
            <w:shd w:val="clear" w:color="auto" w:fill="auto"/>
            <w:noWrap/>
            <w:vAlign w:val="bottom"/>
          </w:tcPr>
          <w:p w14:paraId="25237502" w14:textId="4636941F" w:rsidR="00CA515E"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Diphtheria tetanus toxoid and pertussis (DTP3) immunization coverage among 1-year-olds (%)</w:t>
            </w:r>
          </w:p>
        </w:tc>
        <w:tc>
          <w:tcPr>
            <w:tcW w:w="3580" w:type="dxa"/>
            <w:tcBorders>
              <w:top w:val="nil"/>
              <w:left w:val="nil"/>
              <w:bottom w:val="single" w:sz="4" w:space="0" w:color="auto"/>
              <w:right w:val="single" w:sz="4" w:space="0" w:color="auto"/>
            </w:tcBorders>
            <w:shd w:val="clear" w:color="auto" w:fill="auto"/>
            <w:noWrap/>
            <w:vAlign w:val="bottom"/>
          </w:tcPr>
          <w:p w14:paraId="5C4C938F" w14:textId="474EC7D2"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2EF491C4"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549DBE6" w14:textId="4CA3B76A" w:rsidR="00CA515E" w:rsidRPr="005D0D23" w:rsidRDefault="006E53A6"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HIV/AIDS</w:t>
            </w:r>
          </w:p>
        </w:tc>
        <w:tc>
          <w:tcPr>
            <w:tcW w:w="3435" w:type="dxa"/>
            <w:tcBorders>
              <w:top w:val="nil"/>
              <w:left w:val="nil"/>
              <w:bottom w:val="single" w:sz="4" w:space="0" w:color="auto"/>
              <w:right w:val="single" w:sz="4" w:space="0" w:color="auto"/>
            </w:tcBorders>
            <w:shd w:val="clear" w:color="auto" w:fill="auto"/>
            <w:noWrap/>
            <w:vAlign w:val="bottom"/>
          </w:tcPr>
          <w:p w14:paraId="2D85F48D" w14:textId="1EA174B9" w:rsidR="00CA515E"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Deaths per 1 000 live births HIV/AIDS (0-4 years)</w:t>
            </w:r>
          </w:p>
        </w:tc>
        <w:tc>
          <w:tcPr>
            <w:tcW w:w="3580" w:type="dxa"/>
            <w:tcBorders>
              <w:top w:val="nil"/>
              <w:left w:val="nil"/>
              <w:bottom w:val="single" w:sz="4" w:space="0" w:color="auto"/>
              <w:right w:val="single" w:sz="4" w:space="0" w:color="auto"/>
            </w:tcBorders>
            <w:shd w:val="clear" w:color="auto" w:fill="auto"/>
            <w:noWrap/>
            <w:vAlign w:val="bottom"/>
          </w:tcPr>
          <w:p w14:paraId="07039194" w14:textId="098ACA8D"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74D838E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267F2143" w14:textId="0DA7EFE2" w:rsidR="00CA515E" w:rsidRPr="005D0D23" w:rsidRDefault="006E53A6"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GDP</w:t>
            </w:r>
          </w:p>
        </w:tc>
        <w:tc>
          <w:tcPr>
            <w:tcW w:w="3435" w:type="dxa"/>
            <w:tcBorders>
              <w:top w:val="nil"/>
              <w:left w:val="nil"/>
              <w:bottom w:val="single" w:sz="4" w:space="0" w:color="auto"/>
              <w:right w:val="single" w:sz="4" w:space="0" w:color="auto"/>
            </w:tcBorders>
            <w:shd w:val="clear" w:color="auto" w:fill="auto"/>
            <w:noWrap/>
            <w:vAlign w:val="bottom"/>
          </w:tcPr>
          <w:p w14:paraId="762BDB2E" w14:textId="2BFD61FE" w:rsidR="00CA515E"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Gross Domestic Product per capita (in USD)</w:t>
            </w:r>
          </w:p>
        </w:tc>
        <w:tc>
          <w:tcPr>
            <w:tcW w:w="3580" w:type="dxa"/>
            <w:tcBorders>
              <w:top w:val="nil"/>
              <w:left w:val="nil"/>
              <w:bottom w:val="single" w:sz="4" w:space="0" w:color="auto"/>
              <w:right w:val="single" w:sz="4" w:space="0" w:color="auto"/>
            </w:tcBorders>
            <w:shd w:val="clear" w:color="auto" w:fill="auto"/>
            <w:noWrap/>
            <w:vAlign w:val="bottom"/>
          </w:tcPr>
          <w:p w14:paraId="0B847DBB" w14:textId="6B7905A7" w:rsidR="00CA515E" w:rsidRPr="005D0D23" w:rsidRDefault="00426B2B"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43370BB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543D33E9" w14:textId="25608710" w:rsidR="00CA515E" w:rsidRPr="005D0D23" w:rsidRDefault="006E53A6"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Population</w:t>
            </w:r>
          </w:p>
        </w:tc>
        <w:tc>
          <w:tcPr>
            <w:tcW w:w="3435" w:type="dxa"/>
            <w:tcBorders>
              <w:top w:val="nil"/>
              <w:left w:val="nil"/>
              <w:bottom w:val="single" w:sz="4" w:space="0" w:color="auto"/>
              <w:right w:val="single" w:sz="4" w:space="0" w:color="auto"/>
            </w:tcBorders>
            <w:shd w:val="clear" w:color="auto" w:fill="auto"/>
            <w:noWrap/>
            <w:vAlign w:val="bottom"/>
          </w:tcPr>
          <w:p w14:paraId="4AFD5FB7" w14:textId="2747B61F" w:rsidR="00CA515E" w:rsidRPr="005D0D23" w:rsidRDefault="00D836D0"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The population</w:t>
            </w:r>
            <w:r w:rsidR="00E2104D" w:rsidRPr="00A65384">
              <w:rPr>
                <w:rFonts w:ascii="Calibri" w:eastAsia="Times New Roman" w:hAnsi="Calibri" w:cs="Calibri"/>
                <w:sz w:val="20"/>
                <w:szCs w:val="20"/>
                <w:lang w:bidi="ta-IN"/>
              </w:rPr>
              <w:t xml:space="preserve"> of the country</w:t>
            </w:r>
          </w:p>
        </w:tc>
        <w:tc>
          <w:tcPr>
            <w:tcW w:w="3580" w:type="dxa"/>
            <w:tcBorders>
              <w:top w:val="nil"/>
              <w:left w:val="nil"/>
              <w:bottom w:val="single" w:sz="4" w:space="0" w:color="auto"/>
              <w:right w:val="single" w:sz="4" w:space="0" w:color="auto"/>
            </w:tcBorders>
            <w:shd w:val="clear" w:color="auto" w:fill="auto"/>
            <w:noWrap/>
            <w:vAlign w:val="bottom"/>
          </w:tcPr>
          <w:p w14:paraId="754DC2CC" w14:textId="64580C09" w:rsidR="00CA515E" w:rsidRPr="005D0D23" w:rsidRDefault="00D836D0"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7AA52F5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604B30F7" w14:textId="3BCAAAA2" w:rsidR="00C734BD" w:rsidRPr="005D0D23" w:rsidRDefault="006E53A6" w:rsidP="00783906">
            <w:pPr>
              <w:spacing w:after="0" w:line="240" w:lineRule="auto"/>
              <w:rPr>
                <w:rFonts w:ascii="Calibri" w:eastAsia="Times New Roman" w:hAnsi="Calibri" w:cs="Calibri"/>
                <w:sz w:val="20"/>
                <w:szCs w:val="20"/>
                <w:lang w:bidi="ta-IN"/>
              </w:rPr>
            </w:pPr>
            <w:r w:rsidRPr="006E53A6">
              <w:rPr>
                <w:rFonts w:ascii="Calibri" w:eastAsia="Times New Roman" w:hAnsi="Calibri" w:cs="Calibri"/>
                <w:sz w:val="20"/>
                <w:szCs w:val="20"/>
                <w:lang w:bidi="ta-IN"/>
              </w:rPr>
              <w:t>thinness 1-19 years</w:t>
            </w:r>
          </w:p>
        </w:tc>
        <w:tc>
          <w:tcPr>
            <w:tcW w:w="3435" w:type="dxa"/>
            <w:tcBorders>
              <w:top w:val="nil"/>
              <w:left w:val="nil"/>
              <w:bottom w:val="single" w:sz="4" w:space="0" w:color="auto"/>
              <w:right w:val="single" w:sz="4" w:space="0" w:color="auto"/>
            </w:tcBorders>
            <w:shd w:val="clear" w:color="auto" w:fill="auto"/>
            <w:noWrap/>
            <w:vAlign w:val="bottom"/>
          </w:tcPr>
          <w:p w14:paraId="3FA25955" w14:textId="3FA6BBCA" w:rsidR="00C734BD"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Prevalence of thinness among children and adolescents for Age 10 to 19 (%)</w:t>
            </w:r>
          </w:p>
        </w:tc>
        <w:tc>
          <w:tcPr>
            <w:tcW w:w="3580" w:type="dxa"/>
            <w:tcBorders>
              <w:top w:val="nil"/>
              <w:left w:val="nil"/>
              <w:bottom w:val="single" w:sz="4" w:space="0" w:color="auto"/>
              <w:right w:val="single" w:sz="4" w:space="0" w:color="auto"/>
            </w:tcBorders>
            <w:shd w:val="clear" w:color="auto" w:fill="auto"/>
            <w:noWrap/>
            <w:vAlign w:val="bottom"/>
          </w:tcPr>
          <w:p w14:paraId="5249F768" w14:textId="599E0F34" w:rsidR="00C734BD" w:rsidRPr="005D0D23" w:rsidRDefault="00031463"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3C63E95D"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68054C7A" w14:textId="060D0021" w:rsidR="00C734BD" w:rsidRPr="005D0D23" w:rsidRDefault="006E53A6" w:rsidP="00783906">
            <w:pPr>
              <w:spacing w:after="0" w:line="240" w:lineRule="auto"/>
              <w:rPr>
                <w:rFonts w:ascii="Calibri" w:eastAsia="Times New Roman" w:hAnsi="Calibri" w:cs="Calibri"/>
                <w:sz w:val="20"/>
                <w:szCs w:val="20"/>
                <w:lang w:bidi="ta-IN"/>
              </w:rPr>
            </w:pPr>
            <w:r w:rsidRPr="006E53A6">
              <w:rPr>
                <w:rFonts w:ascii="Calibri" w:eastAsia="Times New Roman" w:hAnsi="Calibri" w:cs="Calibri"/>
                <w:sz w:val="20"/>
                <w:szCs w:val="20"/>
                <w:lang w:bidi="ta-IN"/>
              </w:rPr>
              <w:t>thinness 5-9 years</w:t>
            </w:r>
          </w:p>
        </w:tc>
        <w:tc>
          <w:tcPr>
            <w:tcW w:w="3435" w:type="dxa"/>
            <w:tcBorders>
              <w:top w:val="nil"/>
              <w:left w:val="nil"/>
              <w:bottom w:val="single" w:sz="4" w:space="0" w:color="auto"/>
              <w:right w:val="single" w:sz="4" w:space="0" w:color="auto"/>
            </w:tcBorders>
            <w:shd w:val="clear" w:color="auto" w:fill="auto"/>
            <w:noWrap/>
            <w:vAlign w:val="bottom"/>
          </w:tcPr>
          <w:p w14:paraId="2E53C162" w14:textId="4AEBB3EB" w:rsidR="00C734BD"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Prevalence of thinness among children for Age 5 to 9(%)</w:t>
            </w:r>
          </w:p>
        </w:tc>
        <w:tc>
          <w:tcPr>
            <w:tcW w:w="3580" w:type="dxa"/>
            <w:tcBorders>
              <w:top w:val="nil"/>
              <w:left w:val="nil"/>
              <w:bottom w:val="single" w:sz="4" w:space="0" w:color="auto"/>
              <w:right w:val="single" w:sz="4" w:space="0" w:color="auto"/>
            </w:tcBorders>
            <w:shd w:val="clear" w:color="auto" w:fill="auto"/>
            <w:noWrap/>
            <w:vAlign w:val="bottom"/>
          </w:tcPr>
          <w:p w14:paraId="5E2E9701" w14:textId="6531273A"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6E1B0C4A"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63FDA935" w14:textId="5512524F" w:rsidR="00C734BD" w:rsidRPr="005D0D23" w:rsidRDefault="006E53A6" w:rsidP="00783906">
            <w:pPr>
              <w:spacing w:after="0" w:line="240" w:lineRule="auto"/>
              <w:rPr>
                <w:rFonts w:ascii="Calibri" w:eastAsia="Times New Roman" w:hAnsi="Calibri" w:cs="Calibri"/>
                <w:sz w:val="20"/>
                <w:szCs w:val="20"/>
                <w:lang w:bidi="ta-IN"/>
              </w:rPr>
            </w:pPr>
            <w:r w:rsidRPr="006E53A6">
              <w:rPr>
                <w:rFonts w:ascii="Calibri" w:eastAsia="Times New Roman" w:hAnsi="Calibri" w:cs="Calibri"/>
                <w:sz w:val="20"/>
                <w:szCs w:val="20"/>
                <w:lang w:bidi="ta-IN"/>
              </w:rPr>
              <w:t>Income composition of resources</w:t>
            </w:r>
          </w:p>
        </w:tc>
        <w:tc>
          <w:tcPr>
            <w:tcW w:w="3435" w:type="dxa"/>
            <w:tcBorders>
              <w:top w:val="nil"/>
              <w:left w:val="nil"/>
              <w:bottom w:val="single" w:sz="4" w:space="0" w:color="auto"/>
              <w:right w:val="single" w:sz="4" w:space="0" w:color="auto"/>
            </w:tcBorders>
            <w:shd w:val="clear" w:color="auto" w:fill="auto"/>
            <w:noWrap/>
            <w:vAlign w:val="bottom"/>
          </w:tcPr>
          <w:p w14:paraId="1551485F" w14:textId="0A7B48C3" w:rsidR="00C734BD" w:rsidRPr="005D0D23" w:rsidRDefault="00E2104D"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Human Development Index in terms of income composition of resources (index ranging from 0 to 1)</w:t>
            </w:r>
          </w:p>
        </w:tc>
        <w:tc>
          <w:tcPr>
            <w:tcW w:w="3580" w:type="dxa"/>
            <w:tcBorders>
              <w:top w:val="nil"/>
              <w:left w:val="nil"/>
              <w:bottom w:val="single" w:sz="4" w:space="0" w:color="auto"/>
              <w:right w:val="single" w:sz="4" w:space="0" w:color="auto"/>
            </w:tcBorders>
            <w:shd w:val="clear" w:color="auto" w:fill="auto"/>
            <w:noWrap/>
            <w:vAlign w:val="bottom"/>
          </w:tcPr>
          <w:p w14:paraId="6A52307D" w14:textId="279CDD10" w:rsidR="00C734BD" w:rsidRPr="005D0D23" w:rsidRDefault="00A65384"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5615411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1F6D806" w14:textId="5DC29936" w:rsidR="00C734BD" w:rsidRPr="005D0D23" w:rsidRDefault="006E53A6"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Schooling</w:t>
            </w:r>
          </w:p>
        </w:tc>
        <w:tc>
          <w:tcPr>
            <w:tcW w:w="3435" w:type="dxa"/>
            <w:tcBorders>
              <w:top w:val="nil"/>
              <w:left w:val="nil"/>
              <w:bottom w:val="single" w:sz="4" w:space="0" w:color="auto"/>
              <w:right w:val="single" w:sz="4" w:space="0" w:color="auto"/>
            </w:tcBorders>
            <w:shd w:val="clear" w:color="auto" w:fill="auto"/>
            <w:noWrap/>
            <w:vAlign w:val="bottom"/>
          </w:tcPr>
          <w:p w14:paraId="25CA6188" w14:textId="74EFCBE5" w:rsidR="00C734BD" w:rsidRPr="005D0D23" w:rsidRDefault="00A65384" w:rsidP="00783906">
            <w:pPr>
              <w:spacing w:after="0" w:line="240" w:lineRule="auto"/>
              <w:rPr>
                <w:rFonts w:ascii="Calibri" w:eastAsia="Times New Roman" w:hAnsi="Calibri" w:cs="Calibri"/>
                <w:sz w:val="20"/>
                <w:szCs w:val="20"/>
                <w:lang w:bidi="ta-IN"/>
              </w:rPr>
            </w:pPr>
            <w:r w:rsidRPr="00A65384">
              <w:rPr>
                <w:rFonts w:ascii="Calibri" w:eastAsia="Times New Roman" w:hAnsi="Calibri" w:cs="Calibri"/>
                <w:sz w:val="20"/>
                <w:szCs w:val="20"/>
                <w:lang w:bidi="ta-IN"/>
              </w:rPr>
              <w:t>Number of years of Schooling(years)</w:t>
            </w:r>
          </w:p>
        </w:tc>
        <w:tc>
          <w:tcPr>
            <w:tcW w:w="3580" w:type="dxa"/>
            <w:tcBorders>
              <w:top w:val="nil"/>
              <w:left w:val="nil"/>
              <w:bottom w:val="single" w:sz="4" w:space="0" w:color="auto"/>
              <w:right w:val="single" w:sz="4" w:space="0" w:color="auto"/>
            </w:tcBorders>
            <w:shd w:val="clear" w:color="auto" w:fill="auto"/>
            <w:noWrap/>
            <w:vAlign w:val="bottom"/>
          </w:tcPr>
          <w:p w14:paraId="600C61EA" w14:textId="02D9AC21" w:rsidR="00C734BD" w:rsidRPr="005D0D23" w:rsidRDefault="00A65384"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bl>
    <w:p w14:paraId="66527D73" w14:textId="255A0FE4" w:rsidR="00C53995" w:rsidRDefault="00C53995" w:rsidP="00FB0DDA">
      <w:pPr>
        <w:rPr>
          <w:b/>
          <w:bCs/>
        </w:rPr>
      </w:pPr>
    </w:p>
    <w:p w14:paraId="0B2055CE" w14:textId="5DB1688C" w:rsidR="004A7941" w:rsidRDefault="004A7941" w:rsidP="004A7941">
      <w:pPr>
        <w:pStyle w:val="Heading2"/>
        <w:spacing w:line="480" w:lineRule="auto"/>
        <w:rPr>
          <w:b/>
          <w:bCs/>
        </w:rPr>
      </w:pPr>
      <w:r>
        <w:rPr>
          <w:b/>
          <w:bCs/>
        </w:rPr>
        <w:t>Methods</w:t>
      </w:r>
    </w:p>
    <w:p w14:paraId="7A04B6B2" w14:textId="6C06A6AB" w:rsidR="00FB0F20" w:rsidRDefault="00E2596D" w:rsidP="006E26F3">
      <w:pPr>
        <w:spacing w:after="0" w:line="480" w:lineRule="auto"/>
        <w:ind w:firstLine="720"/>
        <w:jc w:val="both"/>
        <w:rPr>
          <w:rFonts w:cstheme="minorHAnsi"/>
          <w:color w:val="000000"/>
          <w:shd w:val="clear" w:color="auto" w:fill="FFFFFF"/>
        </w:rPr>
      </w:pPr>
      <w:r>
        <w:t xml:space="preserve">Since the target variable “Life Expectancy” is a continuous variable, I will run a linear regression on the dataset to determine the </w:t>
      </w:r>
      <w:r w:rsidR="00FB0F20">
        <w:t xml:space="preserve">features </w:t>
      </w:r>
      <w:r>
        <w:t xml:space="preserve">that </w:t>
      </w:r>
      <w:r w:rsidR="00FB0F20">
        <w:t>are mostly related or correlated to our target</w:t>
      </w:r>
      <w:r>
        <w:t xml:space="preserve">. </w:t>
      </w:r>
      <w:r w:rsidRPr="007461D0">
        <w:rPr>
          <w:rFonts w:cstheme="minorHAnsi"/>
          <w:color w:val="000000"/>
          <w:shd w:val="clear" w:color="auto" w:fill="FFFFFF"/>
        </w:rPr>
        <w:t xml:space="preserve">Linear regression is commonly used for predictive analysis and modeling. </w:t>
      </w:r>
      <w:r w:rsidRPr="00DB3549">
        <w:rPr>
          <w:rFonts w:cstheme="minorHAnsi"/>
          <w:color w:val="000000"/>
          <w:shd w:val="clear" w:color="auto" w:fill="FFFFFF"/>
        </w:rPr>
        <w:t>Simple </w:t>
      </w:r>
      <w:r w:rsidRPr="00DB3549">
        <w:rPr>
          <w:rFonts w:cstheme="minorHAnsi"/>
          <w:color w:val="000000"/>
        </w:rPr>
        <w:t>Linear Regression</w:t>
      </w:r>
      <w:r w:rsidRPr="00DB3549">
        <w:rPr>
          <w:rFonts w:cstheme="minorHAnsi"/>
          <w:color w:val="000000"/>
          <w:shd w:val="clear" w:color="auto" w:fill="FFFFFF"/>
        </w:rPr>
        <w:t xml:space="preserve"> is a type of </w:t>
      </w:r>
      <w:r w:rsidR="00B6375A">
        <w:rPr>
          <w:rFonts w:cstheme="minorHAnsi"/>
          <w:color w:val="000000"/>
          <w:shd w:val="clear" w:color="auto" w:fill="FFFFFF"/>
        </w:rPr>
        <w:t>r</w:t>
      </w:r>
      <w:r w:rsidRPr="00DB3549">
        <w:rPr>
          <w:rFonts w:cstheme="minorHAnsi"/>
          <w:color w:val="000000"/>
          <w:shd w:val="clear" w:color="auto" w:fill="FFFFFF"/>
        </w:rPr>
        <w:t xml:space="preserve">egression </w:t>
      </w:r>
      <w:r>
        <w:rPr>
          <w:rFonts w:cstheme="minorHAnsi"/>
          <w:color w:val="000000"/>
          <w:shd w:val="clear" w:color="auto" w:fill="FFFFFF"/>
        </w:rPr>
        <w:t>algorithm</w:t>
      </w:r>
      <w:r w:rsidRPr="00DB3549">
        <w:rPr>
          <w:rFonts w:cstheme="minorHAnsi"/>
          <w:color w:val="000000"/>
          <w:shd w:val="clear" w:color="auto" w:fill="FFFFFF"/>
        </w:rPr>
        <w:t xml:space="preserve"> that models the relationship between a dependent variable and a single independent variable.</w:t>
      </w:r>
      <w:r>
        <w:rPr>
          <w:rFonts w:cstheme="minorHAnsi"/>
          <w:color w:val="000000"/>
          <w:shd w:val="clear" w:color="auto" w:fill="FFFFFF"/>
        </w:rPr>
        <w:t xml:space="preserve"> </w:t>
      </w:r>
      <w:r w:rsidRPr="007461D0">
        <w:rPr>
          <w:rFonts w:cstheme="minorHAnsi"/>
          <w:color w:val="000000"/>
          <w:shd w:val="clear" w:color="auto" w:fill="FFFFFF"/>
        </w:rPr>
        <w:t>Multiple linear regression is a regression model that estimates the relationship between a quantitative dependent variable and two or more independent variables using a straight line</w:t>
      </w:r>
      <w:r>
        <w:rPr>
          <w:rFonts w:cstheme="minorHAnsi"/>
          <w:color w:val="000000"/>
          <w:shd w:val="clear" w:color="auto" w:fill="FFFFFF"/>
        </w:rPr>
        <w:t>.</w:t>
      </w:r>
    </w:p>
    <w:p w14:paraId="6924DB29" w14:textId="77777777" w:rsidR="00B6375A" w:rsidRDefault="00B6375A" w:rsidP="00B6375A">
      <w:pPr>
        <w:spacing w:after="0" w:line="480" w:lineRule="auto"/>
        <w:ind w:firstLine="720"/>
        <w:jc w:val="both"/>
        <w:rPr>
          <w:rFonts w:cstheme="minorHAnsi"/>
          <w:color w:val="000000"/>
          <w:shd w:val="clear" w:color="auto" w:fill="FFFFFF"/>
        </w:rPr>
      </w:pPr>
    </w:p>
    <w:p w14:paraId="7027E001" w14:textId="77777777" w:rsidR="00B6375A" w:rsidRDefault="00B6375A" w:rsidP="00B6375A">
      <w:pPr>
        <w:spacing w:after="0" w:line="480" w:lineRule="auto"/>
        <w:ind w:firstLine="720"/>
        <w:jc w:val="both"/>
        <w:rPr>
          <w:rFonts w:cstheme="minorHAnsi"/>
          <w:color w:val="000000"/>
          <w:shd w:val="clear" w:color="auto" w:fill="FFFFFF"/>
        </w:rPr>
      </w:pPr>
    </w:p>
    <w:p w14:paraId="65BBEE3F" w14:textId="45F8AD94" w:rsidR="00B6375A" w:rsidRPr="00B6375A" w:rsidRDefault="00B6375A" w:rsidP="00B6375A">
      <w:pPr>
        <w:spacing w:after="0" w:line="480" w:lineRule="auto"/>
        <w:ind w:firstLine="720"/>
        <w:jc w:val="both"/>
        <w:rPr>
          <w:rFonts w:cstheme="minorHAnsi"/>
          <w:color w:val="000000"/>
          <w:shd w:val="clear" w:color="auto" w:fill="FFFFFF"/>
        </w:rPr>
      </w:pPr>
      <w:r w:rsidRPr="00B6375A">
        <w:rPr>
          <w:rFonts w:cstheme="minorHAnsi"/>
          <w:color w:val="000000"/>
          <w:shd w:val="clear" w:color="auto" w:fill="FFFFFF"/>
        </w:rPr>
        <w:lastRenderedPageBreak/>
        <w:t xml:space="preserve">Feature selection is one of the most important parts </w:t>
      </w:r>
      <w:r>
        <w:rPr>
          <w:rFonts w:cstheme="minorHAnsi"/>
          <w:color w:val="000000"/>
          <w:shd w:val="clear" w:color="auto" w:fill="FFFFFF"/>
        </w:rPr>
        <w:t>of</w:t>
      </w:r>
      <w:r w:rsidRPr="00B6375A">
        <w:rPr>
          <w:rFonts w:cstheme="minorHAnsi"/>
          <w:color w:val="000000"/>
          <w:shd w:val="clear" w:color="auto" w:fill="FFFFFF"/>
        </w:rPr>
        <w:t xml:space="preserve"> any ML model. We always want to select those features which have the maximum effect on our final output. </w:t>
      </w:r>
      <w:r>
        <w:rPr>
          <w:rFonts w:cstheme="minorHAnsi"/>
          <w:color w:val="000000"/>
          <w:shd w:val="clear" w:color="auto" w:fill="FFFFFF"/>
        </w:rPr>
        <w:t>I will</w:t>
      </w:r>
      <w:r w:rsidRPr="00B6375A">
        <w:rPr>
          <w:rFonts w:cstheme="minorHAnsi"/>
          <w:color w:val="000000"/>
          <w:shd w:val="clear" w:color="auto" w:fill="FFFFFF"/>
        </w:rPr>
        <w:t xml:space="preserve"> perform the following operations for feature selection:</w:t>
      </w:r>
    </w:p>
    <w:p w14:paraId="75AFC6A4" w14:textId="77777777" w:rsidR="00B6375A" w:rsidRPr="00B6375A" w:rsidRDefault="00B6375A" w:rsidP="00B6375A">
      <w:pPr>
        <w:pStyle w:val="ListParagraph"/>
        <w:numPr>
          <w:ilvl w:val="0"/>
          <w:numId w:val="8"/>
        </w:numPr>
        <w:spacing w:after="0" w:line="480" w:lineRule="auto"/>
        <w:jc w:val="both"/>
        <w:rPr>
          <w:rFonts w:cstheme="minorHAnsi"/>
          <w:color w:val="000000"/>
          <w:shd w:val="clear" w:color="auto" w:fill="FFFFFF"/>
        </w:rPr>
      </w:pPr>
      <w:r w:rsidRPr="00B6375A">
        <w:rPr>
          <w:rFonts w:cstheme="minorHAnsi"/>
          <w:color w:val="000000"/>
          <w:shd w:val="clear" w:color="auto" w:fill="FFFFFF"/>
        </w:rPr>
        <w:t>Lasso Method</w:t>
      </w:r>
    </w:p>
    <w:p w14:paraId="73648706" w14:textId="77777777" w:rsidR="00B6375A" w:rsidRPr="00B6375A" w:rsidRDefault="00B6375A" w:rsidP="00B6375A">
      <w:pPr>
        <w:pStyle w:val="ListParagraph"/>
        <w:numPr>
          <w:ilvl w:val="0"/>
          <w:numId w:val="8"/>
        </w:numPr>
        <w:spacing w:after="0" w:line="480" w:lineRule="auto"/>
        <w:jc w:val="both"/>
        <w:rPr>
          <w:rFonts w:cstheme="minorHAnsi"/>
          <w:color w:val="000000"/>
          <w:shd w:val="clear" w:color="auto" w:fill="FFFFFF"/>
        </w:rPr>
      </w:pPr>
      <w:r w:rsidRPr="00B6375A">
        <w:rPr>
          <w:rFonts w:cstheme="minorHAnsi"/>
          <w:color w:val="000000"/>
          <w:shd w:val="clear" w:color="auto" w:fill="FFFFFF"/>
        </w:rPr>
        <w:t>OLS Regression</w:t>
      </w:r>
    </w:p>
    <w:p w14:paraId="5634DF56" w14:textId="06E37139" w:rsidR="00B6375A" w:rsidRPr="00B6375A" w:rsidRDefault="00B6375A" w:rsidP="00B6375A">
      <w:pPr>
        <w:pStyle w:val="ListParagraph"/>
        <w:numPr>
          <w:ilvl w:val="0"/>
          <w:numId w:val="8"/>
        </w:numPr>
        <w:spacing w:after="0" w:line="480" w:lineRule="auto"/>
        <w:jc w:val="both"/>
        <w:rPr>
          <w:rFonts w:cstheme="minorHAnsi"/>
          <w:color w:val="000000"/>
          <w:shd w:val="clear" w:color="auto" w:fill="FFFFFF"/>
        </w:rPr>
      </w:pPr>
      <w:r w:rsidRPr="00B6375A">
        <w:rPr>
          <w:rFonts w:cstheme="minorHAnsi"/>
          <w:color w:val="000000"/>
          <w:shd w:val="clear" w:color="auto" w:fill="FFFFFF"/>
        </w:rPr>
        <w:t>SK Learn</w:t>
      </w:r>
    </w:p>
    <w:p w14:paraId="4CAC87BA" w14:textId="731AE766" w:rsidR="004A7941" w:rsidRDefault="00DB6D7E" w:rsidP="00DB6D7E">
      <w:pPr>
        <w:pStyle w:val="Heading2"/>
        <w:spacing w:line="480" w:lineRule="auto"/>
        <w:rPr>
          <w:b/>
          <w:bCs/>
        </w:rPr>
      </w:pPr>
      <w:r w:rsidRPr="00DB6D7E">
        <w:rPr>
          <w:b/>
          <w:bCs/>
        </w:rPr>
        <w:t>Ethical Considerations</w:t>
      </w:r>
    </w:p>
    <w:p w14:paraId="7B6B9812" w14:textId="35D88E8A" w:rsidR="00DB6D7E" w:rsidRDefault="00DB6D7E" w:rsidP="00807605">
      <w:pPr>
        <w:spacing w:line="480" w:lineRule="auto"/>
        <w:ind w:firstLine="720"/>
        <w:jc w:val="both"/>
      </w:pPr>
      <w:r>
        <w:t xml:space="preserve">One of the ethical considerations for this project is the consideration of results from the analysis in decision-making. </w:t>
      </w:r>
      <w:r w:rsidR="00807605">
        <w:t xml:space="preserve">Some of the conclusions </w:t>
      </w:r>
      <w:r w:rsidR="00AD73F4">
        <w:t>made</w:t>
      </w:r>
      <w:r w:rsidR="00807605">
        <w:t xml:space="preserve"> from this project’s study could be incorrect or misrepresented due to insufficient data. So, </w:t>
      </w:r>
      <w:r w:rsidR="00A4776F">
        <w:t xml:space="preserve">users of the model need to be careful in inferring outcomes and applying the actions in real-world scenarios. </w:t>
      </w:r>
    </w:p>
    <w:p w14:paraId="1E6431FA" w14:textId="41307259" w:rsidR="00807605" w:rsidRDefault="00A42BDD" w:rsidP="00807605">
      <w:pPr>
        <w:spacing w:line="480" w:lineRule="auto"/>
        <w:ind w:firstLine="720"/>
        <w:jc w:val="both"/>
      </w:pPr>
      <w:r>
        <w:t xml:space="preserve">The dataset considered for this analysis contains health information. So, it is necessary to </w:t>
      </w:r>
      <w:r w:rsidR="002A6724">
        <w:t xml:space="preserve">ensure no personal and </w:t>
      </w:r>
      <w:r>
        <w:t>confidential</w:t>
      </w:r>
      <w:r w:rsidR="002A6724">
        <w:t xml:space="preserve"> information </w:t>
      </w:r>
      <w:r w:rsidR="00070FB4">
        <w:t xml:space="preserve">is </w:t>
      </w:r>
      <w:r w:rsidR="002A6724">
        <w:t>present in the dataset.</w:t>
      </w:r>
      <w:r w:rsidR="00764B8A">
        <w:t xml:space="preserve"> </w:t>
      </w:r>
      <w:r>
        <w:t xml:space="preserve">The dataset </w:t>
      </w:r>
      <w:r w:rsidR="00BA5A5F">
        <w:t xml:space="preserve">neither has personal nor confidential information as it </w:t>
      </w:r>
      <w:r>
        <w:t xml:space="preserve">is </w:t>
      </w:r>
      <w:r w:rsidR="00100531">
        <w:t xml:space="preserve">extracted from the </w:t>
      </w:r>
      <w:r>
        <w:t>World Health Organization</w:t>
      </w:r>
      <w:r w:rsidR="00100531">
        <w:t xml:space="preserve"> website, and is available for public use</w:t>
      </w:r>
      <w:r>
        <w:t xml:space="preserve">. </w:t>
      </w:r>
    </w:p>
    <w:p w14:paraId="2C3CED02" w14:textId="204CA71D" w:rsidR="003B4292" w:rsidRDefault="003B4292" w:rsidP="0098473C">
      <w:pPr>
        <w:pStyle w:val="Heading2"/>
        <w:spacing w:before="0" w:line="480" w:lineRule="auto"/>
        <w:rPr>
          <w:b/>
          <w:bCs/>
        </w:rPr>
      </w:pPr>
      <w:r w:rsidRPr="003B4292">
        <w:rPr>
          <w:b/>
          <w:bCs/>
        </w:rPr>
        <w:t>Challenges/Issues</w:t>
      </w:r>
    </w:p>
    <w:p w14:paraId="37B3BF07" w14:textId="58ED5647" w:rsidR="003B4292" w:rsidRPr="003B4292" w:rsidRDefault="0098473C" w:rsidP="005A3790">
      <w:pPr>
        <w:spacing w:line="480" w:lineRule="auto"/>
        <w:ind w:firstLine="720"/>
        <w:jc w:val="both"/>
      </w:pPr>
      <w:r w:rsidRPr="6BE939C5">
        <w:rPr>
          <w:rFonts w:ascii="Calibri" w:eastAsia="Calibri" w:hAnsi="Calibri" w:cs="Calibri"/>
        </w:rPr>
        <w:t xml:space="preserve">One of the earliest challenges </w:t>
      </w:r>
      <w:r w:rsidR="00070FB4">
        <w:rPr>
          <w:rFonts w:ascii="Calibri" w:eastAsia="Calibri" w:hAnsi="Calibri" w:cs="Calibri"/>
        </w:rPr>
        <w:t>I</w:t>
      </w:r>
      <w:r w:rsidRPr="6BE939C5">
        <w:rPr>
          <w:rFonts w:ascii="Calibri" w:eastAsia="Calibri" w:hAnsi="Calibri" w:cs="Calibri"/>
        </w:rPr>
        <w:t xml:space="preserve"> might face is during the data preparation step of the model building.</w:t>
      </w:r>
      <w:r>
        <w:t xml:space="preserve"> </w:t>
      </w:r>
      <w:r w:rsidRPr="6BE939C5">
        <w:rPr>
          <w:rFonts w:ascii="Calibri" w:eastAsia="Calibri" w:hAnsi="Calibri" w:cs="Calibri"/>
        </w:rPr>
        <w:t xml:space="preserve">Identifying the correct features that contribute to the target, planning on how to handle the </w:t>
      </w:r>
      <w:r>
        <w:rPr>
          <w:rFonts w:ascii="Calibri" w:eastAsia="Calibri" w:hAnsi="Calibri" w:cs="Calibri"/>
        </w:rPr>
        <w:t xml:space="preserve">insufficient </w:t>
      </w:r>
      <w:r w:rsidR="00070FB4">
        <w:rPr>
          <w:rFonts w:ascii="Calibri" w:eastAsia="Calibri" w:hAnsi="Calibri" w:cs="Calibri"/>
        </w:rPr>
        <w:t xml:space="preserve">and null </w:t>
      </w:r>
      <w:r>
        <w:rPr>
          <w:rFonts w:ascii="Calibri" w:eastAsia="Calibri" w:hAnsi="Calibri" w:cs="Calibri"/>
        </w:rPr>
        <w:t>data</w:t>
      </w:r>
      <w:r w:rsidRPr="6BE939C5">
        <w:rPr>
          <w:rFonts w:ascii="Calibri" w:eastAsia="Calibri" w:hAnsi="Calibri" w:cs="Calibri"/>
        </w:rPr>
        <w:t xml:space="preserve">, </w:t>
      </w:r>
      <w:r w:rsidR="00070FB4">
        <w:rPr>
          <w:rFonts w:ascii="Calibri" w:eastAsia="Calibri" w:hAnsi="Calibri" w:cs="Calibri"/>
        </w:rPr>
        <w:t xml:space="preserve">and </w:t>
      </w:r>
      <w:r w:rsidRPr="6BE939C5">
        <w:rPr>
          <w:rFonts w:ascii="Calibri" w:eastAsia="Calibri" w:hAnsi="Calibri" w:cs="Calibri"/>
        </w:rPr>
        <w:t>deciding the next steps if the data is imbalanced to name a few</w:t>
      </w:r>
      <w:r w:rsidR="00C41080">
        <w:t xml:space="preserve">. </w:t>
      </w:r>
      <w:r w:rsidR="00070FB4">
        <w:t xml:space="preserve">Another challenge would be choosing </w:t>
      </w:r>
      <w:r w:rsidR="00C61680">
        <w:t xml:space="preserve">the correct technique/method to be applied for feature selection. </w:t>
      </w:r>
    </w:p>
    <w:p w14:paraId="6347A503" w14:textId="77777777" w:rsidR="004F3E41" w:rsidRDefault="00FB0DDA" w:rsidP="004F3E41">
      <w:pPr>
        <w:pStyle w:val="Heading2"/>
        <w:rPr>
          <w:b/>
          <w:bCs/>
        </w:rPr>
      </w:pPr>
      <w:r>
        <w:rPr>
          <w:b/>
          <w:bCs/>
        </w:rPr>
        <w:t>Reference</w:t>
      </w:r>
    </w:p>
    <w:p w14:paraId="5ED11D6E" w14:textId="77777777" w:rsidR="004F3E41" w:rsidRDefault="004F3E41" w:rsidP="004F3E41">
      <w:pPr>
        <w:pStyle w:val="Heading2"/>
        <w:rPr>
          <w:b/>
          <w:bCs/>
        </w:rPr>
      </w:pPr>
    </w:p>
    <w:p w14:paraId="58A15FB1" w14:textId="4BCF6FBC" w:rsidR="00B6375A" w:rsidRPr="004F3E41" w:rsidRDefault="004F3E41" w:rsidP="004F3E41">
      <w:pPr>
        <w:spacing w:after="0" w:line="240" w:lineRule="auto"/>
        <w:rPr>
          <w:rFonts w:asciiTheme="majorHAnsi" w:hAnsiTheme="majorHAnsi" w:cstheme="majorBidi"/>
          <w:b/>
          <w:bCs/>
          <w:color w:val="2F5496" w:themeColor="accent1" w:themeShade="BF"/>
          <w:sz w:val="26"/>
          <w:szCs w:val="26"/>
        </w:rPr>
      </w:pPr>
      <w:r w:rsidRPr="004F3E41">
        <w:t>KUMARRAJARSHI</w:t>
      </w:r>
      <w:r>
        <w:t xml:space="preserve"> </w:t>
      </w:r>
      <w:r w:rsidRPr="004F3E41">
        <w:t>(2017)</w:t>
      </w:r>
      <w:r>
        <w:t>.</w:t>
      </w:r>
      <w:r w:rsidR="00B6375A" w:rsidRPr="004F3E41">
        <w:t xml:space="preserve"> </w:t>
      </w:r>
      <w:r w:rsidRPr="004F3E41">
        <w:t>Life Expectancy (WHO)</w:t>
      </w:r>
      <w:r>
        <w:t>.</w:t>
      </w:r>
      <w:r>
        <w:rPr>
          <w:rFonts w:asciiTheme="majorHAnsi" w:hAnsiTheme="majorHAnsi" w:cstheme="majorBidi"/>
          <w:b/>
          <w:bCs/>
          <w:color w:val="2F5496" w:themeColor="accent1" w:themeShade="BF"/>
          <w:sz w:val="26"/>
          <w:szCs w:val="26"/>
        </w:rPr>
        <w:t xml:space="preserve"> </w:t>
      </w:r>
      <w:hyperlink r:id="rId9" w:history="1">
        <w:r w:rsidR="00114D8C" w:rsidRPr="0000258E">
          <w:rPr>
            <w:rStyle w:val="Hyperlink"/>
          </w:rPr>
          <w:t>https://www.kaggle.com/datasets/kumarajarshi/life-expectancy-who</w:t>
        </w:r>
      </w:hyperlink>
    </w:p>
    <w:p w14:paraId="42E3F5F7" w14:textId="3B7B5846" w:rsidR="00FB0DDA" w:rsidRDefault="00114D8C" w:rsidP="00FB0DDA">
      <w:pPr>
        <w:spacing w:before="240"/>
      </w:pPr>
      <w:r>
        <w:lastRenderedPageBreak/>
        <w:t xml:space="preserve">Arya </w:t>
      </w:r>
      <w:proofErr w:type="spellStart"/>
      <w:r>
        <w:t>Andhika</w:t>
      </w:r>
      <w:proofErr w:type="spellEnd"/>
      <w:r>
        <w:t xml:space="preserve"> (2019-08-12)</w:t>
      </w:r>
      <w:r w:rsidR="00FB0DDA">
        <w:t>:</w:t>
      </w:r>
      <w:r>
        <w:t xml:space="preserve"> Life Expectancy Prediction using Regression.</w:t>
      </w:r>
      <w:r w:rsidR="00FB0DDA">
        <w:t xml:space="preserve"> </w:t>
      </w:r>
      <w:hyperlink r:id="rId10" w:history="1">
        <w:r w:rsidR="00B6375A" w:rsidRPr="0000258E">
          <w:rPr>
            <w:rStyle w:val="Hyperlink"/>
          </w:rPr>
          <w:t>https://rstudio-pubs-static.s3.amazonaws.com/534874_2bdd7c6645804fd1b240e1ca3a9eb9d6.html</w:t>
        </w:r>
      </w:hyperlink>
    </w:p>
    <w:p w14:paraId="7D0AE6A0" w14:textId="74271996" w:rsidR="00615186" w:rsidRDefault="00114D8C" w:rsidP="00615186">
      <w:pPr>
        <w:spacing w:before="240"/>
      </w:pPr>
      <w:r>
        <w:t xml:space="preserve">World Health Organization: </w:t>
      </w:r>
      <w:hyperlink r:id="rId11" w:history="1">
        <w:r w:rsidRPr="0000258E">
          <w:rPr>
            <w:rStyle w:val="Hyperlink"/>
          </w:rPr>
          <w:t>https://www.who.int/data/gho</w:t>
        </w:r>
      </w:hyperlink>
      <w:r>
        <w:t xml:space="preserve">, </w:t>
      </w:r>
      <w:hyperlink r:id="rId12" w:history="1">
        <w:r w:rsidRPr="0000258E">
          <w:rPr>
            <w:rStyle w:val="Hyperlink"/>
          </w:rPr>
          <w:t>https://www.who.int/data/gho/data/themes/mortality-and-global-health-estimates</w:t>
        </w:r>
      </w:hyperlink>
    </w:p>
    <w:p w14:paraId="1B0D86A1" w14:textId="3C5A1E6E" w:rsidR="009B378B" w:rsidRDefault="009B378B" w:rsidP="00615186">
      <w:pPr>
        <w:spacing w:before="240"/>
      </w:pPr>
      <w:r>
        <w:t xml:space="preserve">Shashank Gupta. </w:t>
      </w:r>
      <w:hyperlink r:id="rId13" w:history="1">
        <w:r w:rsidRPr="0000258E">
          <w:rPr>
            <w:rStyle w:val="Hyperlink"/>
          </w:rPr>
          <w:t>https://www.enjoyalgorithms.com/blog/life-expectancy-prediction-using-linear-regression</w:t>
        </w:r>
      </w:hyperlink>
    </w:p>
    <w:p w14:paraId="6DBCAF53" w14:textId="629CDDA6" w:rsidR="009B378B" w:rsidRDefault="009B378B" w:rsidP="009B378B">
      <w:pPr>
        <w:spacing w:before="240"/>
      </w:pPr>
      <w:r>
        <w:t xml:space="preserve">Caitlin McDonnell (2018-02-04). </w:t>
      </w:r>
      <w:r w:rsidRPr="009B378B">
        <w:t>Machine learning to predict life expectancy</w:t>
      </w:r>
      <w:r>
        <w:t xml:space="preserve">. </w:t>
      </w:r>
      <w:hyperlink r:id="rId14" w:history="1">
        <w:r w:rsidRPr="0000258E">
          <w:rPr>
            <w:rStyle w:val="Hyperlink"/>
          </w:rPr>
          <w:t>https://towardsdatascience.com/what-really-drives-higher-life-expectancy-e1c1ec22f6e1</w:t>
        </w:r>
      </w:hyperlink>
    </w:p>
    <w:p w14:paraId="3DDB7AA0" w14:textId="77777777" w:rsidR="00114D8C" w:rsidRPr="00615186" w:rsidRDefault="00114D8C" w:rsidP="00615186">
      <w:pPr>
        <w:spacing w:before="240"/>
      </w:pPr>
    </w:p>
    <w:sectPr w:rsidR="00114D8C" w:rsidRPr="0061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X+fHxo/rER9ey" int2:id="a06jIEm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75EF1"/>
    <w:multiLevelType w:val="multilevel"/>
    <w:tmpl w:val="230E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62853"/>
    <w:multiLevelType w:val="multilevel"/>
    <w:tmpl w:val="64B4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7" w15:restartNumberingAfterBreak="0">
    <w:nsid w:val="5AA9601C"/>
    <w:multiLevelType w:val="hybridMultilevel"/>
    <w:tmpl w:val="D3B08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205173"/>
    <w:multiLevelType w:val="hybridMultilevel"/>
    <w:tmpl w:val="F2B23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7880615">
    <w:abstractNumId w:val="6"/>
  </w:num>
  <w:num w:numId="2" w16cid:durableId="1461921710">
    <w:abstractNumId w:val="0"/>
  </w:num>
  <w:num w:numId="3" w16cid:durableId="1864123575">
    <w:abstractNumId w:val="3"/>
  </w:num>
  <w:num w:numId="4" w16cid:durableId="1337271110">
    <w:abstractNumId w:val="1"/>
  </w:num>
  <w:num w:numId="5" w16cid:durableId="539364804">
    <w:abstractNumId w:val="5"/>
  </w:num>
  <w:num w:numId="6" w16cid:durableId="743839854">
    <w:abstractNumId w:val="7"/>
  </w:num>
  <w:num w:numId="7" w16cid:durableId="1320428105">
    <w:abstractNumId w:val="2"/>
  </w:num>
  <w:num w:numId="8" w16cid:durableId="599678418">
    <w:abstractNumId w:val="8"/>
  </w:num>
  <w:num w:numId="9" w16cid:durableId="43337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A44F8D"/>
    <w:rsid w:val="00031463"/>
    <w:rsid w:val="00070FB4"/>
    <w:rsid w:val="000A6B0C"/>
    <w:rsid w:val="000B0E91"/>
    <w:rsid w:val="000E26B3"/>
    <w:rsid w:val="00100531"/>
    <w:rsid w:val="00114D8C"/>
    <w:rsid w:val="001C0EE6"/>
    <w:rsid w:val="001F6529"/>
    <w:rsid w:val="002027E8"/>
    <w:rsid w:val="00223A41"/>
    <w:rsid w:val="002A6724"/>
    <w:rsid w:val="002D7A09"/>
    <w:rsid w:val="003128E7"/>
    <w:rsid w:val="003B4292"/>
    <w:rsid w:val="003D2F45"/>
    <w:rsid w:val="003F3726"/>
    <w:rsid w:val="00426B2B"/>
    <w:rsid w:val="004A7941"/>
    <w:rsid w:val="004D068D"/>
    <w:rsid w:val="004D4EA5"/>
    <w:rsid w:val="004F178D"/>
    <w:rsid w:val="004F3E41"/>
    <w:rsid w:val="00503068"/>
    <w:rsid w:val="00513AC6"/>
    <w:rsid w:val="005225A3"/>
    <w:rsid w:val="0058629A"/>
    <w:rsid w:val="005A3790"/>
    <w:rsid w:val="005C46B2"/>
    <w:rsid w:val="005F7559"/>
    <w:rsid w:val="00615186"/>
    <w:rsid w:val="006B17E8"/>
    <w:rsid w:val="006B7655"/>
    <w:rsid w:val="006D6B9D"/>
    <w:rsid w:val="006E26F3"/>
    <w:rsid w:val="006E53A6"/>
    <w:rsid w:val="006F18EC"/>
    <w:rsid w:val="00710A0A"/>
    <w:rsid w:val="0075223D"/>
    <w:rsid w:val="00757949"/>
    <w:rsid w:val="00764B8A"/>
    <w:rsid w:val="007676FB"/>
    <w:rsid w:val="007B6E2D"/>
    <w:rsid w:val="008012C2"/>
    <w:rsid w:val="00807605"/>
    <w:rsid w:val="00862163"/>
    <w:rsid w:val="00884264"/>
    <w:rsid w:val="008B33C7"/>
    <w:rsid w:val="0092473E"/>
    <w:rsid w:val="00936519"/>
    <w:rsid w:val="00982518"/>
    <w:rsid w:val="0098473C"/>
    <w:rsid w:val="009B378B"/>
    <w:rsid w:val="00A42BDD"/>
    <w:rsid w:val="00A4776F"/>
    <w:rsid w:val="00A65384"/>
    <w:rsid w:val="00A722C9"/>
    <w:rsid w:val="00AD73F4"/>
    <w:rsid w:val="00AE30AB"/>
    <w:rsid w:val="00AF0058"/>
    <w:rsid w:val="00B50F9C"/>
    <w:rsid w:val="00B6375A"/>
    <w:rsid w:val="00B837C7"/>
    <w:rsid w:val="00BA0A83"/>
    <w:rsid w:val="00BA5A5F"/>
    <w:rsid w:val="00BB7026"/>
    <w:rsid w:val="00C1265B"/>
    <w:rsid w:val="00C41080"/>
    <w:rsid w:val="00C5181C"/>
    <w:rsid w:val="00C53995"/>
    <w:rsid w:val="00C61680"/>
    <w:rsid w:val="00C62CA1"/>
    <w:rsid w:val="00C734BD"/>
    <w:rsid w:val="00CA515E"/>
    <w:rsid w:val="00CB2B6E"/>
    <w:rsid w:val="00CE0455"/>
    <w:rsid w:val="00D50FC1"/>
    <w:rsid w:val="00D751E3"/>
    <w:rsid w:val="00D836D0"/>
    <w:rsid w:val="00DB6D7E"/>
    <w:rsid w:val="00E2104D"/>
    <w:rsid w:val="00E2596D"/>
    <w:rsid w:val="00E9059D"/>
    <w:rsid w:val="00E92A64"/>
    <w:rsid w:val="00EB7F5B"/>
    <w:rsid w:val="00EE13E5"/>
    <w:rsid w:val="00EE7D4F"/>
    <w:rsid w:val="00F27401"/>
    <w:rsid w:val="00F2748B"/>
    <w:rsid w:val="00F444CA"/>
    <w:rsid w:val="00F94035"/>
    <w:rsid w:val="00FA3338"/>
    <w:rsid w:val="00FB0DDA"/>
    <w:rsid w:val="00FB0F20"/>
    <w:rsid w:val="00FB4591"/>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4F8D"/>
  <w15:chartTrackingRefBased/>
  <w15:docId w15:val="{33DF169B-CF6B-41C6-AB3F-2E7F8DD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 w:type="paragraph" w:styleId="NormalWeb">
    <w:name w:val="Normal (Web)"/>
    <w:basedOn w:val="Normal"/>
    <w:uiPriority w:val="99"/>
    <w:semiHidden/>
    <w:unhideWhenUsed/>
    <w:rsid w:val="00B6375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114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487">
      <w:bodyDiv w:val="1"/>
      <w:marLeft w:val="0"/>
      <w:marRight w:val="0"/>
      <w:marTop w:val="0"/>
      <w:marBottom w:val="0"/>
      <w:divBdr>
        <w:top w:val="none" w:sz="0" w:space="0" w:color="auto"/>
        <w:left w:val="none" w:sz="0" w:space="0" w:color="auto"/>
        <w:bottom w:val="none" w:sz="0" w:space="0" w:color="auto"/>
        <w:right w:val="none" w:sz="0" w:space="0" w:color="auto"/>
      </w:divBdr>
    </w:div>
    <w:div w:id="75632875">
      <w:bodyDiv w:val="1"/>
      <w:marLeft w:val="0"/>
      <w:marRight w:val="0"/>
      <w:marTop w:val="0"/>
      <w:marBottom w:val="0"/>
      <w:divBdr>
        <w:top w:val="none" w:sz="0" w:space="0" w:color="auto"/>
        <w:left w:val="none" w:sz="0" w:space="0" w:color="auto"/>
        <w:bottom w:val="none" w:sz="0" w:space="0" w:color="auto"/>
        <w:right w:val="none" w:sz="0" w:space="0" w:color="auto"/>
      </w:divBdr>
    </w:div>
    <w:div w:id="754008837">
      <w:bodyDiv w:val="1"/>
      <w:marLeft w:val="0"/>
      <w:marRight w:val="0"/>
      <w:marTop w:val="0"/>
      <w:marBottom w:val="0"/>
      <w:divBdr>
        <w:top w:val="none" w:sz="0" w:space="0" w:color="auto"/>
        <w:left w:val="none" w:sz="0" w:space="0" w:color="auto"/>
        <w:bottom w:val="none" w:sz="0" w:space="0" w:color="auto"/>
        <w:right w:val="none" w:sz="0" w:space="0" w:color="auto"/>
      </w:divBdr>
    </w:div>
    <w:div w:id="1055740056">
      <w:bodyDiv w:val="1"/>
      <w:marLeft w:val="0"/>
      <w:marRight w:val="0"/>
      <w:marTop w:val="0"/>
      <w:marBottom w:val="0"/>
      <w:divBdr>
        <w:top w:val="none" w:sz="0" w:space="0" w:color="auto"/>
        <w:left w:val="none" w:sz="0" w:space="0" w:color="auto"/>
        <w:bottom w:val="none" w:sz="0" w:space="0" w:color="auto"/>
        <w:right w:val="none" w:sz="0" w:space="0" w:color="auto"/>
      </w:divBdr>
    </w:div>
    <w:div w:id="1101144877">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 w:id="150045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umarajarshi/life-expectancy-who" TargetMode="External"/><Relationship Id="rId13" Type="http://schemas.openxmlformats.org/officeDocument/2006/relationships/hyperlink" Target="https://www.enjoyalgorithms.com/blog/life-expectancy-prediction-using-linear-regress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ho.int/data/gho/data/themes/mortality-and-global-health-estimates"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ho.int/data/gh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rstudio-pubs-static.s3.amazonaws.com/534874_2bdd7c6645804fd1b240e1ca3a9eb9d6.html" TargetMode="External"/><Relationship Id="rId4" Type="http://schemas.openxmlformats.org/officeDocument/2006/relationships/numbering" Target="numbering.xml"/><Relationship Id="rId9" Type="http://schemas.openxmlformats.org/officeDocument/2006/relationships/hyperlink" Target="https://www.kaggle.com/datasets/kumarajarshi/life-expectancy-who" TargetMode="External"/><Relationship Id="rId14" Type="http://schemas.openxmlformats.org/officeDocument/2006/relationships/hyperlink" Target="https://towardsdatascience.com/what-really-drives-higher-life-expectancy-e1c1ec22f6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2.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3158B5-222B-47A1-ACAF-28C20F2158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6</Pages>
  <Words>1134</Words>
  <Characters>6727</Characters>
  <Application>Microsoft Office Word</Application>
  <DocSecurity>0</DocSecurity>
  <Lines>258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Kesav Adithya Venkidusamy</cp:lastModifiedBy>
  <cp:revision>34</cp:revision>
  <dcterms:created xsi:type="dcterms:W3CDTF">2022-06-10T21:16:00Z</dcterms:created>
  <dcterms:modified xsi:type="dcterms:W3CDTF">2022-09-29T19:43:00Z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y fmtid="{D5CDD505-2E9C-101B-9397-08002B2CF9AE}" pid="4" name="GrammarlyDocumentId">
    <vt:lpwstr>1a5c9a973a26e5c4b7ce25ef1c2254b8dee8f366b55336bba61b80b651d2f052</vt:lpwstr>
  </property>
</Properties>
</file>