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362F" w14:textId="376138CF" w:rsidR="00F45293" w:rsidRDefault="003B3C99" w:rsidP="003B3C99">
      <w:pPr>
        <w:pStyle w:val="Heading1"/>
      </w:pPr>
      <w:r>
        <w:t>Given</w:t>
      </w:r>
    </w:p>
    <w:p w14:paraId="592F17F6" w14:textId="1F488710" w:rsidR="003B3C99" w:rsidRDefault="005234D4">
      <w:r w:rsidRPr="005234D4">
        <w:drawing>
          <wp:inline distT="0" distB="0" distL="0" distR="0" wp14:anchorId="3C722FD4" wp14:editId="2783E4D9">
            <wp:extent cx="5943600" cy="1129665"/>
            <wp:effectExtent l="0" t="0" r="0" b="0"/>
            <wp:docPr id="1048108191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8191" name="Picture 1" descr="A math equations and formula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7F7B" w14:textId="389D24B3" w:rsidR="003B3C99" w:rsidRDefault="003B3C99"/>
    <w:p w14:paraId="74314261" w14:textId="54778FBE" w:rsidR="003B3C99" w:rsidRDefault="003B3C99"/>
    <w:p w14:paraId="152C3C49" w14:textId="69413032" w:rsidR="00CB72AD" w:rsidRDefault="003B3C99" w:rsidP="00200804">
      <w:pPr>
        <w:pStyle w:val="Heading1"/>
      </w:pPr>
      <w:r>
        <w:t>Find</w:t>
      </w:r>
      <w:r w:rsidR="005010AD">
        <w:t xml:space="preserve"> and Answers</w:t>
      </w:r>
    </w:p>
    <w:p w14:paraId="3FA6F93E" w14:textId="246D8D0E" w:rsidR="0035306C" w:rsidRPr="0035306C" w:rsidRDefault="0035306C" w:rsidP="0035306C">
      <w:r w:rsidRPr="0035306C">
        <w:drawing>
          <wp:inline distT="0" distB="0" distL="0" distR="0" wp14:anchorId="19C92808" wp14:editId="71B1C6FF">
            <wp:extent cx="5943600" cy="375285"/>
            <wp:effectExtent l="0" t="0" r="0" b="5715"/>
            <wp:docPr id="185338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C91" w14:textId="685C1B52" w:rsidR="00CB72AD" w:rsidRPr="005234D4" w:rsidRDefault="00CB72AD" w:rsidP="00CB72AD">
      <w:r w:rsidRPr="005234D4">
        <w:t>x_c =</w:t>
      </w:r>
      <w:r w:rsidR="00200804" w:rsidRPr="005234D4">
        <w:t xml:space="preserve"> </w:t>
      </w:r>
      <w:r w:rsidRPr="005234D4">
        <w:t>1.999034903973655</w:t>
      </w:r>
      <w:r w:rsidR="005234D4" w:rsidRPr="005234D4">
        <w:t xml:space="preserve"> </w:t>
      </w:r>
      <w:r w:rsidR="005234D4">
        <w:t>-km</w:t>
      </w:r>
    </w:p>
    <w:p w14:paraId="6FA919B7" w14:textId="2E373AD4" w:rsidR="00CB72AD" w:rsidRPr="005234D4" w:rsidRDefault="00CB72AD" w:rsidP="00CB72AD">
      <w:r w:rsidRPr="005234D4">
        <w:t>y_c =</w:t>
      </w:r>
      <w:r w:rsidR="00532612" w:rsidRPr="005234D4">
        <w:t xml:space="preserve"> </w:t>
      </w:r>
      <w:r w:rsidRPr="005234D4">
        <w:t>4.000592525135646</w:t>
      </w:r>
      <w:r w:rsidR="005234D4" w:rsidRPr="005234D4">
        <w:t xml:space="preserve"> -</w:t>
      </w:r>
      <w:r w:rsidR="005234D4">
        <w:t xml:space="preserve"> km</w:t>
      </w:r>
    </w:p>
    <w:p w14:paraId="76355A67" w14:textId="097AB70F" w:rsidR="00532612" w:rsidRPr="005234D4" w:rsidRDefault="00CB72AD" w:rsidP="00CB72AD">
      <w:r w:rsidRPr="005234D4">
        <w:t>ydot_c =</w:t>
      </w:r>
      <w:r w:rsidR="00532612" w:rsidRPr="005234D4">
        <w:t xml:space="preserve"> </w:t>
      </w:r>
      <w:r w:rsidRPr="005234D4">
        <w:t xml:space="preserve"> -2.186592472996024e-04</w:t>
      </w:r>
      <w:r w:rsidR="005234D4" w:rsidRPr="005234D4">
        <w:t xml:space="preserve"> </w:t>
      </w:r>
      <w:r w:rsidR="005234D4">
        <w:t xml:space="preserve"> = </w:t>
      </w:r>
      <w:r w:rsidR="005234D4" w:rsidRPr="005234D4">
        <w:t>m/s</w:t>
      </w:r>
    </w:p>
    <w:p w14:paraId="67D82EE3" w14:textId="0E840E8A" w:rsidR="00CB72AD" w:rsidRPr="00200804" w:rsidRDefault="00CB72AD" w:rsidP="00CB72AD">
      <w:r w:rsidRPr="00200804">
        <w:t>y_cr = -18.840460105779634</w:t>
      </w:r>
      <w:r w:rsidR="00200804" w:rsidRPr="00200804">
        <w:t xml:space="preserve"> </w:t>
      </w:r>
      <w:r w:rsidR="0035306C">
        <w:t>–</w:t>
      </w:r>
      <w:r w:rsidR="00200804">
        <w:t xml:space="preserve"> </w:t>
      </w:r>
      <w:r w:rsidR="0035306C">
        <w:t>km/period</w:t>
      </w:r>
    </w:p>
    <w:p w14:paraId="17FE187D" w14:textId="3DBFABDC" w:rsidR="00CB72AD" w:rsidRPr="00200804" w:rsidRDefault="00CB72AD" w:rsidP="00CB72AD">
      <w:r w:rsidRPr="00200804">
        <w:t xml:space="preserve">C </w:t>
      </w:r>
      <w:r w:rsidRPr="00200804">
        <w:t xml:space="preserve">= </w:t>
      </w:r>
      <w:r w:rsidRPr="00200804">
        <w:t>0.999704203275250</w:t>
      </w:r>
      <w:r w:rsidR="00200804" w:rsidRPr="00200804">
        <w:t xml:space="preserve"> - km</w:t>
      </w:r>
    </w:p>
    <w:p w14:paraId="5E1C589C" w14:textId="7833DF1B" w:rsidR="00CB72AD" w:rsidRPr="00200804" w:rsidRDefault="00CB72AD" w:rsidP="00CB72AD">
      <w:r w:rsidRPr="00200804">
        <w:t>M =</w:t>
      </w:r>
      <w:r w:rsidRPr="00200804">
        <w:t xml:space="preserve"> </w:t>
      </w:r>
      <w:r w:rsidRPr="00200804">
        <w:t>90.055312298920228</w:t>
      </w:r>
      <w:r w:rsidR="00200804" w:rsidRPr="00200804">
        <w:t xml:space="preserve"> - deg</w:t>
      </w:r>
      <w:r w:rsidR="00200804">
        <w:t>rees</w:t>
      </w:r>
    </w:p>
    <w:p w14:paraId="3F55863F" w14:textId="3EB3B3A0" w:rsidR="00CB72AD" w:rsidRPr="00200804" w:rsidRDefault="00CB72AD" w:rsidP="00CB72AD">
      <w:r w:rsidRPr="00200804">
        <w:t>z_max = 1</w:t>
      </w:r>
      <w:r w:rsidR="00200804" w:rsidRPr="00200804">
        <w:t xml:space="preserve"> - km</w:t>
      </w:r>
    </w:p>
    <w:p w14:paraId="29AD7B2A" w14:textId="44B282C5" w:rsidR="009C3E2B" w:rsidRDefault="00CB72AD" w:rsidP="00625FCF">
      <w:r>
        <w:t xml:space="preserve">delM </w:t>
      </w:r>
      <w:r>
        <w:t xml:space="preserve">= </w:t>
      </w:r>
      <w:r>
        <w:t>90</w:t>
      </w:r>
      <w:r w:rsidR="00200804">
        <w:t xml:space="preserve"> </w:t>
      </w:r>
      <w:r w:rsidR="0035306C">
        <w:t>–</w:t>
      </w:r>
      <w:r w:rsidR="00200804">
        <w:t xml:space="preserve"> degrees</w:t>
      </w:r>
    </w:p>
    <w:p w14:paraId="5212DA82" w14:textId="77777777" w:rsidR="0035306C" w:rsidRDefault="0035306C" w:rsidP="00625FCF"/>
    <w:p w14:paraId="7B63E075" w14:textId="2B3DE619" w:rsidR="0035306C" w:rsidRDefault="0035306C" w:rsidP="00625FCF">
      <w:r>
        <w:t>Further graphs are attached to this file</w:t>
      </w:r>
    </w:p>
    <w:p w14:paraId="63374861" w14:textId="0CA674AE" w:rsidR="003B3C99" w:rsidRDefault="003B3C99" w:rsidP="003B3C99">
      <w:pPr>
        <w:pStyle w:val="Heading1"/>
      </w:pPr>
      <w:r>
        <w:t xml:space="preserve">Assumptions </w:t>
      </w:r>
    </w:p>
    <w:p w14:paraId="15D5AB12" w14:textId="0A49B54B" w:rsidR="003B3C99" w:rsidRDefault="003B3C99" w:rsidP="005010AD">
      <w:pPr>
        <w:pStyle w:val="ListParagraph"/>
        <w:numPr>
          <w:ilvl w:val="0"/>
          <w:numId w:val="2"/>
        </w:numPr>
      </w:pPr>
      <w:r>
        <w:t>R2BEOM</w:t>
      </w:r>
      <w:r w:rsidR="001C0EF3">
        <w:t>, no perturbations</w:t>
      </w:r>
    </w:p>
    <w:p w14:paraId="37EE3C28" w14:textId="0D4DCEAA" w:rsidR="005E4697" w:rsidRDefault="00FE4368" w:rsidP="005010AD">
      <w:pPr>
        <w:pStyle w:val="ListParagraph"/>
        <w:numPr>
          <w:ilvl w:val="0"/>
          <w:numId w:val="2"/>
        </w:numPr>
      </w:pPr>
      <w:r>
        <w:t>HCW</w:t>
      </w:r>
    </w:p>
    <w:p w14:paraId="2F485207" w14:textId="77777777" w:rsidR="001C0EF3" w:rsidRDefault="001C0EF3" w:rsidP="001C0EF3">
      <w:pPr>
        <w:pStyle w:val="ListParagraph"/>
        <w:numPr>
          <w:ilvl w:val="1"/>
          <w:numId w:val="2"/>
        </w:numPr>
      </w:pPr>
      <w:r>
        <w:t>R2BEOM, no perturbations</w:t>
      </w:r>
    </w:p>
    <w:p w14:paraId="07A16871" w14:textId="2EB08162" w:rsidR="00FE4368" w:rsidRDefault="00213C43" w:rsidP="00FE4368">
      <w:pPr>
        <w:pStyle w:val="ListParagraph"/>
        <w:numPr>
          <w:ilvl w:val="1"/>
          <w:numId w:val="2"/>
        </w:numPr>
      </w:pPr>
      <w:r>
        <w:t>Target and Chase satellites are near each other with similar velocities.</w:t>
      </w:r>
    </w:p>
    <w:p w14:paraId="463FA528" w14:textId="09A0CF33" w:rsidR="00213C43" w:rsidRDefault="00213C43" w:rsidP="00213C43">
      <w:pPr>
        <w:pStyle w:val="ListParagraph"/>
        <w:numPr>
          <w:ilvl w:val="1"/>
          <w:numId w:val="2"/>
        </w:numPr>
      </w:pPr>
      <w:r>
        <w:t>Target is in a circular orbit.</w:t>
      </w:r>
    </w:p>
    <w:p w14:paraId="7859E5CE" w14:textId="401E583F" w:rsidR="008D4AEB" w:rsidRDefault="008D4AEB" w:rsidP="008D4AEB">
      <w:pPr>
        <w:pStyle w:val="ListParagraph"/>
        <w:numPr>
          <w:ilvl w:val="0"/>
          <w:numId w:val="2"/>
        </w:numPr>
      </w:pPr>
      <w:r>
        <w:t>No change in</w:t>
      </w:r>
      <w:r w:rsidR="00112CA6">
        <w:t xml:space="preserve"> relative x distance throughout time.</w:t>
      </w:r>
    </w:p>
    <w:p w14:paraId="3E4A36C3" w14:textId="526D3A1F" w:rsidR="003B3C99" w:rsidRDefault="003B3C99"/>
    <w:p w14:paraId="3537E9A2" w14:textId="2C0EF399" w:rsidR="003B3C99" w:rsidRDefault="003B3C99" w:rsidP="003B3C99">
      <w:pPr>
        <w:pStyle w:val="Heading1"/>
      </w:pPr>
      <w:r>
        <w:lastRenderedPageBreak/>
        <w:t>Units</w:t>
      </w:r>
    </w:p>
    <w:p w14:paraId="279FCA44" w14:textId="0AA2FCFA" w:rsidR="003B3C99" w:rsidRDefault="005010AD">
      <w:r>
        <w:t xml:space="preserve">All units are </w:t>
      </w:r>
      <w:r w:rsidR="00DE45DE">
        <w:t xml:space="preserve">explained with the </w:t>
      </w:r>
      <w:r w:rsidR="005B3E4C">
        <w:t>answers.</w:t>
      </w:r>
    </w:p>
    <w:p w14:paraId="27BF2BBD" w14:textId="3C52ABE8" w:rsidR="003B3C99" w:rsidRDefault="003B3C99" w:rsidP="003B3C99">
      <w:pPr>
        <w:pStyle w:val="Heading1"/>
      </w:pPr>
      <w:r>
        <w:t>Analysis</w:t>
      </w:r>
    </w:p>
    <w:p w14:paraId="03A46C04" w14:textId="27D7E4EF" w:rsidR="005B3E4C" w:rsidRPr="005010AD" w:rsidRDefault="005B3E4C" w:rsidP="005B3E4C">
      <w:pPr>
        <w:ind w:firstLine="720"/>
      </w:pPr>
      <w:r>
        <w:t xml:space="preserve">From this problem we can learn about general rules about MROEs. Such as if initial zdot = 0 </w:t>
      </w:r>
      <w:r w:rsidR="001C4A22">
        <w:t xml:space="preserve">and there is a </w:t>
      </w:r>
      <w:r w:rsidR="002749DA">
        <w:t>component</w:t>
      </w:r>
      <w:r w:rsidR="001C4A22">
        <w:t xml:space="preserve"> in the z direction that that option is </w:t>
      </w:r>
      <w:r w:rsidR="002749DA">
        <w:t xml:space="preserve">Zmax or Zmin. </w:t>
      </w:r>
      <w:r w:rsidR="00D45C86">
        <w:t xml:space="preserve">As with most initial conditions, the </w:t>
      </w:r>
      <w:r w:rsidR="008F1A55">
        <w:t xml:space="preserve">initial velocity relative to the target has compounding affects on the future orbit, due to the large initial </w:t>
      </w:r>
      <w:r w:rsidR="006F0329">
        <w:t xml:space="preserve">negative ydot (-0.2188 m/s) this compounded into </w:t>
      </w:r>
      <w:r w:rsidR="008D4AEB">
        <w:t>about 18 km offset after 1 day or orbital period.</w:t>
      </w:r>
    </w:p>
    <w:sectPr w:rsidR="005B3E4C" w:rsidRPr="0050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20077"/>
    <w:multiLevelType w:val="hybridMultilevel"/>
    <w:tmpl w:val="F5E0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E7CBB"/>
    <w:multiLevelType w:val="hybridMultilevel"/>
    <w:tmpl w:val="E924C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F653D"/>
    <w:multiLevelType w:val="hybridMultilevel"/>
    <w:tmpl w:val="244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2100">
    <w:abstractNumId w:val="1"/>
  </w:num>
  <w:num w:numId="2" w16cid:durableId="1739861317">
    <w:abstractNumId w:val="2"/>
  </w:num>
  <w:num w:numId="3" w16cid:durableId="32729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99"/>
    <w:rsid w:val="00112CA6"/>
    <w:rsid w:val="001C0EF3"/>
    <w:rsid w:val="001C1056"/>
    <w:rsid w:val="001C4A22"/>
    <w:rsid w:val="00200804"/>
    <w:rsid w:val="00213C43"/>
    <w:rsid w:val="002749DA"/>
    <w:rsid w:val="00311D7C"/>
    <w:rsid w:val="0035306C"/>
    <w:rsid w:val="003B3C99"/>
    <w:rsid w:val="003C274B"/>
    <w:rsid w:val="004407BA"/>
    <w:rsid w:val="005010AD"/>
    <w:rsid w:val="005234D4"/>
    <w:rsid w:val="00532612"/>
    <w:rsid w:val="005B3E4C"/>
    <w:rsid w:val="005E2B24"/>
    <w:rsid w:val="005E4697"/>
    <w:rsid w:val="005F72DB"/>
    <w:rsid w:val="00625FCF"/>
    <w:rsid w:val="00627493"/>
    <w:rsid w:val="00655D07"/>
    <w:rsid w:val="006B7755"/>
    <w:rsid w:val="006F0329"/>
    <w:rsid w:val="00720EA3"/>
    <w:rsid w:val="0073324E"/>
    <w:rsid w:val="007C6590"/>
    <w:rsid w:val="00832AC2"/>
    <w:rsid w:val="008C27E3"/>
    <w:rsid w:val="008D4AEB"/>
    <w:rsid w:val="008F1A55"/>
    <w:rsid w:val="009C3E2B"/>
    <w:rsid w:val="009D4615"/>
    <w:rsid w:val="00BA72CE"/>
    <w:rsid w:val="00C242D9"/>
    <w:rsid w:val="00CB72AD"/>
    <w:rsid w:val="00D45C86"/>
    <w:rsid w:val="00D93D3E"/>
    <w:rsid w:val="00DE45DE"/>
    <w:rsid w:val="00E84414"/>
    <w:rsid w:val="00F0126D"/>
    <w:rsid w:val="00F45293"/>
    <w:rsid w:val="00F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A748"/>
  <w15:chartTrackingRefBased/>
  <w15:docId w15:val="{C53F5514-A527-47E3-8A4D-0E7578B8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Unsworth, Adison E C2C USAF USAFA CW/CS20</dc:creator>
  <cp:keywords/>
  <dc:description/>
  <cp:lastModifiedBy>Unsworth, Adison E C2C USAF USAFA CW/CS20</cp:lastModifiedBy>
  <cp:revision>31</cp:revision>
  <dcterms:created xsi:type="dcterms:W3CDTF">2024-08-23T22:15:00Z</dcterms:created>
  <dcterms:modified xsi:type="dcterms:W3CDTF">2024-09-04T03:58:00Z</dcterms:modified>
</cp:coreProperties>
</file>