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 />
  <Relationship Id="rId2" Type="http://schemas.openxmlformats.org/officeDocument/2006/relationships/extended-properties" Target="docProps/app.xml" />
  <Relationship Id="rId3" Type="http://schemas.openxmlformats.org/officeDocument/2006/relationships/officeDocument" Target="word/document.xml" />
  <Relationship Id="rId4" Type="http://schemas.openxmlformats.org/officeDocument/2006/relationships/custom-properties" Target="docProps/custom.xml" 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">
  <w:body>
    <w:p w14:paraId="00000001">
      <w:pPr>
        <w:rPr/>
      </w:pPr>
      <w:r>
        <w:rPr>
          <w:sz w:val="48"/>
          <w:szCs w:val="48"/>
          <w:b/>
          <w:bCs/>
        </w:rPr>
        <w:t xml:space="preserve">一级标题1</w:t>
      </w:r>
    </w:p>
    <w:p w14:paraId="00000002">
      <w:pPr>
        <w:rPr/>
      </w:pPr>
      <w:r>
        <w:rPr>
          <w:sz w:val="40"/>
          <w:szCs w:val="40"/>
          <w:b/>
          <w:bCs/>
        </w:rPr>
        <w:t xml:space="preserve">二级标题1</w:t>
      </w:r>
    </w:p>
    <w:p w14:paraId="00000003">
      <w:pPr>
        <w:rPr/>
      </w:pPr>
      <w:r>
        <w:rPr>
          <w:sz w:val="36"/>
          <w:szCs w:val="36"/>
          <w:b/>
          <w:bCs/>
        </w:rPr>
        <w:t xml:space="preserve">三级标题1.1.1</w:t>
      </w:r>
    </w:p>
    <w:p w14:paraId="00000004">
      <w:pPr>
        <w:rPr/>
      </w:pPr>
      <w:r>
        <w:rPr>
          <w:sz w:val="24"/>
          <w:szCs w:val="24"/>
        </w:rPr>
        <w:t xml:space="preserve">内容1.1.1.1</w:t>
      </w:r>
    </w:p>
    <w:p w14:paraId="00000005">
      <w:pPr>
        <w:rPr/>
      </w:pPr>
      <w:r>
        <w:rPr>
          <w:sz w:val="36"/>
          <w:szCs w:val="36"/>
          <w:b/>
          <w:bCs/>
        </w:rPr>
        <w:t xml:space="preserve">三级标题1.1.2</w:t>
      </w:r>
    </w:p>
    <w:p w14:paraId="00000006">
      <w:pPr>
        <w:rPr/>
      </w:pPr>
      <w:r>
        <w:rPr>
          <w:sz w:val="40"/>
          <w:szCs w:val="40"/>
          <w:b/>
          <w:bCs/>
        </w:rPr>
        <w:t xml:space="preserve">二级标题1.2</w:t>
      </w:r>
    </w:p>
    <w:p w14:paraId="00000007">
      <w:pPr>
        <w:rPr/>
      </w:pPr>
      <w:r>
        <w:rPr>
          <w:sz w:val="36"/>
          <w:szCs w:val="36"/>
          <w:b/>
          <w:bCs/>
        </w:rPr>
        <w:t xml:space="preserve">三级标题1.1.3</w:t>
      </w:r>
    </w:p>
    <w:p w14:paraId="00000008">
      <w:pPr>
        <w:rPr/>
      </w:pPr>
      <w:r>
        <w:rPr>
          <w:sz w:val="48"/>
          <w:szCs w:val="48"/>
          <w:b/>
          <w:bCs/>
        </w:rPr>
        <w:t xml:space="preserve">一级标题2</w:t>
      </w:r>
    </w:p>
    <w:p w14:paraId="00000009">
      <w:pPr>
        <w:rPr/>
      </w:pPr>
      <w:r>
        <w:rPr>
          <w:sz w:val="40"/>
          <w:szCs w:val="40"/>
          <w:b/>
          <w:bCs/>
        </w:rPr>
        <w:t xml:space="preserve">二级标题2.1</w:t>
      </w:r>
    </w:p>
    <w:p w14:paraId="0000000a">
      <w:pPr>
        <w:rPr/>
      </w:pPr>
      <w:r>
        <w:rPr>
          <w:sz w:val="40"/>
          <w:szCs w:val="40"/>
          <w:b/>
          <w:bCs/>
        </w:rPr>
        <w:t xml:space="preserve">二级标题2.2</w:t>
      </w:r>
    </w:p>
    <w:p w14:paraId="0000000b">
      <w:pPr>
        <w:rPr/>
      </w:pPr>
      <w:r>
        <w:rPr>
          <w:sz w:val="48"/>
          <w:szCs w:val="48"/>
          <w:b/>
          <w:bCs/>
        </w:rPr>
        <w:t xml:space="preserve">一级标题3</w:t>
      </w:r>
    </w:p>
    <w:sectPr>
      <w:pgSz w:w="11906" w:h="16838"/>
      <w:pgMar w:top="1985" w:right="1701" w:bottom="1701" w:left="1701" w:header="851" w:footer="992" w:gutter="0"/>
      <w:cols w:space="425" w:num="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numbering.xml><?xml version="1.0" encoding="utf-8"?>
<w:numbering xmlns:r="http://schemas.openxmlformats.org/officeDocument/2006/relationships" xmlns:o="urn:schemas-microsoft-com:office:office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rPr/>
        <w:ind w:left="420" w:right="0" w:hanging="420"/>
      </w:pPr>
      <w:rPr/>
    </w:lvl>
    <w:lvl w:ilvl="1">
      <w:start w:val="1"/>
      <w:numFmt w:val="decimal"/>
      <w:lvlText w:val="(%2)"/>
      <w:lvlJc w:val="left"/>
      <w:pPr>
        <w:rPr/>
        <w:ind w:left="840" w:right="0" w:hanging="420"/>
      </w:pPr>
      <w:rPr/>
    </w:lvl>
    <w:lvl w:ilvl="2">
      <w:start w:val="1"/>
      <w:numFmt w:val="decimalEnclosedCircle"/>
      <w:lvlText w:val="%3"/>
      <w:lvlJc w:val="left"/>
      <w:pPr>
        <w:rPr/>
        <w:ind w:left="1260" w:right="0" w:hanging="420"/>
      </w:pPr>
      <w:rPr/>
    </w:lvl>
    <w:lvl w:ilvl="3">
      <w:start w:val="1"/>
      <w:numFmt w:val="decimal"/>
      <w:lvlText w:val="%4."/>
      <w:lvlJc w:val="left"/>
      <w:pPr>
        <w:rPr/>
        <w:ind w:left="1680" w:right="0" w:hanging="420"/>
      </w:pPr>
      <w:rPr/>
    </w:lvl>
    <w:lvl w:ilvl="4">
      <w:start w:val="1"/>
      <w:numFmt w:val="decimal"/>
      <w:lvlText w:val="(%5)"/>
      <w:lvlJc w:val="left"/>
      <w:pPr>
        <w:rPr/>
        <w:ind w:left="2100" w:right="0" w:hanging="420"/>
      </w:pPr>
      <w:rPr/>
    </w:lvl>
    <w:lvl w:ilvl="5">
      <w:start w:val="1"/>
      <w:numFmt w:val="decimalEnclosedCircle"/>
      <w:lvlText w:val="%6"/>
      <w:lvlJc w:val="left"/>
      <w:pPr>
        <w:rPr/>
        <w:ind w:left="2520" w:right="0" w:hanging="420"/>
      </w:pPr>
      <w:rPr/>
    </w:lvl>
    <w:lvl w:ilvl="6">
      <w:start w:val="1"/>
      <w:numFmt w:val="decimal"/>
      <w:lvlText w:val="%7."/>
      <w:lvlJc w:val="left"/>
      <w:pPr>
        <w:rPr/>
        <w:ind w:left="2940" w:right="0" w:hanging="420"/>
      </w:pPr>
      <w:rPr/>
    </w:lvl>
    <w:lvl w:ilvl="7">
      <w:start w:val="1"/>
      <w:numFmt w:val="decimal"/>
      <w:lvlText w:val="(%8)"/>
      <w:lvlJc w:val="left"/>
      <w:pPr>
        <w:rPr/>
        <w:ind w:left="3360" w:right="0" w:hanging="420"/>
      </w:pPr>
      <w:rPr/>
    </w:lvl>
    <w:lvl w:ilvl="8">
      <w:start w:val="1"/>
      <w:numFmt w:val="decimalEnclosedCircle"/>
      <w:lvlText w:val="%9"/>
      <w:lvlJc w:val="left"/>
      <w:pPr>
        <w:rPr/>
        <w:ind w:left="3780" w:right="0" w:hanging="42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 xmlns:w14="http://schemas.microsoft.com/office/word/2010/wordml" xmlns:w15="http://schemas.microsoft.com/office/word/2012/wordml">
  <w:defaultTabStop w:val="840"/>
  <w:zoom w:percent="100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>
        <w:rPr/>
      </w:pPr>
    </w:pPrDefault>
  </w:docDefaults>
  <w:style w:type="paragraph" w:styleId="Normal">
    <w:name w:val="Normal"/>
    <w:rPr/>
    <w:pPr>
      <w:rPr/>
    </w:pPr>
    <w:qFormat/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 />
  <Relationship Id="rId2" Type="http://schemas.openxmlformats.org/officeDocument/2006/relationships/fontTable" Target="fontTable.xml" />
  <Relationship Id="rId3" Type="http://schemas.openxmlformats.org/officeDocument/2006/relationships/settings" Target="settings.xml" />
  <Relationship Id="rId5" Type="http://schemas.microsoft.com/office/2011/relationships/commentsExtended" Target="commentsExtended.xml" 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unknown</dc:creator>
  <cp:lastModifiedBy>unknown</cp:lastModifiedBy>
  <dcterms:modified xsi:type="dcterms:W3CDTF">1970-01-01T00:00:00Z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