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Trivium Modern Stream Cipher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Trivium Modern Stream Cipher is a synchronous stream cipher developed by Christophe De Cannière and Bart Preneel in 2005.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 is a non-linear feedback shift register (NFSR) based cipher that uses three 80-bit shift registers and a non-linear mixing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Before moving ahead let’s first understand what </w:t>
      </w:r>
      <w:r w:rsidDel="00000000" w:rsidR="00000000" w:rsidRPr="00000000">
        <w:rPr>
          <w:b w:val="1"/>
          <w:i w:val="1"/>
          <w:u w:val="single"/>
          <w:rtl w:val="0"/>
        </w:rPr>
        <w:t xml:space="preserve">NFSR</w:t>
      </w:r>
      <w:r w:rsidDel="00000000" w:rsidR="00000000" w:rsidRPr="00000000">
        <w:rPr>
          <w:b w:val="1"/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u w:val="single"/>
          <w:rtl w:val="0"/>
        </w:rPr>
        <w:t xml:space="preserve">Stream Cipher</w:t>
      </w:r>
      <w:r w:rsidDel="00000000" w:rsidR="00000000" w:rsidRPr="00000000">
        <w:rPr>
          <w:b w:val="1"/>
          <w:i w:val="1"/>
          <w:rtl w:val="0"/>
        </w:rPr>
        <w:t xml:space="preserve"> are.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NFSR (Non-Linear Feedback Shift Register)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non-linear feedback shift register (NFSR) is a type of shift register that uses a non-linear function to generate a pseudo-random sequence.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NFSRs are used in a variety of cryptographic applications, including stream ciphers and pseudorandom number generators.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an NFSR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NFSR typically consists of a shift register, a feedback function, and an output function.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shift register is a sequence of bits that is shifted one position to the right at each clock cycle.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feedback function is a non-linear function that is applied to the output of the shift register to generate a new bit.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output function is a linear function that is applied to the output of the feedback function to generate the output of the NFSR.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of NFSRs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NFSRs have a number of properties that make them useful for cryptographic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are easy to implement in hardware and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can generate long pseudo-random sequences with good statistical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resistant to cryptanalysis.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of NFSRs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NFSRs are used in a variety of cryptographic applications,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 ciphers: NFSRs are used to generate the keystream for stream ciphers.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Pseudorandom number generators: NFSRs are used to generate pseudorandom numbers for a variety of applications, such as simulations and cryptography.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Cryptographic hash functions: NFSRs are used in some cryptographic hash functions to generate a hash value from a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Stream Cipher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stream cipher is a type of symmetric encryption cipher that encrypts a stream of data one bit or byte at a time.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 ciphers are typically used for real-time applications, such as secure voice and video communications, where low latency is critical.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Stream Ciphers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are two main types of stream ciphers: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Synchronous stream ciphers:</w:t>
      </w:r>
      <w:r w:rsidDel="00000000" w:rsidR="00000000" w:rsidRPr="00000000">
        <w:rPr>
          <w:rtl w:val="0"/>
        </w:rPr>
        <w:t xml:space="preserve"> Synchronous stream ciphers use a deterministic algorithm to generate the keystream.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keystream is then XORed with the plaintext to produce the ciphertext.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stream ciphers:</w:t>
      </w:r>
      <w:r w:rsidDel="00000000" w:rsidR="00000000" w:rsidRPr="00000000">
        <w:rPr>
          <w:rtl w:val="0"/>
        </w:rPr>
        <w:t xml:space="preserve"> Asynchronous stream ciphers use a non-deterministic algorithm to generate the keystream.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keystream is then XORed with the plaintext to produce the ciphertext.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Stream Ciphers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Stream ciphers offer a number of advantages over block ciphers,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latency:</w:t>
      </w:r>
      <w:r w:rsidDel="00000000" w:rsidR="00000000" w:rsidRPr="00000000">
        <w:rPr>
          <w:rtl w:val="0"/>
        </w:rPr>
        <w:t xml:space="preserve"> Stream ciphers can encrypt data one bit or byte at a time, which results in low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throughput:</w:t>
      </w:r>
      <w:r w:rsidDel="00000000" w:rsidR="00000000" w:rsidRPr="00000000">
        <w:rPr>
          <w:rtl w:val="0"/>
        </w:rPr>
        <w:t xml:space="preserve"> Stream ciphers can encrypt data at high speeds, making them suitable for real-time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key size:</w:t>
      </w:r>
      <w:r w:rsidDel="00000000" w:rsidR="00000000" w:rsidRPr="00000000">
        <w:rPr>
          <w:rtl w:val="0"/>
        </w:rPr>
        <w:t xml:space="preserve"> Stream ciphers typically use a smaller key size than block ciphers, which reduces the computational overhead of encryption.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 of Stream Ciphers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Stream ciphers also have some disadvantages,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to known-plaintext attacks:</w:t>
      </w:r>
      <w:r w:rsidDel="00000000" w:rsidR="00000000" w:rsidRPr="00000000">
        <w:rPr>
          <w:rtl w:val="0"/>
        </w:rPr>
        <w:t xml:space="preserve"> Stream ciphers are vulnerable to known-plaintext attacks, which can be used to recover the keystream.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to ciphertext-only attacks:</w:t>
      </w:r>
      <w:r w:rsidDel="00000000" w:rsidR="00000000" w:rsidRPr="00000000">
        <w:rPr>
          <w:rtl w:val="0"/>
        </w:rPr>
        <w:t xml:space="preserve"> Stream ciphers are also vulnerable to ciphertext-only attacks, which can be used to recover the plaintext without knowing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of Stream Ciphers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Stream ciphers are used in a variety of applications,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voice and video communications:</w:t>
      </w:r>
      <w:r w:rsidDel="00000000" w:rsidR="00000000" w:rsidRPr="00000000">
        <w:rPr>
          <w:rtl w:val="0"/>
        </w:rPr>
        <w:t xml:space="preserve"> Stream ciphers are used to encrypt voice and video communications in real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Wireless communications:</w:t>
      </w:r>
      <w:r w:rsidDel="00000000" w:rsidR="00000000" w:rsidRPr="00000000">
        <w:rPr>
          <w:rtl w:val="0"/>
        </w:rPr>
        <w:t xml:space="preserve"> Stream ciphers are used to encrypt data in wireless communications, such as cellular and Wi-Fi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 security:</w:t>
      </w:r>
      <w:r w:rsidDel="00000000" w:rsidR="00000000" w:rsidRPr="00000000">
        <w:rPr>
          <w:rtl w:val="0"/>
        </w:rPr>
        <w:t xml:space="preserve"> Stream ciphers are used to encrypt data in electronic devices, such as smart cards and electronic 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i w:val="1"/>
          <w:rtl w:val="0"/>
        </w:rPr>
        <w:t xml:space="preserve">Back to the Trivium &gt;&gt;&gt;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theoretical foundations of the Trivium Modern Stream Cipher are based on the theory of non-linear feedback shift registers and the concept of pseudo-random sequences.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 NFSR is a shift register that uses a non-linear function to generate a pseudo-random sequence.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Trivium Modern Stream Cipher uses three NFSRs with different feedback taps to generate a complex and unpredictable pseudo-random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working principles of the Trivium Modern Stream Cipher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three 80-bit shift registers are initialized with a non-zero key and a non-zero initialization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shift registers are clocked at a regular interval, and the output of each shift register is fed back into the shift register at a specific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non-linear mixing function is applied to the output of the shift registers to produce a pseudo-random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pseudo-random sequence is used to encrypt the plaintext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Trivium Modern Stream Cipher is a fast and efficient stream cipher with a high level of security.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 is used in a variety of applications, including wireless communications, cryptography, and electronic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about the Cipher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It’s</w:t>
      </w:r>
      <w:r w:rsidDel="00000000" w:rsidR="00000000" w:rsidRPr="00000000">
        <w:rPr>
          <w:rtl w:val="0"/>
        </w:rPr>
        <w:t xml:space="preserve"> 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Speed:</w:t>
      </w:r>
      <w:r w:rsidDel="00000000" w:rsidR="00000000" w:rsidRPr="00000000">
        <w:rPr>
          <w:rtl w:val="0"/>
        </w:rPr>
        <w:t xml:space="preserve"> Trivium is a very fast cipher, making it suitable for real-time applications such as secure voice and video communications.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Trivium has a high level of security and has resisted all known attacks to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Trivium is a very efficient cipher, requiring only a small amount of memory and computational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Simplicity:</w:t>
      </w:r>
      <w:r w:rsidDel="00000000" w:rsidR="00000000" w:rsidRPr="00000000">
        <w:rPr>
          <w:rtl w:val="0"/>
        </w:rPr>
        <w:t xml:space="preserve"> Trivium is a relatively simple cipher to implement, making it easy to use in a variety of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to related-key attacks:</w:t>
      </w:r>
      <w:r w:rsidDel="00000000" w:rsidR="00000000" w:rsidRPr="00000000">
        <w:rPr>
          <w:rtl w:val="0"/>
        </w:rPr>
        <w:t xml:space="preserve"> Trivium is vulnerable to related-key attacks, which can be used to recover the keystream if an attacker has access to multiple keys that are related to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to distinguishing attacks:</w:t>
      </w:r>
      <w:r w:rsidDel="00000000" w:rsidR="00000000" w:rsidRPr="00000000">
        <w:rPr>
          <w:rtl w:val="0"/>
        </w:rPr>
        <w:t xml:space="preserve"> Trivium is also vulnerable to distinguishing attacks, which can be used to distinguish the output of the cipher from truly random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i w:val="1"/>
          <w:rtl w:val="0"/>
        </w:rPr>
        <w:t xml:space="preserve">that’s a github link &gt;&gt;&gt;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Applications &amp; Mathematical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Trivium Modern Stream Cipher has been used in a variety of applications,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voice and video communications:</w:t>
      </w:r>
      <w:r w:rsidDel="00000000" w:rsidR="00000000" w:rsidRPr="00000000">
        <w:rPr>
          <w:rtl w:val="0"/>
        </w:rPr>
        <w:t xml:space="preserve"> Trivium has been used to encrypt voice and video communications in real time.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example, Trivium was used in the TETRA (Terrestrial Trunked Radio) standard for secure public safety communications.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Wireless communications:</w:t>
      </w:r>
      <w:r w:rsidDel="00000000" w:rsidR="00000000" w:rsidRPr="00000000">
        <w:rPr>
          <w:rtl w:val="0"/>
        </w:rPr>
        <w:t xml:space="preserve"> Trivium has been used to encrypt data in wireless communications, such as cellular and Wi-Fi networks.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example, Trivium was used in the 3GPP (3rd Generation Partnership Project) standard for cellular communications.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 security:</w:t>
      </w:r>
      <w:r w:rsidDel="00000000" w:rsidR="00000000" w:rsidRPr="00000000">
        <w:rPr>
          <w:rtl w:val="0"/>
        </w:rPr>
        <w:t xml:space="preserve"> Trivium has been used to encrypt data in electronic devices, such as smart cards and electronic locks.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example, Trivium was used in the EMV (Europay, MasterCard, and Visa) standard for chip-based credit and debit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Blockchains:</w:t>
      </w:r>
      <w:r w:rsidDel="00000000" w:rsidR="00000000" w:rsidRPr="00000000">
        <w:rPr>
          <w:rtl w:val="0"/>
        </w:rPr>
        <w:t xml:space="preserve"> Trivium has been used in several blockchain applications, such as the Monero cryptocurrency and the Ethereum blockchain.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these applications, Trivium is used to generate pseudo-random numbers for a variety of purposes, such as generating keys and signatures.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devices:</w:t>
      </w:r>
      <w:r w:rsidDel="00000000" w:rsidR="00000000" w:rsidRPr="00000000">
        <w:rPr>
          <w:rtl w:val="0"/>
        </w:rPr>
        <w:t xml:space="preserve"> Trivium has been used to encrypt data in IoT devices, such as smart meters and sensors.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these applications, Trivium is used to protect sensitive data from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Trivium Modern Stream Cipher has been proven to be a secure and efficient stream cipher.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 has been used in a variety of real-world applications and has met the security requirements of these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Mathematical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Trivium Modern Stream Cipher is a synchronous stream cipher that uses three 80-bit shift registers and a non-linear mixing function.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mathematical analysis of the Trivium Modern Stream Cipher focuses on the following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Complexity:</w:t>
      </w:r>
      <w:r w:rsidDel="00000000" w:rsidR="00000000" w:rsidRPr="00000000">
        <w:rPr>
          <w:rtl w:val="0"/>
        </w:rPr>
        <w:t xml:space="preserve"> The linear complexity of a stream cipher is the length of the shortest linear feedback shift register (LFSR) that can generate the same sequence as the stream cipher.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linear complexity of the Trivium Modern Stream Cipher is 2^80, which is significantly higher than the key size of 80 bits.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means that it is computationally infeasible to attack the Trivium Modern Stream Cipher using linear cryptanalysis.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Nonlinearity:</w:t>
      </w:r>
      <w:r w:rsidDel="00000000" w:rsidR="00000000" w:rsidRPr="00000000">
        <w:rPr>
          <w:rtl w:val="0"/>
        </w:rPr>
        <w:t xml:space="preserve"> The nonlinearity of a stream cipher is a measure of how nonlinear the output sequence 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nonlinearity of the Trivium Modern Stream Cipher is high, which means that it is difficult to predict the next bit in the sequence based on the previous bits.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makes the Trivium Modern Stream Cipher resistant to statistical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Autocorrelation:</w:t>
      </w:r>
      <w:r w:rsidDel="00000000" w:rsidR="00000000" w:rsidRPr="00000000">
        <w:rPr>
          <w:rtl w:val="0"/>
        </w:rPr>
        <w:t xml:space="preserve"> The autocorrelation of a stream cipher is a measure of how correlated the sequence is with itself.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autocorrelation of the Trivium Modern Stream Cipher is low, which means that there is little correlation between the bits in the sequence.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makes the Trivium Modern Stream Cipher resistant to correlation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Information:</w:t>
      </w:r>
      <w:r w:rsidDel="00000000" w:rsidR="00000000" w:rsidRPr="00000000">
        <w:rPr>
          <w:rtl w:val="0"/>
        </w:rPr>
        <w:t xml:space="preserve"> The mutual information between the key and the ciphertext is a measure of how much information the ciphertext leaks about the key.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mutual information between the key and the ciphertext of the Trivium Modern Stream Cipher is low, which means that the ciphertext does not reveal much information about the key.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makes the Trivium Modern Stream Cipher resistant to key recovery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security of the Trivium Modern Stream Cipher has been extensively analyzed by cryptanalysts.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following are some of the known attacks against the Trivium Modern Stream Cipher: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Related-Key Attack:</w:t>
      </w:r>
      <w:r w:rsidDel="00000000" w:rsidR="00000000" w:rsidRPr="00000000">
        <w:rPr>
          <w:rtl w:val="0"/>
        </w:rPr>
        <w:t xml:space="preserve"> A related-key attack is an attack that exploits the relationship between different keys to break a cipher.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2008, Tsunoo and Saito presented a related-key attack on the Trivium Modern Stream Cipher that can recover the key with a complexity of 2^80.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Truncated Differential Attack:</w:t>
      </w:r>
      <w:r w:rsidDel="00000000" w:rsidR="00000000" w:rsidRPr="00000000">
        <w:rPr>
          <w:rtl w:val="0"/>
        </w:rPr>
        <w:t xml:space="preserve"> A truncated differential attack is an attack that exploits the difference between two truncated versions of a cipher.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2009, Hong et al. presented a truncated differential attack on the Trivium Modern Stream Cipher that can recover the key with a complexity of 2^72.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Algebraic Attack:</w:t>
      </w:r>
      <w:r w:rsidDel="00000000" w:rsidR="00000000" w:rsidRPr="00000000">
        <w:rPr>
          <w:rtl w:val="0"/>
        </w:rPr>
        <w:t xml:space="preserve"> An algebraic attack is an attack that exploits the algebraic structure of a cipher.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2010, Leander and Poschmann presented an algebraic attack on the Trivium Modern Stream Cipher that can recover the key with a complexity of 2^70.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Despite these attacks, the Trivium Modern Stream Cipher is still considered to be a secure stream cipher.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attacks mentioned above are all complex and require a large amount of data to be successful.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practical applications, it is difficult to obtain enough data to mount these attacks.Conclusion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Trivium Modern Stream Cipher is a fast and efficient stream cipher with a high level of security.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 is resistant to a wide range of attacks, including linear cryptanalysis, statistical attacks, correlation attacks, and key recovery attacks.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Trivium Modern Stream Cipher is a good choice for applications that require high-speed encryption and a high level of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istrim/triv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