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C3CEF" w14:textId="49576DAA" w:rsidR="00FE3962" w:rsidRPr="0092461D" w:rsidRDefault="007063C7">
      <w:pPr>
        <w:rPr>
          <w:b/>
          <w:sz w:val="32"/>
          <w:szCs w:val="32"/>
        </w:rPr>
      </w:pPr>
      <w:r w:rsidRPr="0092461D">
        <w:rPr>
          <w:b/>
          <w:sz w:val="32"/>
          <w:szCs w:val="32"/>
        </w:rPr>
        <w:t xml:space="preserve">Project 1: </w:t>
      </w:r>
      <w:r w:rsidR="001B37C7">
        <w:rPr>
          <w:b/>
          <w:sz w:val="32"/>
          <w:szCs w:val="32"/>
        </w:rPr>
        <w:t xml:space="preserve"> </w:t>
      </w:r>
    </w:p>
    <w:p w14:paraId="649A851F" w14:textId="77777777" w:rsidR="003C3499" w:rsidRDefault="003C3499">
      <w:pPr>
        <w:rPr>
          <w:sz w:val="24"/>
          <w:szCs w:val="24"/>
        </w:rPr>
      </w:pPr>
    </w:p>
    <w:p w14:paraId="16F1F079" w14:textId="77777777" w:rsidR="0092461D" w:rsidRPr="0092461D" w:rsidRDefault="00E364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r w:rsidR="0092461D" w:rsidRPr="0092461D">
        <w:rPr>
          <w:b/>
          <w:sz w:val="28"/>
          <w:szCs w:val="28"/>
        </w:rPr>
        <w:t>Brief</w:t>
      </w:r>
    </w:p>
    <w:p w14:paraId="5AA30F3F" w14:textId="77777777" w:rsidR="005653B6" w:rsidRDefault="003C3499">
      <w:pPr>
        <w:rPr>
          <w:rFonts w:cstheme="minorHAnsi"/>
          <w:sz w:val="24"/>
          <w:szCs w:val="24"/>
          <w:shd w:val="clear" w:color="auto" w:fill="FFFFFF"/>
        </w:rPr>
      </w:pPr>
      <w:r w:rsidRPr="00FC621F">
        <w:rPr>
          <w:rFonts w:cstheme="minorHAnsi"/>
          <w:sz w:val="24"/>
          <w:szCs w:val="24"/>
        </w:rPr>
        <w:t xml:space="preserve">As a party to the </w:t>
      </w:r>
      <w:r w:rsidRPr="00EB386C">
        <w:rPr>
          <w:rFonts w:cstheme="minorHAnsi"/>
          <w:sz w:val="24"/>
          <w:szCs w:val="24"/>
          <w:highlight w:val="yellow"/>
        </w:rPr>
        <w:t xml:space="preserve">Paris Agreement Australia </w:t>
      </w:r>
      <w:r w:rsidR="00FC621F" w:rsidRPr="00EB386C">
        <w:rPr>
          <w:rFonts w:cstheme="minorHAnsi"/>
          <w:sz w:val="24"/>
          <w:szCs w:val="24"/>
          <w:highlight w:val="yellow"/>
        </w:rPr>
        <w:t xml:space="preserve">will target a reduction </w:t>
      </w:r>
      <w:r w:rsidR="00FC621F" w:rsidRPr="00EB386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in </w:t>
      </w:r>
      <w:r w:rsidR="00634391" w:rsidRPr="00EB386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Greenhouse Gas </w:t>
      </w:r>
      <w:r w:rsidR="003F4C9C" w:rsidRPr="00EB386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(GHG) </w:t>
      </w:r>
      <w:r w:rsidR="001B4744" w:rsidRPr="00EB386C">
        <w:rPr>
          <w:rFonts w:cstheme="minorHAnsi"/>
          <w:sz w:val="24"/>
          <w:szCs w:val="24"/>
          <w:highlight w:val="yellow"/>
          <w:shd w:val="clear" w:color="auto" w:fill="FFFFFF"/>
        </w:rPr>
        <w:t>emissions</w:t>
      </w:r>
      <w:r w:rsidR="003F4C9C" w:rsidRPr="00EB386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of</w:t>
      </w:r>
      <w:r w:rsidR="001B4744" w:rsidRPr="00EB386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26 to 28% on 2005 levels by 2030</w:t>
      </w:r>
      <w:r w:rsidR="00FC621F" w:rsidRPr="00EB386C">
        <w:rPr>
          <w:rFonts w:cstheme="minorHAnsi"/>
          <w:sz w:val="24"/>
          <w:szCs w:val="24"/>
          <w:highlight w:val="yellow"/>
          <w:shd w:val="clear" w:color="auto" w:fill="FFFFFF"/>
        </w:rPr>
        <w:t>.</w:t>
      </w:r>
      <w:r w:rsidR="00C5001C">
        <w:rPr>
          <w:rStyle w:val="FootnoteReference"/>
          <w:rFonts w:cstheme="minorHAnsi"/>
          <w:sz w:val="24"/>
          <w:szCs w:val="24"/>
          <w:shd w:val="clear" w:color="auto" w:fill="FFFFFF"/>
        </w:rPr>
        <w:footnoteReference w:id="1"/>
      </w:r>
      <w:r w:rsidR="00C144A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F4C9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144A0">
        <w:rPr>
          <w:rFonts w:cstheme="minorHAnsi"/>
          <w:sz w:val="24"/>
          <w:szCs w:val="24"/>
          <w:shd w:val="clear" w:color="auto" w:fill="FFFFFF"/>
        </w:rPr>
        <w:t xml:space="preserve">Transportation represents a significant </w:t>
      </w:r>
      <w:r w:rsidR="002B7A6F">
        <w:rPr>
          <w:rFonts w:cstheme="minorHAnsi"/>
          <w:sz w:val="24"/>
          <w:szCs w:val="24"/>
          <w:shd w:val="clear" w:color="auto" w:fill="FFFFFF"/>
        </w:rPr>
        <w:t xml:space="preserve">contribution to </w:t>
      </w:r>
      <w:r w:rsidR="00C144A0" w:rsidRPr="00EB386C">
        <w:rPr>
          <w:rFonts w:cstheme="minorHAnsi"/>
          <w:sz w:val="24"/>
          <w:szCs w:val="24"/>
          <w:highlight w:val="yellow"/>
          <w:shd w:val="clear" w:color="auto" w:fill="FFFFFF"/>
        </w:rPr>
        <w:t>GHG</w:t>
      </w:r>
      <w:r w:rsidR="0032283B" w:rsidRPr="00EB386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emissions at 96 Mt</w:t>
      </w:r>
      <w:r w:rsidR="002B7A6F" w:rsidRPr="00EB386C">
        <w:rPr>
          <w:rFonts w:cstheme="minorHAnsi"/>
          <w:sz w:val="24"/>
          <w:szCs w:val="24"/>
          <w:highlight w:val="yellow"/>
          <w:shd w:val="clear" w:color="auto" w:fill="FFFFFF"/>
        </w:rPr>
        <w:t>CO</w:t>
      </w:r>
      <w:r w:rsidR="002B7A6F" w:rsidRPr="00EB386C">
        <w:rPr>
          <w:rFonts w:cstheme="minorHAnsi"/>
          <w:sz w:val="24"/>
          <w:szCs w:val="24"/>
          <w:highlight w:val="yellow"/>
          <w:shd w:val="clear" w:color="auto" w:fill="FFFFFF"/>
          <w:vertAlign w:val="subscript"/>
        </w:rPr>
        <w:t>2</w:t>
      </w:r>
      <w:r w:rsidR="002B7A6F" w:rsidRPr="00EB386C">
        <w:rPr>
          <w:rFonts w:cstheme="minorHAnsi"/>
          <w:sz w:val="24"/>
          <w:szCs w:val="24"/>
          <w:highlight w:val="yellow"/>
          <w:shd w:val="clear" w:color="auto" w:fill="FFFFFF"/>
        </w:rPr>
        <w:t>e</w:t>
      </w:r>
      <w:r w:rsidR="003F4C9C">
        <w:rPr>
          <w:rFonts w:cstheme="minorHAnsi"/>
          <w:sz w:val="24"/>
          <w:szCs w:val="24"/>
          <w:shd w:val="clear" w:color="auto" w:fill="FFFFFF"/>
        </w:rPr>
        <w:t xml:space="preserve"> or </w:t>
      </w:r>
      <w:r w:rsidR="003F4C9C" w:rsidRPr="00EB386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17% of </w:t>
      </w:r>
      <w:r w:rsidR="006D7DD1" w:rsidRPr="00EB386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Australia’s </w:t>
      </w:r>
      <w:r w:rsidR="003F4C9C" w:rsidRPr="00EB386C">
        <w:rPr>
          <w:rFonts w:cstheme="minorHAnsi"/>
          <w:sz w:val="24"/>
          <w:szCs w:val="24"/>
          <w:highlight w:val="yellow"/>
          <w:shd w:val="clear" w:color="auto" w:fill="FFFFFF"/>
        </w:rPr>
        <w:t>total emissions with light vehicles accounti</w:t>
      </w:r>
      <w:r w:rsidR="00E36460" w:rsidRPr="00EB386C">
        <w:rPr>
          <w:rFonts w:cstheme="minorHAnsi"/>
          <w:sz w:val="24"/>
          <w:szCs w:val="24"/>
          <w:highlight w:val="yellow"/>
          <w:shd w:val="clear" w:color="auto" w:fill="FFFFFF"/>
        </w:rPr>
        <w:t>ng for approximately 50% of that</w:t>
      </w:r>
      <w:r w:rsidR="003F4C9C">
        <w:rPr>
          <w:rFonts w:cstheme="minorHAnsi"/>
          <w:sz w:val="24"/>
          <w:szCs w:val="24"/>
          <w:shd w:val="clear" w:color="auto" w:fill="FFFFFF"/>
        </w:rPr>
        <w:t>.</w:t>
      </w:r>
      <w:r w:rsidR="003F4C9C">
        <w:rPr>
          <w:rStyle w:val="FootnoteReference"/>
          <w:rFonts w:cstheme="minorHAnsi"/>
          <w:sz w:val="24"/>
          <w:szCs w:val="24"/>
          <w:shd w:val="clear" w:color="auto" w:fill="FFFFFF"/>
        </w:rPr>
        <w:footnoteReference w:id="2"/>
      </w:r>
      <w:r w:rsidR="005653B6">
        <w:rPr>
          <w:rFonts w:cstheme="minorHAnsi"/>
          <w:sz w:val="24"/>
          <w:szCs w:val="24"/>
          <w:shd w:val="clear" w:color="auto" w:fill="FFFFFF"/>
          <w:vertAlign w:val="superscript"/>
        </w:rPr>
        <w:t>,</w:t>
      </w:r>
      <w:r w:rsidR="005653B6">
        <w:rPr>
          <w:rStyle w:val="FootnoteReference"/>
          <w:rFonts w:cstheme="minorHAnsi"/>
          <w:sz w:val="24"/>
          <w:szCs w:val="24"/>
          <w:shd w:val="clear" w:color="auto" w:fill="FFFFFF"/>
        </w:rPr>
        <w:footnoteReference w:id="3"/>
      </w:r>
      <w:r w:rsidR="0032283B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F4C9C">
        <w:rPr>
          <w:rFonts w:cstheme="minorHAnsi"/>
          <w:sz w:val="24"/>
          <w:szCs w:val="24"/>
          <w:shd w:val="clear" w:color="auto" w:fill="FFFFFF"/>
        </w:rPr>
        <w:t xml:space="preserve"> Unlike most developed nations </w:t>
      </w:r>
      <w:r w:rsidR="003F4C9C" w:rsidRPr="00EB386C">
        <w:rPr>
          <w:rFonts w:cstheme="minorHAnsi"/>
          <w:sz w:val="24"/>
          <w:szCs w:val="24"/>
          <w:highlight w:val="yellow"/>
          <w:shd w:val="clear" w:color="auto" w:fill="FFFFFF"/>
        </w:rPr>
        <w:t>Australia does not currently have GHG emission standards</w:t>
      </w:r>
      <w:r w:rsidR="003F4C9C">
        <w:rPr>
          <w:rFonts w:cstheme="minorHAnsi"/>
          <w:sz w:val="24"/>
          <w:szCs w:val="24"/>
          <w:shd w:val="clear" w:color="auto" w:fill="FFFFFF"/>
        </w:rPr>
        <w:t xml:space="preserve"> for vehicles despite this being an important contributor to meeting our Paris Agreement targets.  </w:t>
      </w:r>
      <w:r w:rsidR="005653B6" w:rsidRPr="00EB386C">
        <w:rPr>
          <w:rFonts w:cstheme="minorHAnsi"/>
          <w:sz w:val="24"/>
          <w:szCs w:val="24"/>
          <w:highlight w:val="yellow"/>
          <w:shd w:val="clear" w:color="auto" w:fill="FFFFFF"/>
        </w:rPr>
        <w:t>With the transportation sector growth of more than 60% since 1990 this represents a significant risk</w:t>
      </w:r>
      <w:r w:rsidR="00512999" w:rsidRPr="00EB386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in</w:t>
      </w:r>
      <w:r w:rsidR="005653B6" w:rsidRPr="00EB386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our capacity to meet our Paris Agreement obligations.</w:t>
      </w:r>
      <w:r w:rsidR="005653B6">
        <w:rPr>
          <w:rFonts w:cstheme="minorHAnsi"/>
          <w:sz w:val="24"/>
          <w:szCs w:val="24"/>
          <w:shd w:val="clear" w:color="auto" w:fill="FFFFFF"/>
          <w:vertAlign w:val="superscript"/>
        </w:rPr>
        <w:t>1</w:t>
      </w:r>
      <w:r w:rsidR="005653B6">
        <w:rPr>
          <w:rFonts w:cstheme="minorHAnsi"/>
          <w:sz w:val="24"/>
          <w:szCs w:val="24"/>
          <w:shd w:val="clear" w:color="auto" w:fill="FFFFFF"/>
        </w:rPr>
        <w:t xml:space="preserve">  </w:t>
      </w:r>
    </w:p>
    <w:p w14:paraId="3C8CD40E" w14:textId="77777777" w:rsidR="007063C7" w:rsidRPr="00CF1607" w:rsidRDefault="003F4C9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It has been proposed that </w:t>
      </w:r>
      <w:r w:rsidR="00A93E15" w:rsidRPr="003905C0">
        <w:rPr>
          <w:rFonts w:cstheme="minorHAnsi"/>
          <w:sz w:val="24"/>
          <w:szCs w:val="24"/>
          <w:highlight w:val="yellow"/>
          <w:shd w:val="clear" w:color="auto" w:fill="FFFFFF"/>
        </w:rPr>
        <w:t>Australia should adopt</w:t>
      </w:r>
      <w:r w:rsidR="000525C1" w:rsidRPr="003905C0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more stringent emission targets on all new vehi</w:t>
      </w:r>
      <w:r w:rsidR="00512999" w:rsidRPr="003905C0">
        <w:rPr>
          <w:rFonts w:cstheme="minorHAnsi"/>
          <w:sz w:val="24"/>
          <w:szCs w:val="24"/>
          <w:highlight w:val="yellow"/>
          <w:shd w:val="clear" w:color="auto" w:fill="FFFFFF"/>
        </w:rPr>
        <w:t>cles</w:t>
      </w:r>
      <w:r w:rsidR="00512999">
        <w:rPr>
          <w:rFonts w:cstheme="minorHAnsi"/>
          <w:sz w:val="24"/>
          <w:szCs w:val="24"/>
          <w:shd w:val="clear" w:color="auto" w:fill="FFFFFF"/>
        </w:rPr>
        <w:t xml:space="preserve"> to bring us in-</w:t>
      </w:r>
      <w:r w:rsidR="000525C1">
        <w:rPr>
          <w:rFonts w:cstheme="minorHAnsi"/>
          <w:sz w:val="24"/>
          <w:szCs w:val="24"/>
          <w:shd w:val="clear" w:color="auto" w:fill="FFFFFF"/>
        </w:rPr>
        <w:t xml:space="preserve">line with </w:t>
      </w:r>
      <w:r w:rsidR="000525C1" w:rsidRPr="003905C0">
        <w:rPr>
          <w:rFonts w:cstheme="minorHAnsi"/>
          <w:sz w:val="24"/>
          <w:szCs w:val="24"/>
          <w:highlight w:val="yellow"/>
          <w:shd w:val="clear" w:color="auto" w:fill="FFFFFF"/>
        </w:rPr>
        <w:t xml:space="preserve">European and US targets </w:t>
      </w:r>
      <w:r w:rsidR="00175F0F" w:rsidRPr="003905C0">
        <w:rPr>
          <w:rFonts w:cstheme="minorHAnsi"/>
          <w:sz w:val="24"/>
          <w:szCs w:val="24"/>
          <w:highlight w:val="yellow"/>
          <w:shd w:val="clear" w:color="auto" w:fill="FFFFFF"/>
        </w:rPr>
        <w:t>of 105 g CO</w:t>
      </w:r>
      <w:r w:rsidR="00175F0F" w:rsidRPr="003905C0">
        <w:rPr>
          <w:rFonts w:cstheme="minorHAnsi"/>
          <w:sz w:val="24"/>
          <w:szCs w:val="24"/>
          <w:highlight w:val="yellow"/>
          <w:shd w:val="clear" w:color="auto" w:fill="FFFFFF"/>
          <w:vertAlign w:val="subscript"/>
        </w:rPr>
        <w:t>2</w:t>
      </w:r>
      <w:r w:rsidR="00CF1607" w:rsidRPr="003905C0">
        <w:rPr>
          <w:rFonts w:cstheme="minorHAnsi"/>
          <w:sz w:val="24"/>
          <w:szCs w:val="24"/>
          <w:highlight w:val="yellow"/>
          <w:shd w:val="clear" w:color="auto" w:fill="FFFFFF"/>
        </w:rPr>
        <w:t>e</w:t>
      </w:r>
      <w:r w:rsidR="00175F0F" w:rsidRPr="003905C0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per km by 2025</w:t>
      </w:r>
      <w:r w:rsidR="00CF1607" w:rsidRPr="003905C0">
        <w:rPr>
          <w:rFonts w:cstheme="minorHAnsi"/>
          <w:sz w:val="24"/>
          <w:szCs w:val="24"/>
          <w:highlight w:val="yellow"/>
          <w:shd w:val="clear" w:color="auto" w:fill="FFFFFF"/>
        </w:rPr>
        <w:t>.</w:t>
      </w:r>
      <w:r w:rsidR="001D5302">
        <w:rPr>
          <w:rStyle w:val="FootnoteReference"/>
          <w:rFonts w:cstheme="minorHAnsi"/>
          <w:sz w:val="24"/>
          <w:szCs w:val="24"/>
          <w:shd w:val="clear" w:color="auto" w:fill="FFFFFF"/>
        </w:rPr>
        <w:t>3</w:t>
      </w:r>
      <w:r w:rsidR="00CF1607">
        <w:rPr>
          <w:rFonts w:cstheme="minorHAnsi"/>
          <w:sz w:val="24"/>
          <w:szCs w:val="24"/>
          <w:shd w:val="clear" w:color="auto" w:fill="FFFFFF"/>
        </w:rPr>
        <w:t xml:space="preserve">  Over recent years the average emissions achieved by Australian cars has plateaued at approximately </w:t>
      </w:r>
      <w:r w:rsidR="00CF1607" w:rsidRPr="003905C0">
        <w:rPr>
          <w:rFonts w:cstheme="minorHAnsi"/>
          <w:sz w:val="24"/>
          <w:szCs w:val="24"/>
          <w:highlight w:val="yellow"/>
          <w:shd w:val="clear" w:color="auto" w:fill="FFFFFF"/>
        </w:rPr>
        <w:t>180 g</w:t>
      </w:r>
      <w:r w:rsidR="00512999" w:rsidRPr="003905C0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</w:t>
      </w:r>
      <w:r w:rsidR="00CF1607" w:rsidRPr="003905C0">
        <w:rPr>
          <w:rFonts w:cstheme="minorHAnsi"/>
          <w:sz w:val="24"/>
          <w:szCs w:val="24"/>
          <w:highlight w:val="yellow"/>
          <w:shd w:val="clear" w:color="auto" w:fill="FFFFFF"/>
        </w:rPr>
        <w:t>CO</w:t>
      </w:r>
      <w:r w:rsidR="00CF1607" w:rsidRPr="003905C0">
        <w:rPr>
          <w:rFonts w:cstheme="minorHAnsi"/>
          <w:sz w:val="24"/>
          <w:szCs w:val="24"/>
          <w:highlight w:val="yellow"/>
          <w:shd w:val="clear" w:color="auto" w:fill="FFFFFF"/>
          <w:vertAlign w:val="subscript"/>
        </w:rPr>
        <w:t>2</w:t>
      </w:r>
      <w:r w:rsidR="005653B6" w:rsidRPr="003905C0">
        <w:rPr>
          <w:rFonts w:cstheme="minorHAnsi"/>
          <w:sz w:val="24"/>
          <w:szCs w:val="24"/>
          <w:highlight w:val="yellow"/>
          <w:shd w:val="clear" w:color="auto" w:fill="FFFFFF"/>
        </w:rPr>
        <w:t>e per Km</w:t>
      </w:r>
      <w:r w:rsidR="005653B6">
        <w:rPr>
          <w:rFonts w:cstheme="minorHAnsi"/>
          <w:sz w:val="24"/>
          <w:szCs w:val="24"/>
          <w:shd w:val="clear" w:color="auto" w:fill="FFFFFF"/>
        </w:rPr>
        <w:t xml:space="preserve">, even though selection of “best in class” </w:t>
      </w:r>
      <w:r w:rsidR="008B1CAF">
        <w:rPr>
          <w:rFonts w:cstheme="minorHAnsi"/>
          <w:sz w:val="24"/>
          <w:szCs w:val="24"/>
          <w:shd w:val="clear" w:color="auto" w:fill="FFFFFF"/>
        </w:rPr>
        <w:t xml:space="preserve">vehicles </w:t>
      </w:r>
      <w:r w:rsidR="005653B6">
        <w:rPr>
          <w:rFonts w:cstheme="minorHAnsi"/>
          <w:sz w:val="24"/>
          <w:szCs w:val="24"/>
          <w:shd w:val="clear" w:color="auto" w:fill="FFFFFF"/>
        </w:rPr>
        <w:t>would dramatically reduce this figure</w:t>
      </w:r>
      <w:r w:rsidR="00E36460">
        <w:rPr>
          <w:rFonts w:cstheme="minorHAnsi"/>
          <w:sz w:val="24"/>
          <w:szCs w:val="24"/>
          <w:shd w:val="clear" w:color="auto" w:fill="FFFFFF"/>
        </w:rPr>
        <w:t xml:space="preserve"> as well as </w:t>
      </w:r>
      <w:r w:rsidR="00512999">
        <w:rPr>
          <w:rFonts w:cstheme="minorHAnsi"/>
          <w:sz w:val="24"/>
          <w:szCs w:val="24"/>
          <w:shd w:val="clear" w:color="auto" w:fill="FFFFFF"/>
        </w:rPr>
        <w:t>their fuel related running costs</w:t>
      </w:r>
      <w:r w:rsidR="005653B6">
        <w:rPr>
          <w:rFonts w:cstheme="minorHAnsi"/>
          <w:sz w:val="24"/>
          <w:szCs w:val="24"/>
          <w:shd w:val="clear" w:color="auto" w:fill="FFFFFF"/>
        </w:rPr>
        <w:t>.</w:t>
      </w:r>
      <w:r w:rsidR="005653B6">
        <w:rPr>
          <w:rStyle w:val="FootnoteReference"/>
          <w:rFonts w:cstheme="minorHAnsi"/>
          <w:sz w:val="24"/>
          <w:szCs w:val="24"/>
          <w:shd w:val="clear" w:color="auto" w:fill="FFFFFF"/>
        </w:rPr>
        <w:footnoteReference w:id="4"/>
      </w:r>
    </w:p>
    <w:p w14:paraId="01AFF3B5" w14:textId="77777777" w:rsidR="00C5001C" w:rsidRPr="00C5001C" w:rsidRDefault="005653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Whilst there are </w:t>
      </w:r>
      <w:r w:rsidRPr="00EC19F4">
        <w:rPr>
          <w:rFonts w:cstheme="minorHAnsi"/>
          <w:sz w:val="24"/>
          <w:szCs w:val="24"/>
          <w:highlight w:val="yellow"/>
          <w:shd w:val="clear" w:color="auto" w:fill="FFFFFF"/>
        </w:rPr>
        <w:t>many theoretically feasible solutions to reducing tailpipe derived GHG emissions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92461D">
        <w:rPr>
          <w:rFonts w:cstheme="minorHAnsi"/>
          <w:sz w:val="24"/>
          <w:szCs w:val="24"/>
          <w:shd w:val="clear" w:color="auto" w:fill="FFFFFF"/>
        </w:rPr>
        <w:t>(</w:t>
      </w:r>
      <w:r w:rsidR="00E36460">
        <w:rPr>
          <w:rFonts w:cstheme="minorHAnsi"/>
          <w:sz w:val="24"/>
          <w:szCs w:val="24"/>
          <w:shd w:val="clear" w:color="auto" w:fill="FFFFFF"/>
        </w:rPr>
        <w:t xml:space="preserve">propulsion type, </w:t>
      </w:r>
      <w:r w:rsidR="0092461D">
        <w:rPr>
          <w:rFonts w:cstheme="minorHAnsi"/>
          <w:sz w:val="24"/>
          <w:szCs w:val="24"/>
          <w:shd w:val="clear" w:color="auto" w:fill="FFFFFF"/>
        </w:rPr>
        <w:t xml:space="preserve">drive train, light weighting, fuels, duty cycle, </w:t>
      </w:r>
      <w:r w:rsidR="00E36460">
        <w:rPr>
          <w:rFonts w:cstheme="minorHAnsi"/>
          <w:sz w:val="24"/>
          <w:szCs w:val="24"/>
          <w:shd w:val="clear" w:color="auto" w:fill="FFFFFF"/>
        </w:rPr>
        <w:t xml:space="preserve">tyre technologies, etc) </w:t>
      </w:r>
      <w:r w:rsidRPr="00EC19F4">
        <w:rPr>
          <w:rFonts w:cstheme="minorHAnsi"/>
          <w:color w:val="FF0000"/>
          <w:sz w:val="24"/>
          <w:szCs w:val="24"/>
          <w:shd w:val="clear" w:color="auto" w:fill="FFFFFF"/>
        </w:rPr>
        <w:t xml:space="preserve">these are </w:t>
      </w:r>
      <w:r w:rsidR="008B1CAF" w:rsidRPr="00EC19F4">
        <w:rPr>
          <w:rFonts w:cstheme="minorHAnsi"/>
          <w:color w:val="FF0000"/>
          <w:sz w:val="24"/>
          <w:szCs w:val="24"/>
          <w:shd w:val="clear" w:color="auto" w:fill="FFFFFF"/>
        </w:rPr>
        <w:t>complicated by user preference</w:t>
      </w:r>
      <w:r w:rsidR="0092461D" w:rsidRPr="00EC19F4">
        <w:rPr>
          <w:rFonts w:cstheme="minorHAnsi"/>
          <w:color w:val="FF0000"/>
          <w:sz w:val="24"/>
          <w:szCs w:val="24"/>
          <w:shd w:val="clear" w:color="auto" w:fill="FFFFFF"/>
        </w:rPr>
        <w:t>, cost</w:t>
      </w:r>
      <w:r w:rsidR="008B1CAF" w:rsidRPr="00EC19F4">
        <w:rPr>
          <w:rFonts w:cstheme="minorHAnsi"/>
          <w:color w:val="FF0000"/>
          <w:sz w:val="24"/>
          <w:szCs w:val="24"/>
          <w:shd w:val="clear" w:color="auto" w:fill="FFFFFF"/>
        </w:rPr>
        <w:t xml:space="preserve"> and other market forces</w:t>
      </w:r>
      <w:r w:rsidR="0092461D" w:rsidRPr="00EC19F4">
        <w:rPr>
          <w:rFonts w:cstheme="minorHAnsi"/>
          <w:color w:val="FF0000"/>
          <w:sz w:val="24"/>
          <w:szCs w:val="24"/>
          <w:shd w:val="clear" w:color="auto" w:fill="FFFFFF"/>
        </w:rPr>
        <w:t xml:space="preserve"> including infrastructure for plug-in-electric, grid stability and production mix</w:t>
      </w:r>
      <w:r w:rsidR="008B1CAF">
        <w:rPr>
          <w:rFonts w:cstheme="minorHAnsi"/>
          <w:sz w:val="24"/>
          <w:szCs w:val="24"/>
          <w:shd w:val="clear" w:color="auto" w:fill="FFFFFF"/>
        </w:rPr>
        <w:t>.</w:t>
      </w:r>
      <w:r w:rsidR="0092461D">
        <w:rPr>
          <w:rStyle w:val="FootnoteReference"/>
          <w:rFonts w:cstheme="minorHAnsi"/>
          <w:sz w:val="24"/>
          <w:szCs w:val="24"/>
          <w:shd w:val="clear" w:color="auto" w:fill="FFFFFF"/>
        </w:rPr>
        <w:footnoteReference w:id="5"/>
      </w:r>
      <w:r w:rsidR="008B1CAF">
        <w:rPr>
          <w:rFonts w:cstheme="minorHAnsi"/>
          <w:sz w:val="24"/>
          <w:szCs w:val="24"/>
          <w:shd w:val="clear" w:color="auto" w:fill="FFFFFF"/>
        </w:rPr>
        <w:t xml:space="preserve">  </w:t>
      </w:r>
      <w:r w:rsidR="008B1CAF" w:rsidRPr="00EC19F4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New </w:t>
      </w:r>
      <w:r w:rsidR="00512999" w:rsidRPr="00EC19F4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innovations in </w:t>
      </w:r>
      <w:r w:rsidR="00E36460" w:rsidRPr="00EC19F4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ownership, </w:t>
      </w:r>
      <w:r w:rsidR="008B1CAF" w:rsidRPr="00EC19F4">
        <w:rPr>
          <w:rFonts w:cstheme="minorHAnsi"/>
          <w:color w:val="4472C4" w:themeColor="accent1"/>
          <w:sz w:val="24"/>
          <w:szCs w:val="24"/>
          <w:shd w:val="clear" w:color="auto" w:fill="FFFFFF"/>
        </w:rPr>
        <w:t>ride sharing</w:t>
      </w:r>
      <w:r w:rsidR="00512999" w:rsidRPr="00EC19F4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along with </w:t>
      </w:r>
      <w:r w:rsidR="008B1CAF" w:rsidRPr="00EC19F4">
        <w:rPr>
          <w:rFonts w:cstheme="minorHAnsi"/>
          <w:color w:val="4472C4" w:themeColor="accent1"/>
          <w:sz w:val="24"/>
          <w:szCs w:val="24"/>
          <w:shd w:val="clear" w:color="auto" w:fill="FFFFFF"/>
        </w:rPr>
        <w:t>cycling infrastructure will play a part in lowering our transportation related emissions.</w:t>
      </w:r>
      <w:r w:rsidR="008B1CAF">
        <w:rPr>
          <w:rFonts w:cstheme="minorHAnsi"/>
          <w:sz w:val="24"/>
          <w:szCs w:val="24"/>
          <w:shd w:val="clear" w:color="auto" w:fill="FFFFFF"/>
        </w:rPr>
        <w:t xml:space="preserve">  </w:t>
      </w:r>
      <w:r w:rsidR="0005736B">
        <w:rPr>
          <w:rFonts w:cstheme="minorHAnsi"/>
          <w:sz w:val="24"/>
          <w:szCs w:val="24"/>
          <w:shd w:val="clear" w:color="auto" w:fill="FFFFFF"/>
        </w:rPr>
        <w:t>F</w:t>
      </w:r>
      <w:r w:rsidR="008B1CAF">
        <w:rPr>
          <w:rFonts w:cstheme="minorHAnsi"/>
          <w:sz w:val="24"/>
          <w:szCs w:val="24"/>
          <w:shd w:val="clear" w:color="auto" w:fill="FFFFFF"/>
        </w:rPr>
        <w:t xml:space="preserve">uture developments and investments in the public transport sector are planned and needed, </w:t>
      </w:r>
      <w:r w:rsidR="0005736B" w:rsidRPr="00EC19F4">
        <w:rPr>
          <w:rFonts w:cstheme="minorHAnsi"/>
          <w:sz w:val="24"/>
          <w:szCs w:val="24"/>
          <w:highlight w:val="red"/>
          <w:shd w:val="clear" w:color="auto" w:fill="FFFFFF"/>
        </w:rPr>
        <w:t xml:space="preserve">but </w:t>
      </w:r>
      <w:r w:rsidR="008B1CAF" w:rsidRPr="00EC19F4">
        <w:rPr>
          <w:rFonts w:cstheme="minorHAnsi"/>
          <w:sz w:val="24"/>
          <w:szCs w:val="24"/>
          <w:highlight w:val="red"/>
          <w:shd w:val="clear" w:color="auto" w:fill="FFFFFF"/>
        </w:rPr>
        <w:t>the COVID-19 pandemic has seen dramatically reduced computer numbers</w:t>
      </w:r>
      <w:r w:rsidR="008B1CA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36460">
        <w:rPr>
          <w:rFonts w:cstheme="minorHAnsi"/>
          <w:sz w:val="24"/>
          <w:szCs w:val="24"/>
          <w:shd w:val="clear" w:color="auto" w:fill="FFFFFF"/>
        </w:rPr>
        <w:t xml:space="preserve">and </w:t>
      </w:r>
      <w:r w:rsidR="00E36460" w:rsidRPr="00EC19F4">
        <w:rPr>
          <w:rFonts w:cstheme="minorHAnsi"/>
          <w:sz w:val="24"/>
          <w:szCs w:val="24"/>
          <w:highlight w:val="red"/>
          <w:shd w:val="clear" w:color="auto" w:fill="FFFFFF"/>
        </w:rPr>
        <w:t xml:space="preserve">confidence in </w:t>
      </w:r>
      <w:r w:rsidR="008B1CAF" w:rsidRPr="00EC19F4">
        <w:rPr>
          <w:rFonts w:cstheme="minorHAnsi"/>
          <w:sz w:val="24"/>
          <w:szCs w:val="24"/>
          <w:highlight w:val="red"/>
          <w:shd w:val="clear" w:color="auto" w:fill="FFFFFF"/>
        </w:rPr>
        <w:t xml:space="preserve">selecting this option which </w:t>
      </w:r>
      <w:r w:rsidR="00512999" w:rsidRPr="00EC19F4">
        <w:rPr>
          <w:rFonts w:cstheme="minorHAnsi"/>
          <w:sz w:val="24"/>
          <w:szCs w:val="24"/>
          <w:highlight w:val="red"/>
          <w:shd w:val="clear" w:color="auto" w:fill="FFFFFF"/>
        </w:rPr>
        <w:t xml:space="preserve">could </w:t>
      </w:r>
      <w:r w:rsidR="0005736B" w:rsidRPr="00EC19F4">
        <w:rPr>
          <w:rFonts w:cstheme="minorHAnsi"/>
          <w:sz w:val="24"/>
          <w:szCs w:val="24"/>
          <w:highlight w:val="red"/>
          <w:shd w:val="clear" w:color="auto" w:fill="FFFFFF"/>
        </w:rPr>
        <w:t xml:space="preserve">catalyse </w:t>
      </w:r>
      <w:r w:rsidR="00E36460" w:rsidRPr="00EC19F4">
        <w:rPr>
          <w:rFonts w:cstheme="minorHAnsi"/>
          <w:sz w:val="24"/>
          <w:szCs w:val="24"/>
          <w:highlight w:val="red"/>
          <w:shd w:val="clear" w:color="auto" w:fill="FFFFFF"/>
        </w:rPr>
        <w:t xml:space="preserve">a </w:t>
      </w:r>
      <w:r w:rsidR="0005736B" w:rsidRPr="00EC19F4">
        <w:rPr>
          <w:rFonts w:cstheme="minorHAnsi"/>
          <w:sz w:val="24"/>
          <w:szCs w:val="24"/>
          <w:highlight w:val="red"/>
          <w:shd w:val="clear" w:color="auto" w:fill="FFFFFF"/>
        </w:rPr>
        <w:t xml:space="preserve">renewed </w:t>
      </w:r>
      <w:r w:rsidR="008B1CAF" w:rsidRPr="00EC19F4">
        <w:rPr>
          <w:rFonts w:cstheme="minorHAnsi"/>
          <w:sz w:val="24"/>
          <w:szCs w:val="24"/>
          <w:highlight w:val="red"/>
          <w:shd w:val="clear" w:color="auto" w:fill="FFFFFF"/>
        </w:rPr>
        <w:t xml:space="preserve">reliance on </w:t>
      </w:r>
      <w:r w:rsidR="00E36460" w:rsidRPr="00EC19F4">
        <w:rPr>
          <w:rFonts w:cstheme="minorHAnsi"/>
          <w:sz w:val="24"/>
          <w:szCs w:val="24"/>
          <w:highlight w:val="red"/>
          <w:shd w:val="clear" w:color="auto" w:fill="FFFFFF"/>
        </w:rPr>
        <w:t xml:space="preserve">light </w:t>
      </w:r>
      <w:r w:rsidR="008B1CAF" w:rsidRPr="00EC19F4">
        <w:rPr>
          <w:rFonts w:cstheme="minorHAnsi"/>
          <w:sz w:val="24"/>
          <w:szCs w:val="24"/>
          <w:highlight w:val="red"/>
          <w:shd w:val="clear" w:color="auto" w:fill="FFFFFF"/>
        </w:rPr>
        <w:t>vehicles</w:t>
      </w:r>
      <w:r w:rsidR="0092461D" w:rsidRPr="00EC19F4">
        <w:rPr>
          <w:rFonts w:cstheme="minorHAnsi"/>
          <w:sz w:val="24"/>
          <w:szCs w:val="24"/>
          <w:highlight w:val="red"/>
          <w:shd w:val="clear" w:color="auto" w:fill="FFFFFF"/>
        </w:rPr>
        <w:t xml:space="preserve"> for transport</w:t>
      </w:r>
      <w:r w:rsidR="008B1CAF" w:rsidRPr="00EC19F4">
        <w:rPr>
          <w:rFonts w:cstheme="minorHAnsi"/>
          <w:sz w:val="24"/>
          <w:szCs w:val="24"/>
          <w:highlight w:val="red"/>
          <w:shd w:val="clear" w:color="auto" w:fill="FFFFFF"/>
        </w:rPr>
        <w:t>.</w:t>
      </w:r>
    </w:p>
    <w:p w14:paraId="56251954" w14:textId="77777777" w:rsidR="007063C7" w:rsidRPr="003C3499" w:rsidRDefault="00E36460">
      <w:pPr>
        <w:rPr>
          <w:sz w:val="24"/>
          <w:szCs w:val="24"/>
        </w:rPr>
      </w:pPr>
      <w:r>
        <w:rPr>
          <w:sz w:val="24"/>
          <w:szCs w:val="24"/>
        </w:rPr>
        <w:t xml:space="preserve">Clearly new technology and innovations that reduce light vehicle emissions are required and will play an important contribution to Australia achieving its Paris Agreement obligations and </w:t>
      </w:r>
      <w:r w:rsidR="0005736B" w:rsidRPr="00EC19F4">
        <w:rPr>
          <w:color w:val="4472C4" w:themeColor="accent1"/>
          <w:sz w:val="24"/>
          <w:szCs w:val="24"/>
        </w:rPr>
        <w:t>tackling the threat of</w:t>
      </w:r>
      <w:r w:rsidR="00512999" w:rsidRPr="00EC19F4">
        <w:rPr>
          <w:color w:val="4472C4" w:themeColor="accent1"/>
          <w:sz w:val="24"/>
          <w:szCs w:val="24"/>
        </w:rPr>
        <w:t xml:space="preserve"> climate change as a result of global warming</w:t>
      </w:r>
      <w:r w:rsidRPr="00EC19F4">
        <w:rPr>
          <w:color w:val="4472C4" w:themeColor="accent1"/>
          <w:sz w:val="24"/>
          <w:szCs w:val="24"/>
        </w:rPr>
        <w:t>.</w:t>
      </w:r>
    </w:p>
    <w:p w14:paraId="68499CA8" w14:textId="7FF7B0D8" w:rsidR="0092461D" w:rsidRDefault="001B37C7" w:rsidP="005A104B">
      <w:r>
        <w:t xml:space="preserve"> </w:t>
      </w:r>
      <w:bookmarkStart w:id="0" w:name="_GoBack"/>
      <w:bookmarkEnd w:id="0"/>
    </w:p>
    <w:p w14:paraId="6B0BD483" w14:textId="77777777" w:rsidR="00E36460" w:rsidRDefault="00E36460" w:rsidP="005A104B">
      <w:pPr>
        <w:rPr>
          <w:b/>
        </w:rPr>
      </w:pPr>
    </w:p>
    <w:p w14:paraId="3FE48C9E" w14:textId="77777777" w:rsidR="0092461D" w:rsidRPr="00E36460" w:rsidRDefault="0092461D" w:rsidP="005A104B">
      <w:pPr>
        <w:rPr>
          <w:b/>
        </w:rPr>
      </w:pPr>
      <w:r w:rsidRPr="0092461D">
        <w:rPr>
          <w:b/>
        </w:rPr>
        <w:t>Attached References</w:t>
      </w:r>
      <w:r w:rsidR="0005736B">
        <w:rPr>
          <w:b/>
        </w:rPr>
        <w:t xml:space="preserve"> 1 - 6</w:t>
      </w:r>
    </w:p>
    <w:sectPr w:rsidR="0092461D" w:rsidRPr="00E3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D8CBF" w14:textId="77777777" w:rsidR="00C5001C" w:rsidRDefault="00C5001C" w:rsidP="00C5001C">
      <w:pPr>
        <w:spacing w:after="0" w:line="240" w:lineRule="auto"/>
      </w:pPr>
      <w:r>
        <w:separator/>
      </w:r>
    </w:p>
  </w:endnote>
  <w:endnote w:type="continuationSeparator" w:id="0">
    <w:p w14:paraId="05DD360E" w14:textId="77777777" w:rsidR="00C5001C" w:rsidRDefault="00C5001C" w:rsidP="00C5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359F2" w14:textId="77777777" w:rsidR="00C5001C" w:rsidRDefault="00C5001C" w:rsidP="00C5001C">
      <w:pPr>
        <w:spacing w:after="0" w:line="240" w:lineRule="auto"/>
      </w:pPr>
      <w:r>
        <w:separator/>
      </w:r>
    </w:p>
  </w:footnote>
  <w:footnote w:type="continuationSeparator" w:id="0">
    <w:p w14:paraId="7B993653" w14:textId="77777777" w:rsidR="00C5001C" w:rsidRDefault="00C5001C" w:rsidP="00C5001C">
      <w:pPr>
        <w:spacing w:after="0" w:line="240" w:lineRule="auto"/>
      </w:pPr>
      <w:r>
        <w:continuationSeparator/>
      </w:r>
    </w:p>
  </w:footnote>
  <w:footnote w:id="1">
    <w:p w14:paraId="58C9F682" w14:textId="77777777" w:rsidR="00C5001C" w:rsidRDefault="00C5001C">
      <w:pPr>
        <w:pStyle w:val="FootnoteText"/>
      </w:pPr>
      <w:r>
        <w:rPr>
          <w:rStyle w:val="FootnoteReference"/>
        </w:rPr>
        <w:footnoteRef/>
      </w:r>
      <w:r>
        <w:t xml:space="preserve"> 2017 Review of Climate Change Policies, Commonwealth of Australia</w:t>
      </w:r>
      <w:r w:rsidR="003F4C9C">
        <w:t>,</w:t>
      </w:r>
      <w:r>
        <w:t xml:space="preserve"> 2017</w:t>
      </w:r>
    </w:p>
  </w:footnote>
  <w:footnote w:id="2">
    <w:p w14:paraId="5702C918" w14:textId="77777777" w:rsidR="005653B6" w:rsidRDefault="003F4C9C">
      <w:pPr>
        <w:pStyle w:val="FootnoteText"/>
      </w:pPr>
      <w:r>
        <w:rPr>
          <w:rStyle w:val="FootnoteReference"/>
        </w:rPr>
        <w:footnoteRef/>
      </w:r>
      <w:r>
        <w:t xml:space="preserve"> Climate Council Fact Sheet, Transport Emissions: Driving Down Car Pollution in Cities, 2017</w:t>
      </w:r>
    </w:p>
  </w:footnote>
  <w:footnote w:id="3">
    <w:p w14:paraId="20E97ED4" w14:textId="77777777" w:rsidR="005653B6" w:rsidRDefault="005653B6">
      <w:pPr>
        <w:pStyle w:val="FootnoteText"/>
      </w:pPr>
      <w:r>
        <w:rPr>
          <w:rStyle w:val="FootnoteReference"/>
        </w:rPr>
        <w:footnoteRef/>
      </w:r>
      <w:r>
        <w:t xml:space="preserve"> Light Vehicle Emission Standards for Australia, Research Report, Climate Change Authority, Commonwealth of Australia, 2014</w:t>
      </w:r>
    </w:p>
  </w:footnote>
  <w:footnote w:id="4">
    <w:p w14:paraId="38B34E14" w14:textId="77777777" w:rsidR="005653B6" w:rsidRDefault="005653B6" w:rsidP="005653B6">
      <w:pPr>
        <w:pStyle w:val="FootnoteText"/>
      </w:pPr>
      <w:r>
        <w:rPr>
          <w:rStyle w:val="FootnoteReference"/>
        </w:rPr>
        <w:footnoteRef/>
      </w:r>
      <w:r>
        <w:t xml:space="preserve"> Carbon Dioxide Emissions Intensity for New Australian Light Vehicles 2019, National Transport Commission, June 2020.</w:t>
      </w:r>
    </w:p>
  </w:footnote>
  <w:footnote w:id="5">
    <w:p w14:paraId="51C71E8B" w14:textId="77777777" w:rsidR="0092461D" w:rsidRDefault="009246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461D">
        <w:t>Clean, green machines: the truth about electric vehicle emissions</w:t>
      </w:r>
      <w:r>
        <w:t>, The Conversation, September 5, 2019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96512"/>
    <w:multiLevelType w:val="hybridMultilevel"/>
    <w:tmpl w:val="97AAC7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89"/>
    <w:rsid w:val="00041E44"/>
    <w:rsid w:val="00046289"/>
    <w:rsid w:val="000525C1"/>
    <w:rsid w:val="0005736B"/>
    <w:rsid w:val="00175F0F"/>
    <w:rsid w:val="001B37C7"/>
    <w:rsid w:val="001B4744"/>
    <w:rsid w:val="001D5302"/>
    <w:rsid w:val="00263654"/>
    <w:rsid w:val="002B7A6F"/>
    <w:rsid w:val="0032283B"/>
    <w:rsid w:val="003905C0"/>
    <w:rsid w:val="003C3499"/>
    <w:rsid w:val="003D050E"/>
    <w:rsid w:val="003F4C9C"/>
    <w:rsid w:val="00491817"/>
    <w:rsid w:val="00512999"/>
    <w:rsid w:val="005653B6"/>
    <w:rsid w:val="005A104B"/>
    <w:rsid w:val="00634391"/>
    <w:rsid w:val="006D7DD1"/>
    <w:rsid w:val="007063C7"/>
    <w:rsid w:val="008B1CAF"/>
    <w:rsid w:val="0092461D"/>
    <w:rsid w:val="00A93E15"/>
    <w:rsid w:val="00BE49B1"/>
    <w:rsid w:val="00C144A0"/>
    <w:rsid w:val="00C5001C"/>
    <w:rsid w:val="00CF1607"/>
    <w:rsid w:val="00E36460"/>
    <w:rsid w:val="00EB386C"/>
    <w:rsid w:val="00EC19F4"/>
    <w:rsid w:val="00F55F13"/>
    <w:rsid w:val="00FC621F"/>
    <w:rsid w:val="00FE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3E0251"/>
  <w15:chartTrackingRefBased/>
  <w15:docId w15:val="{94404244-15D1-4120-9209-DC761E6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28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500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00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001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500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BF121-6012-5643-A53C-BC3E34BE2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326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Bateman</dc:creator>
  <cp:keywords/>
  <dc:description/>
  <cp:lastModifiedBy>Aditya Prawira</cp:lastModifiedBy>
  <cp:revision>7</cp:revision>
  <dcterms:created xsi:type="dcterms:W3CDTF">2020-07-23T03:41:00Z</dcterms:created>
  <dcterms:modified xsi:type="dcterms:W3CDTF">2020-08-11T11:22:00Z</dcterms:modified>
</cp:coreProperties>
</file>