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B104D" w14:textId="77777777" w:rsidR="00501104" w:rsidRDefault="00441B1A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01104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Q1:</w:t>
      </w:r>
      <w:r w:rsidRPr="0001505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="0050110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Let us discuss project success and failure. What is your judgment on these projects? What demarcates success from </w:t>
      </w:r>
      <w:r w:rsidR="006265A8">
        <w:rPr>
          <w:rFonts w:ascii="Times New Roman" w:eastAsiaTheme="minorHAnsi" w:hAnsi="Times New Roman" w:cs="Times New Roman"/>
          <w:sz w:val="24"/>
          <w:szCs w:val="24"/>
          <w:lang w:eastAsia="en-US"/>
        </w:rPr>
        <w:t>negligenc</w:t>
      </w:r>
      <w:r w:rsidR="00501104">
        <w:rPr>
          <w:rFonts w:ascii="Times New Roman" w:eastAsiaTheme="minorHAnsi" w:hAnsi="Times New Roman" w:cs="Times New Roman"/>
          <w:sz w:val="24"/>
          <w:szCs w:val="24"/>
          <w:lang w:eastAsia="en-US"/>
        </w:rPr>
        <w:t>e, or vice versa (this is an open discussion about KPI, metrics, etc.)</w:t>
      </w:r>
    </w:p>
    <w:p w14:paraId="2ADD3011" w14:textId="77777777" w:rsidR="00501104" w:rsidRDefault="00501104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289CAB4" w14:textId="77777777" w:rsidR="00501104" w:rsidRDefault="00501104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Please pick up one of the below projects, conduct review</w:t>
      </w:r>
      <w:r w:rsidR="006265A8">
        <w:rPr>
          <w:rFonts w:ascii="Times New Roman" w:eastAsiaTheme="minorHAnsi" w:hAnsi="Times New Roman" w:cs="Times New Roman"/>
          <w:sz w:val="24"/>
          <w:szCs w:val="24"/>
          <w:lang w:eastAsia="en-US"/>
        </w:rPr>
        <w:t>,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and </w:t>
      </w:r>
      <w:r w:rsidR="006265A8">
        <w:rPr>
          <w:rFonts w:ascii="Times New Roman" w:eastAsiaTheme="minorHAnsi" w:hAnsi="Times New Roman" w:cs="Times New Roman"/>
          <w:sz w:val="24"/>
          <w:szCs w:val="24"/>
          <w:lang w:eastAsia="en-US"/>
        </w:rPr>
        <w:t>conclude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14:paraId="7B321CA6" w14:textId="77777777" w:rsidR="00501104" w:rsidRDefault="00501104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4C821487" w14:textId="77777777" w:rsidR="00501104" w:rsidRDefault="00501104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Project 1: </w:t>
      </w:r>
      <w:r w:rsidRPr="00501104">
        <w:rPr>
          <w:rFonts w:ascii="Times New Roman" w:eastAsiaTheme="minorHAnsi" w:hAnsi="Times New Roman" w:cs="Times New Roman"/>
          <w:sz w:val="24"/>
          <w:szCs w:val="24"/>
          <w:lang w:eastAsia="en-US"/>
        </w:rPr>
        <w:t>Federation Square</w:t>
      </w:r>
      <w:r w:rsidR="000B1CB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(Not Successful because It is delayed)</w:t>
      </w:r>
    </w:p>
    <w:p w14:paraId="355A5224" w14:textId="77777777" w:rsidR="00501104" w:rsidRPr="00501104" w:rsidRDefault="00501104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bookmarkStart w:id="0" w:name="_GoBack"/>
      <w:r w:rsidRPr="00501104">
        <w:rPr>
          <w:rFonts w:ascii="Times New Roman" w:eastAsiaTheme="minorHAnsi" w:hAnsi="Times New Roman" w:cs="Times New Roman"/>
          <w:noProof/>
          <w:sz w:val="24"/>
          <w:szCs w:val="24"/>
          <w:lang w:val="en-GB" w:eastAsia="ja-JP"/>
        </w:rPr>
        <w:drawing>
          <wp:inline distT="0" distB="0" distL="0" distR="0" wp14:anchorId="4E63AD2E" wp14:editId="60F78C29">
            <wp:extent cx="2679700" cy="2009626"/>
            <wp:effectExtent l="0" t="0" r="6350" b="0"/>
            <wp:docPr id="6" name="Picture 4" descr="mel-f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mel-f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97" cy="201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14:paraId="650DF369" w14:textId="77777777" w:rsidR="00501104" w:rsidRPr="00501104" w:rsidRDefault="00501104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33FF628" w14:textId="77777777" w:rsidR="00501104" w:rsidRPr="00501104" w:rsidRDefault="00501104" w:rsidP="00501104">
      <w:pPr>
        <w:pStyle w:val="NormalWeb"/>
        <w:spacing w:before="200" w:beforeAutospacing="0" w:after="0" w:afterAutospacing="0" w:line="21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Project 2: </w:t>
      </w:r>
      <w:r w:rsidRPr="00501104">
        <w:rPr>
          <w:rFonts w:eastAsiaTheme="minorHAnsi"/>
          <w:lang w:eastAsia="en-US"/>
        </w:rPr>
        <w:t>Project:  Hoover Dam</w:t>
      </w:r>
    </w:p>
    <w:p w14:paraId="27D355C4" w14:textId="77777777" w:rsidR="00501104" w:rsidRDefault="00501104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noProof/>
          <w:lang w:val="en-GB" w:eastAsia="ja-JP"/>
        </w:rPr>
        <w:drawing>
          <wp:inline distT="0" distB="0" distL="0" distR="0" wp14:anchorId="13C8E18E" wp14:editId="1C81C434">
            <wp:extent cx="2864626" cy="1612265"/>
            <wp:effectExtent l="0" t="0" r="0" b="6985"/>
            <wp:docPr id="5122" name="Picture 2" descr="http://cx.aos.ask.com/question/aq/700px-394px/hoover-dam-built_817a41237eff3a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://cx.aos.ask.com/question/aq/700px-394px/hoover-dam-built_817a41237eff3a6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583" cy="162349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18E15FE" w14:textId="77777777" w:rsidR="00501104" w:rsidRDefault="00501104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72EEB0A6" w14:textId="77777777" w:rsidR="00501104" w:rsidRPr="00501104" w:rsidRDefault="00501104" w:rsidP="00501104">
      <w:pPr>
        <w:pStyle w:val="NormalWeb"/>
        <w:spacing w:before="200" w:beforeAutospacing="0" w:after="0" w:afterAutospacing="0" w:line="21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Project 3: </w:t>
      </w:r>
      <w:r w:rsidRPr="00501104">
        <w:rPr>
          <w:rFonts w:eastAsiaTheme="minorHAnsi"/>
          <w:lang w:eastAsia="en-US"/>
        </w:rPr>
        <w:t>Swanston Academic Building (</w:t>
      </w:r>
      <w:r>
        <w:rPr>
          <w:rFonts w:eastAsiaTheme="minorHAnsi"/>
          <w:lang w:eastAsia="en-US"/>
        </w:rPr>
        <w:t>RMIT building 80</w:t>
      </w:r>
      <w:r w:rsidRPr="00501104">
        <w:rPr>
          <w:rFonts w:eastAsiaTheme="minorHAnsi"/>
          <w:lang w:eastAsia="en-US"/>
        </w:rPr>
        <w:t>)</w:t>
      </w:r>
    </w:p>
    <w:p w14:paraId="49FBC86A" w14:textId="77777777" w:rsidR="00501104" w:rsidRPr="00501104" w:rsidRDefault="00501104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noProof/>
          <w:lang w:val="en-GB" w:eastAsia="ja-JP"/>
        </w:rPr>
        <w:drawing>
          <wp:inline distT="0" distB="0" distL="0" distR="0" wp14:anchorId="3950BA89" wp14:editId="6910E3B9">
            <wp:extent cx="3230415" cy="2050415"/>
            <wp:effectExtent l="0" t="0" r="8255" b="6985"/>
            <wp:docPr id="1026" name="Picture 2" descr="http://assets.inhabitat.com/wp-content/blogs.dir/1/files/2012/11/Lyons-RMIT-Swanston-Academic-Bld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assets.inhabitat.com/wp-content/blogs.dir/1/files/2012/11/Lyons-RMIT-Swanston-Academic-Bldg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199" cy="205281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B446AF0" w14:textId="77777777" w:rsidR="00421715" w:rsidRDefault="00421715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AC7709F" w14:textId="77777777" w:rsidR="00421715" w:rsidRDefault="00421715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0387223" w14:textId="77777777" w:rsidR="00421715" w:rsidRDefault="00421715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07F4B43" w14:textId="77777777" w:rsidR="00421715" w:rsidRDefault="00421715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E76F2B3" w14:textId="77777777" w:rsidR="00421715" w:rsidRDefault="00421715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449AF6D" w14:textId="77777777" w:rsidR="00501104" w:rsidRDefault="00501104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Project 4: </w:t>
      </w:r>
      <w:r w:rsidRPr="00501104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Eastern Treatment Plant Upgrade</w:t>
      </w:r>
    </w:p>
    <w:p w14:paraId="09DBB1F5" w14:textId="77777777" w:rsidR="00501104" w:rsidRDefault="00501104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>
        <w:rPr>
          <w:noProof/>
          <w:lang w:val="en-GB" w:eastAsia="ja-JP"/>
        </w:rPr>
        <w:drawing>
          <wp:inline distT="0" distB="0" distL="0" distR="0" wp14:anchorId="47FD14C3" wp14:editId="53124D89">
            <wp:extent cx="4082316" cy="2155825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51" cy="216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C46B0D0" w14:textId="77777777" w:rsidR="00501104" w:rsidRDefault="00501104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EF9E6DD" w14:textId="77777777" w:rsidR="00501104" w:rsidRDefault="00501104" w:rsidP="00FA5E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41A9B2D" w14:textId="77777777" w:rsidR="005B06D2" w:rsidRDefault="000B79F9" w:rsidP="005B06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015059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Q2</w:t>
      </w:r>
      <w:r w:rsidR="00015059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:</w:t>
      </w:r>
      <w:r w:rsidRPr="00015059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 </w:t>
      </w:r>
      <w:r w:rsidR="006E7CF1">
        <w:rPr>
          <w:rFonts w:ascii="Times New Roman" w:eastAsiaTheme="minorHAnsi" w:hAnsi="Times New Roman" w:cs="Times New Roman"/>
          <w:sz w:val="24"/>
          <w:szCs w:val="24"/>
          <w:lang w:eastAsia="en-US"/>
        </w:rPr>
        <w:t>The Victorian Government</w:t>
      </w:r>
      <w:r w:rsidR="0050110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01505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had decided to build a </w:t>
      </w:r>
      <w:r w:rsidR="005B06D2">
        <w:rPr>
          <w:rFonts w:ascii="Times New Roman" w:eastAsiaTheme="minorHAnsi" w:hAnsi="Times New Roman" w:cs="Times New Roman"/>
          <w:sz w:val="24"/>
          <w:szCs w:val="24"/>
          <w:lang w:eastAsia="en-US"/>
        </w:rPr>
        <w:t>desalination plant</w:t>
      </w:r>
      <w:r w:rsidRPr="00015059">
        <w:rPr>
          <w:rFonts w:ascii="Times New Roman" w:eastAsiaTheme="minorHAnsi" w:hAnsi="Times New Roman" w:cs="Times New Roman"/>
          <w:sz w:val="24"/>
          <w:szCs w:val="24"/>
          <w:lang w:eastAsia="en-US"/>
        </w:rPr>
        <w:t>. Before the plant could</w:t>
      </w:r>
      <w:r w:rsidRPr="000B79F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be built</w:t>
      </w:r>
      <w:r w:rsidR="001C27D3">
        <w:rPr>
          <w:rFonts w:ascii="Times New Roman" w:eastAsiaTheme="minorHAnsi" w:hAnsi="Times New Roman" w:cs="Times New Roman"/>
          <w:sz w:val="24"/>
          <w:szCs w:val="24"/>
          <w:lang w:eastAsia="en-US"/>
        </w:rPr>
        <w:t>,</w:t>
      </w:r>
      <w:r w:rsidRPr="000B79F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 </w:t>
      </w:r>
      <w:r w:rsidR="00501104" w:rsidRPr="000B79F9">
        <w:rPr>
          <w:rFonts w:ascii="Times New Roman" w:eastAsiaTheme="minorHAnsi" w:hAnsi="Times New Roman" w:cs="Times New Roman"/>
          <w:sz w:val="24"/>
          <w:szCs w:val="24"/>
          <w:lang w:eastAsia="en-US"/>
        </w:rPr>
        <w:t>full-scale</w:t>
      </w:r>
      <w:r w:rsidRPr="000B79F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evaluation of the project must be undertaken. Construct a life cycle diagram for the Planning and Evaluation Phase of the project. Clearly showing the tasks you can think of</w:t>
      </w:r>
      <w:r w:rsidR="001C27D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it.</w:t>
      </w:r>
    </w:p>
    <w:p w14:paraId="6BC006F4" w14:textId="77777777" w:rsidR="005B06D2" w:rsidRPr="00015059" w:rsidRDefault="005B06D2" w:rsidP="005B06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D7B747" w14:textId="77777777" w:rsidR="00E94633" w:rsidRDefault="00015059" w:rsidP="00015059">
      <w:pPr>
        <w:rPr>
          <w:rFonts w:ascii="Times New Roman" w:hAnsi="Times New Roman" w:cs="Times New Roman"/>
          <w:sz w:val="24"/>
          <w:szCs w:val="24"/>
        </w:rPr>
      </w:pPr>
      <w:r w:rsidRPr="00015059">
        <w:rPr>
          <w:rFonts w:ascii="Times New Roman" w:hAnsi="Times New Roman" w:cs="Times New Roman"/>
          <w:b/>
          <w:sz w:val="24"/>
          <w:szCs w:val="24"/>
        </w:rPr>
        <w:t>Q3:</w:t>
      </w:r>
      <w:r w:rsidRPr="00015059">
        <w:rPr>
          <w:rFonts w:ascii="Times New Roman" w:hAnsi="Times New Roman" w:cs="Times New Roman"/>
          <w:sz w:val="24"/>
          <w:szCs w:val="24"/>
        </w:rPr>
        <w:t xml:space="preserve"> Draw a simple work breakdown structure for the manufacture of a </w:t>
      </w:r>
      <w:r w:rsidR="00501104" w:rsidRPr="00015059">
        <w:rPr>
          <w:rFonts w:ascii="Times New Roman" w:hAnsi="Times New Roman" w:cs="Times New Roman"/>
          <w:sz w:val="24"/>
          <w:szCs w:val="24"/>
        </w:rPr>
        <w:t>bicycle and</w:t>
      </w:r>
      <w:r w:rsidRPr="00015059">
        <w:rPr>
          <w:rFonts w:ascii="Times New Roman" w:hAnsi="Times New Roman" w:cs="Times New Roman"/>
          <w:sz w:val="24"/>
          <w:szCs w:val="24"/>
        </w:rPr>
        <w:t xml:space="preserve"> explain the benefits of using a work breakdown structure</w:t>
      </w:r>
      <w:r w:rsidR="002F2FD6">
        <w:rPr>
          <w:rFonts w:ascii="Times New Roman" w:hAnsi="Times New Roman" w:cs="Times New Roman"/>
          <w:sz w:val="24"/>
          <w:szCs w:val="24"/>
        </w:rPr>
        <w:t>.</w:t>
      </w:r>
    </w:p>
    <w:p w14:paraId="2E9EE35B" w14:textId="77777777" w:rsidR="005B06D2" w:rsidRDefault="005B06D2" w:rsidP="005B06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Q4:</w:t>
      </w:r>
      <w:r w:rsidRPr="00015059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A bit of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open-end</w:t>
      </w:r>
      <w:r w:rsidRPr="005B06D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discussions </w:t>
      </w:r>
      <w:proofErr w:type="spellStart"/>
      <w:r w:rsidRPr="005B06D2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aroun</w:t>
      </w:r>
      <w:proofErr w:type="spellEnd"/>
      <w:r w:rsidRPr="005B06D2">
        <w:rPr>
          <w:rFonts w:ascii="Times New Roman" w:eastAsiaTheme="minorHAnsi" w:hAnsi="Times New Roman" w:cs="Times New Roman"/>
          <w:sz w:val="24"/>
          <w:szCs w:val="24"/>
          <w:lang w:eastAsia="en-US"/>
        </w:rPr>
        <w:t>d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the</w:t>
      </w:r>
      <w:r w:rsidRPr="005B06D2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difference between proj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ect sponsors and project owners</w:t>
      </w:r>
      <w:r w:rsidR="006265A8">
        <w:rPr>
          <w:rFonts w:ascii="Times New Roman" w:eastAsiaTheme="minorHAnsi" w:hAnsi="Times New Roman" w:cs="Times New Roman"/>
          <w:sz w:val="24"/>
          <w:szCs w:val="24"/>
          <w:lang w:eastAsia="en-US"/>
        </w:rPr>
        <w:t>,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high-level project plan</w:t>
      </w:r>
      <w:r w:rsidR="006265A8">
        <w:rPr>
          <w:rFonts w:ascii="Times New Roman" w:eastAsiaTheme="minorHAnsi" w:hAnsi="Times New Roman" w:cs="Times New Roman"/>
          <w:sz w:val="24"/>
          <w:szCs w:val="24"/>
          <w:lang w:eastAsia="en-US"/>
        </w:rPr>
        <w:t>s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in the initiation stage, etc.</w:t>
      </w:r>
    </w:p>
    <w:p w14:paraId="2084D541" w14:textId="77777777" w:rsidR="005B06D2" w:rsidRDefault="005B06D2" w:rsidP="005B06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2F5E51F" w14:textId="77777777" w:rsidR="005B06D2" w:rsidRPr="005B06D2" w:rsidRDefault="005B06D2" w:rsidP="005B06D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B06D2" w:rsidRPr="005B0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F7624"/>
    <w:multiLevelType w:val="hybridMultilevel"/>
    <w:tmpl w:val="612099D0"/>
    <w:lvl w:ilvl="0" w:tplc="CB16B6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MLY0MbA0MTU0tTBU0lEKTi0uzszPAykwrQUAs8uZrCwAAAA="/>
  </w:docVars>
  <w:rsids>
    <w:rsidRoot w:val="00441B1A"/>
    <w:rsid w:val="00015059"/>
    <w:rsid w:val="00086CD3"/>
    <w:rsid w:val="000B1CB9"/>
    <w:rsid w:val="000B79F9"/>
    <w:rsid w:val="001307FC"/>
    <w:rsid w:val="001C27D3"/>
    <w:rsid w:val="002F2FD6"/>
    <w:rsid w:val="003D1D41"/>
    <w:rsid w:val="004129EA"/>
    <w:rsid w:val="00421715"/>
    <w:rsid w:val="00441B1A"/>
    <w:rsid w:val="00501104"/>
    <w:rsid w:val="005A6313"/>
    <w:rsid w:val="005B06D2"/>
    <w:rsid w:val="005D2418"/>
    <w:rsid w:val="006136FF"/>
    <w:rsid w:val="006265A8"/>
    <w:rsid w:val="006E7CF1"/>
    <w:rsid w:val="0081090A"/>
    <w:rsid w:val="0082621B"/>
    <w:rsid w:val="00860938"/>
    <w:rsid w:val="009862ED"/>
    <w:rsid w:val="009B6DAC"/>
    <w:rsid w:val="009D1A2A"/>
    <w:rsid w:val="00A36AB4"/>
    <w:rsid w:val="00B42C42"/>
    <w:rsid w:val="00E94633"/>
    <w:rsid w:val="00FA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A443"/>
  <w15:docId w15:val="{B225245B-D736-40B8-9718-590A5D7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7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9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01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2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</dc:creator>
  <cp:lastModifiedBy>Aditya Prawira</cp:lastModifiedBy>
  <cp:revision>4</cp:revision>
  <dcterms:created xsi:type="dcterms:W3CDTF">2020-07-20T00:38:00Z</dcterms:created>
  <dcterms:modified xsi:type="dcterms:W3CDTF">2020-07-21T16:49:00Z</dcterms:modified>
</cp:coreProperties>
</file>