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E94CA" w14:textId="09ED1191" w:rsidR="00675663" w:rsidRDefault="00C71A48">
      <w:hyperlink r:id="rId4" w:history="1">
        <w:r w:rsidRPr="00081D3E">
          <w:rPr>
            <w:rStyle w:val="Hyperlink"/>
          </w:rPr>
          <w:t>https://docs.google.com/document/d/1tg20AvJeoBPhWmVeN1vwRYzJc36Mo6EKiXgt9ZSYauU/edit</w:t>
        </w:r>
      </w:hyperlink>
    </w:p>
    <w:p w14:paraId="688D2581" w14:textId="77777777" w:rsidR="00C71A48" w:rsidRPr="00C71A48" w:rsidRDefault="00C71A48" w:rsidP="00C71A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E4C086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1. Overview</w:t>
      </w:r>
    </w:p>
    <w:p w14:paraId="27BA956B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  - Objective: Ensure Nep-Pay's functionality, security, and performance meet requirements.</w:t>
      </w:r>
    </w:p>
    <w:p w14:paraId="3C030150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  - Approach: Iterative testing from unit to acceptance, combining automated and real-time testing.</w:t>
      </w:r>
    </w:p>
    <w:p w14:paraId="5A5632ED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EC9846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2. Test Schedule</w:t>
      </w:r>
    </w:p>
    <w:p w14:paraId="0A9A77AB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  - Phases: Unit Testing, Integration Testing, System Testing, Acceptance Testing.</w:t>
      </w:r>
    </w:p>
    <w:p w14:paraId="62EDA479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  - Key Milestones: Environment Setup, Unit Testing Completion, Integration Testing Completion, System Testing Completion, User Acceptance Testing Completion.</w:t>
      </w:r>
    </w:p>
    <w:p w14:paraId="51CBAF7D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184014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3. Test Environment</w:t>
      </w:r>
    </w:p>
    <w:p w14:paraId="535F07CC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  - Hardware: Servers, Testing Devices.</w:t>
      </w:r>
    </w:p>
    <w:p w14:paraId="7FBAF05A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  - Software: Browsers, Mobile Platforms, Testing Tools (Selenium, JMeter).</w:t>
      </w:r>
    </w:p>
    <w:p w14:paraId="41A3A555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  - Test Data: Simulated user data and test credit card details.</w:t>
      </w:r>
    </w:p>
    <w:p w14:paraId="3E0A7270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D5143F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4. Test Cases</w:t>
      </w:r>
    </w:p>
    <w:p w14:paraId="56767B65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  - Functional Testing: Validate user registration, payment processing, and transaction history.</w:t>
      </w:r>
    </w:p>
    <w:p w14:paraId="1A68A89C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  - Security Testing: Evaluate PCI DSS compliance, data encryption.</w:t>
      </w:r>
    </w:p>
    <w:p w14:paraId="3C19371F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  - Performance Testing: Assess response time, system scalability.</w:t>
      </w:r>
    </w:p>
    <w:p w14:paraId="2E6480EC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B29D59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5. Test Execution</w:t>
      </w:r>
    </w:p>
    <w:p w14:paraId="3F4B4157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  - Execution Plan: Follow the defined schedule.</w:t>
      </w:r>
    </w:p>
    <w:p w14:paraId="4516708F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  - Defect Tracking: Log and monitor issues with severity and priority categorization.</w:t>
      </w:r>
    </w:p>
    <w:p w14:paraId="08E90282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11DF8F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6. Risks and Contingencies</w:t>
      </w:r>
    </w:p>
    <w:p w14:paraId="3EBA62D7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  - Risks: Potential development delays, security vulnerabilities.</w:t>
      </w:r>
    </w:p>
    <w:p w14:paraId="0F6EAF8B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  - Contingencies: Regular communication, immediate action for critical vulnerabilities.</w:t>
      </w:r>
    </w:p>
    <w:p w14:paraId="24512E61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6D12A2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7. Test Deliverables</w:t>
      </w:r>
    </w:p>
    <w:p w14:paraId="4870B10F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  - Reports: Regular progress reports, final summary report.</w:t>
      </w:r>
    </w:p>
    <w:p w14:paraId="26456EFB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  - Artifacts: Test cases, scripts, results, defect reports.</w:t>
      </w:r>
    </w:p>
    <w:p w14:paraId="50BF678D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F47A4B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8. Sign-Off</w:t>
      </w:r>
    </w:p>
    <w:p w14:paraId="13046292" w14:textId="77777777" w:rsidR="00C71A48" w:rsidRPr="00C71A48" w:rsidRDefault="00C71A48" w:rsidP="00C71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A48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  - Approval from QA lead and stakeholders indicating testing completion.</w:t>
      </w:r>
    </w:p>
    <w:p w14:paraId="5753C711" w14:textId="77777777" w:rsidR="00C71A48" w:rsidRDefault="00C71A48"/>
    <w:sectPr w:rsidR="00C7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0B"/>
    <w:rsid w:val="00675663"/>
    <w:rsid w:val="008B5218"/>
    <w:rsid w:val="00C71A48"/>
    <w:rsid w:val="00EE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A654"/>
  <w15:chartTrackingRefBased/>
  <w15:docId w15:val="{61A82096-8906-4F1D-A206-5961A0A9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A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1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6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tg20AvJeoBPhWmVeN1vwRYzJc36Mo6EKiXgt9ZSYau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adhikari</dc:creator>
  <cp:keywords/>
  <dc:description/>
  <cp:lastModifiedBy>adit adhikari</cp:lastModifiedBy>
  <cp:revision>3</cp:revision>
  <dcterms:created xsi:type="dcterms:W3CDTF">2024-04-08T04:01:00Z</dcterms:created>
  <dcterms:modified xsi:type="dcterms:W3CDTF">2024-04-08T04:02:00Z</dcterms:modified>
</cp:coreProperties>
</file>