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A37D3" w14:textId="77777777" w:rsidR="009A4BF7" w:rsidRDefault="00736BA7" w:rsidP="00C268BE">
      <w:pPr>
        <w:jc w:val="center"/>
        <w:rPr>
          <w:b/>
          <w:bCs/>
          <w:color w:val="FF0000"/>
          <w:sz w:val="44"/>
          <w:szCs w:val="44"/>
          <w:lang w:val="en-US"/>
        </w:rPr>
      </w:pPr>
      <w:r w:rsidRPr="00736BA7">
        <w:rPr>
          <w:b/>
          <w:bCs/>
          <w:color w:val="FF0000"/>
          <w:sz w:val="44"/>
          <w:szCs w:val="44"/>
          <w:lang w:val="en-US"/>
        </w:rPr>
        <w:t xml:space="preserve">ARTIFICAL INTELLIGENCE AND </w:t>
      </w:r>
    </w:p>
    <w:p w14:paraId="2D66AE89" w14:textId="77777777" w:rsidR="009A4BF7" w:rsidRDefault="00736BA7" w:rsidP="00C268BE">
      <w:pPr>
        <w:jc w:val="center"/>
        <w:rPr>
          <w:b/>
          <w:bCs/>
          <w:color w:val="FF0000"/>
          <w:sz w:val="44"/>
          <w:szCs w:val="44"/>
          <w:lang w:val="en-US"/>
        </w:rPr>
      </w:pPr>
      <w:r w:rsidRPr="00736BA7">
        <w:rPr>
          <w:b/>
          <w:bCs/>
          <w:color w:val="FF0000"/>
          <w:sz w:val="44"/>
          <w:szCs w:val="44"/>
          <w:lang w:val="en-US"/>
        </w:rPr>
        <w:t>MACHINE LEARNING</w:t>
      </w:r>
      <w:r w:rsidR="00C268BE">
        <w:rPr>
          <w:b/>
          <w:bCs/>
          <w:color w:val="FF0000"/>
          <w:sz w:val="44"/>
          <w:szCs w:val="44"/>
          <w:lang w:val="en-US"/>
        </w:rPr>
        <w:t xml:space="preserve"> </w:t>
      </w:r>
      <w:r>
        <w:rPr>
          <w:b/>
          <w:bCs/>
          <w:color w:val="FF0000"/>
          <w:sz w:val="44"/>
          <w:szCs w:val="44"/>
          <w:lang w:val="en-US"/>
        </w:rPr>
        <w:t>(AIML)</w:t>
      </w:r>
      <w:r w:rsidR="00C268BE">
        <w:rPr>
          <w:b/>
          <w:bCs/>
          <w:color w:val="FF0000"/>
          <w:sz w:val="44"/>
          <w:szCs w:val="44"/>
          <w:lang w:val="en-US"/>
        </w:rPr>
        <w:t xml:space="preserve"> </w:t>
      </w:r>
    </w:p>
    <w:p w14:paraId="14BE8F3A" w14:textId="72D81D67" w:rsidR="001D6580" w:rsidRDefault="001D6580" w:rsidP="00C268BE">
      <w:pPr>
        <w:jc w:val="center"/>
        <w:rPr>
          <w:b/>
          <w:bCs/>
          <w:color w:val="FF0000"/>
          <w:sz w:val="44"/>
          <w:szCs w:val="44"/>
          <w:lang w:val="en-US"/>
        </w:rPr>
      </w:pPr>
      <w:r>
        <w:rPr>
          <w:b/>
          <w:bCs/>
          <w:color w:val="FF0000"/>
          <w:sz w:val="44"/>
          <w:szCs w:val="44"/>
          <w:lang w:val="en-US"/>
        </w:rPr>
        <w:t>SECTION-8</w:t>
      </w:r>
    </w:p>
    <w:p w14:paraId="6E61B3A3" w14:textId="5A423259" w:rsidR="009A4BF7" w:rsidRDefault="009A4BF7" w:rsidP="009A4BF7">
      <w:pPr>
        <w:jc w:val="center"/>
        <w:rPr>
          <w:b/>
          <w:bCs/>
          <w:color w:val="FF0000"/>
          <w:sz w:val="44"/>
          <w:szCs w:val="44"/>
          <w:lang w:val="en-US"/>
        </w:rPr>
      </w:pPr>
      <w:r>
        <w:rPr>
          <w:b/>
          <w:bCs/>
          <w:color w:val="FF0000"/>
          <w:sz w:val="44"/>
          <w:szCs w:val="44"/>
          <w:lang w:val="en-US"/>
        </w:rPr>
        <w:t>PROJECT</w:t>
      </w:r>
    </w:p>
    <w:p w14:paraId="396B2A8C" w14:textId="08FB74CF" w:rsidR="001D6580" w:rsidRDefault="001D6580" w:rsidP="009A4BF7">
      <w:pPr>
        <w:spacing w:after="0"/>
        <w:jc w:val="center"/>
        <w:rPr>
          <w:b/>
          <w:bCs/>
          <w:color w:val="275317" w:themeColor="accent6" w:themeShade="80"/>
          <w:sz w:val="44"/>
          <w:szCs w:val="44"/>
          <w:lang w:val="en-US"/>
        </w:rPr>
      </w:pPr>
      <w:r w:rsidRPr="001D6580">
        <w:rPr>
          <w:b/>
          <w:bCs/>
          <w:color w:val="275317" w:themeColor="accent6" w:themeShade="80"/>
          <w:sz w:val="44"/>
          <w:szCs w:val="44"/>
          <w:lang w:val="en-US"/>
        </w:rPr>
        <w:t>HandTalk</w:t>
      </w:r>
    </w:p>
    <w:p w14:paraId="78152777" w14:textId="0E96CB05" w:rsidR="001D6580" w:rsidRPr="001D6580" w:rsidRDefault="001D6580" w:rsidP="009A4BF7">
      <w:pPr>
        <w:spacing w:after="0"/>
        <w:jc w:val="center"/>
        <w:rPr>
          <w:b/>
          <w:bCs/>
          <w:color w:val="275317" w:themeColor="accent6" w:themeShade="80"/>
          <w:sz w:val="44"/>
          <w:szCs w:val="44"/>
          <w:lang w:val="en-US"/>
        </w:rPr>
      </w:pPr>
      <w:r>
        <w:rPr>
          <w:b/>
          <w:bCs/>
          <w:color w:val="275317" w:themeColor="accent6" w:themeShade="80"/>
          <w:sz w:val="44"/>
          <w:szCs w:val="44"/>
          <w:lang w:val="en-US"/>
        </w:rPr>
        <w:t>(</w:t>
      </w:r>
      <w:r w:rsidR="009A4BF7" w:rsidRPr="009A4BF7">
        <w:rPr>
          <w:b/>
          <w:bCs/>
          <w:color w:val="275317" w:themeColor="accent6" w:themeShade="80"/>
          <w:sz w:val="28"/>
          <w:szCs w:val="28"/>
        </w:rPr>
        <w:t>Bridging Communication Gaps with Live Sign Language Recognition</w:t>
      </w:r>
      <w:r>
        <w:rPr>
          <w:b/>
          <w:bCs/>
          <w:color w:val="275317" w:themeColor="accent6" w:themeShade="80"/>
          <w:sz w:val="44"/>
          <w:szCs w:val="44"/>
          <w:lang w:val="en-US"/>
        </w:rPr>
        <w:t>)</w:t>
      </w:r>
    </w:p>
    <w:p w14:paraId="5CBDDBB5" w14:textId="6E8730D7" w:rsidR="001D6580" w:rsidRDefault="001D6580" w:rsidP="00C268BE">
      <w:pPr>
        <w:jc w:val="center"/>
        <w:rPr>
          <w:b/>
          <w:bCs/>
          <w:color w:val="FF0000"/>
          <w:sz w:val="44"/>
          <w:szCs w:val="44"/>
          <w:lang w:val="en-US"/>
        </w:rPr>
      </w:pPr>
    </w:p>
    <w:p w14:paraId="12B9E3C8" w14:textId="77777777" w:rsidR="001D6580" w:rsidRDefault="001D6580" w:rsidP="001D6580">
      <w:pPr>
        <w:spacing w:line="278" w:lineRule="auto"/>
        <w:jc w:val="both"/>
        <w:rPr>
          <w:b/>
          <w:bCs/>
          <w:color w:val="000000" w:themeColor="text1"/>
          <w:sz w:val="32"/>
          <w:szCs w:val="32"/>
          <w:lang w:val="en-US"/>
        </w:rPr>
      </w:pPr>
    </w:p>
    <w:p w14:paraId="1CF029F9" w14:textId="0B2E853B" w:rsidR="001D6580" w:rsidRPr="001D6580" w:rsidRDefault="00D539D8" w:rsidP="001D6580">
      <w:pPr>
        <w:spacing w:line="278" w:lineRule="auto"/>
        <w:jc w:val="both"/>
        <w:rPr>
          <w:sz w:val="32"/>
          <w:szCs w:val="32"/>
        </w:rPr>
      </w:pPr>
      <w:r w:rsidRPr="00D539D8">
        <w:rPr>
          <w:b/>
          <w:bCs/>
          <w:color w:val="000000" w:themeColor="text1"/>
          <w:sz w:val="32"/>
          <w:szCs w:val="32"/>
          <w:lang w:val="en-US"/>
        </w:rPr>
        <w:t>Problem Statement</w:t>
      </w:r>
      <w:r>
        <w:rPr>
          <w:b/>
          <w:bCs/>
          <w:color w:val="000000" w:themeColor="text1"/>
          <w:sz w:val="32"/>
          <w:szCs w:val="32"/>
          <w:lang w:val="en-US"/>
        </w:rPr>
        <w:t xml:space="preserve">: </w:t>
      </w:r>
      <w:r w:rsidR="001D6580" w:rsidRPr="001D6580">
        <w:rPr>
          <w:sz w:val="32"/>
          <w:szCs w:val="32"/>
        </w:rPr>
        <w:t>The primary goal of this project is to develop a real-time gesture and sign language recognition system capable of identifying and translating hand gestures (specifically American Sign Language - ASL) into text or speech. This will bridge the communication gap for individuals with hearing impairments, allowing them to communicate more effectively with those unfamiliar with sign language. The system needs to operate efficiently using a webcam or video feed, with fast and accurate gesture recognition, even in dynamic environments with variations in lighting, hand orientations, and background distractions.</w:t>
      </w:r>
    </w:p>
    <w:p w14:paraId="4B5EDF9D" w14:textId="77777777" w:rsidR="001D6580" w:rsidRDefault="00C30BC6" w:rsidP="001D6580">
      <w:pPr>
        <w:spacing w:line="278" w:lineRule="auto"/>
        <w:jc w:val="both"/>
        <w:rPr>
          <w:b/>
          <w:bCs/>
          <w:sz w:val="32"/>
          <w:szCs w:val="32"/>
        </w:rPr>
      </w:pPr>
      <w:r w:rsidRPr="00C30BC6">
        <w:rPr>
          <w:b/>
          <w:bCs/>
          <w:color w:val="FF0000"/>
          <w:sz w:val="32"/>
          <w:szCs w:val="32"/>
        </w:rPr>
        <w:t>ALOGRITHM</w:t>
      </w:r>
      <w:r>
        <w:rPr>
          <w:b/>
          <w:bCs/>
          <w:sz w:val="32"/>
          <w:szCs w:val="32"/>
        </w:rPr>
        <w:t>:</w:t>
      </w:r>
    </w:p>
    <w:p w14:paraId="6933610E" w14:textId="3D2B90CD" w:rsidR="001D6580" w:rsidRPr="001D6580" w:rsidRDefault="001D6580" w:rsidP="001D6580">
      <w:pPr>
        <w:spacing w:line="278" w:lineRule="auto"/>
        <w:jc w:val="both"/>
        <w:rPr>
          <w:sz w:val="28"/>
          <w:szCs w:val="28"/>
        </w:rPr>
      </w:pPr>
      <w:r w:rsidRPr="001D6580">
        <w:rPr>
          <w:b/>
          <w:bCs/>
          <w:sz w:val="28"/>
          <w:szCs w:val="28"/>
        </w:rPr>
        <w:t>Dataset Preparation</w:t>
      </w:r>
      <w:r w:rsidRPr="001D6580">
        <w:rPr>
          <w:sz w:val="28"/>
          <w:szCs w:val="28"/>
        </w:rPr>
        <w:t>:</w:t>
      </w:r>
    </w:p>
    <w:p w14:paraId="731F32B2" w14:textId="77777777" w:rsidR="001D6580" w:rsidRPr="001D6580" w:rsidRDefault="001D6580" w:rsidP="001D6580">
      <w:pPr>
        <w:numPr>
          <w:ilvl w:val="1"/>
          <w:numId w:val="5"/>
        </w:numPr>
        <w:spacing w:line="278" w:lineRule="auto"/>
        <w:jc w:val="both"/>
        <w:rPr>
          <w:sz w:val="28"/>
          <w:szCs w:val="28"/>
        </w:rPr>
      </w:pPr>
      <w:r w:rsidRPr="001D6580">
        <w:rPr>
          <w:sz w:val="28"/>
          <w:szCs w:val="28"/>
        </w:rPr>
        <w:t>Use the MNIST dataset (or a similar dataset for sign language) consisting of images representing 24 ASL alphabets (excluding J and Z) in grayscale format.</w:t>
      </w:r>
    </w:p>
    <w:p w14:paraId="0EE8C3FD" w14:textId="77777777" w:rsidR="001D6580" w:rsidRPr="001D6580" w:rsidRDefault="001D6580" w:rsidP="001D6580">
      <w:pPr>
        <w:numPr>
          <w:ilvl w:val="1"/>
          <w:numId w:val="5"/>
        </w:numPr>
        <w:spacing w:line="278" w:lineRule="auto"/>
        <w:jc w:val="both"/>
        <w:rPr>
          <w:sz w:val="28"/>
          <w:szCs w:val="28"/>
        </w:rPr>
      </w:pPr>
      <w:r w:rsidRPr="001D6580">
        <w:rPr>
          <w:sz w:val="28"/>
          <w:szCs w:val="28"/>
        </w:rPr>
        <w:t>Split the dataset into training and testing sets.</w:t>
      </w:r>
    </w:p>
    <w:p w14:paraId="12B374FD"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Preprocessing:</w:t>
      </w:r>
    </w:p>
    <w:p w14:paraId="099BCA9B" w14:textId="77777777" w:rsidR="001D6580" w:rsidRPr="001D6580" w:rsidRDefault="001D6580" w:rsidP="001D6580">
      <w:pPr>
        <w:numPr>
          <w:ilvl w:val="1"/>
          <w:numId w:val="5"/>
        </w:numPr>
        <w:spacing w:line="278" w:lineRule="auto"/>
        <w:jc w:val="both"/>
        <w:rPr>
          <w:sz w:val="28"/>
          <w:szCs w:val="28"/>
        </w:rPr>
      </w:pPr>
      <w:r w:rsidRPr="001D6580">
        <w:rPr>
          <w:sz w:val="28"/>
          <w:szCs w:val="28"/>
        </w:rPr>
        <w:lastRenderedPageBreak/>
        <w:t>Load the dataset and preprocess the images (size 28x28 pixels).</w:t>
      </w:r>
    </w:p>
    <w:p w14:paraId="38B854BB" w14:textId="77777777" w:rsidR="001D6580" w:rsidRPr="001D6580" w:rsidRDefault="001D6580" w:rsidP="001D6580">
      <w:pPr>
        <w:numPr>
          <w:ilvl w:val="1"/>
          <w:numId w:val="5"/>
        </w:numPr>
        <w:spacing w:line="278" w:lineRule="auto"/>
        <w:jc w:val="both"/>
        <w:rPr>
          <w:sz w:val="28"/>
          <w:szCs w:val="28"/>
        </w:rPr>
      </w:pPr>
      <w:r w:rsidRPr="001D6580">
        <w:rPr>
          <w:sz w:val="28"/>
          <w:szCs w:val="28"/>
        </w:rPr>
        <w:t>Normalize the images and reshape them to fit the CNN model input shape.</w:t>
      </w:r>
    </w:p>
    <w:p w14:paraId="12975B29" w14:textId="77777777" w:rsidR="001D6580" w:rsidRPr="001D6580" w:rsidRDefault="001D6580" w:rsidP="001D6580">
      <w:pPr>
        <w:numPr>
          <w:ilvl w:val="1"/>
          <w:numId w:val="5"/>
        </w:numPr>
        <w:spacing w:line="278" w:lineRule="auto"/>
        <w:jc w:val="both"/>
        <w:rPr>
          <w:sz w:val="28"/>
          <w:szCs w:val="28"/>
        </w:rPr>
      </w:pPr>
      <w:r w:rsidRPr="001D6580">
        <w:rPr>
          <w:sz w:val="28"/>
          <w:szCs w:val="28"/>
        </w:rPr>
        <w:t>Augment the data by applying transformations like rotations, scaling, and lighting adjustments for robustness.</w:t>
      </w:r>
    </w:p>
    <w:p w14:paraId="5390E379"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Model Building:</w:t>
      </w:r>
    </w:p>
    <w:p w14:paraId="78737FE8" w14:textId="77777777" w:rsidR="001D6580" w:rsidRPr="001D6580" w:rsidRDefault="001D6580" w:rsidP="001D6580">
      <w:pPr>
        <w:numPr>
          <w:ilvl w:val="1"/>
          <w:numId w:val="5"/>
        </w:numPr>
        <w:spacing w:line="278" w:lineRule="auto"/>
        <w:jc w:val="both"/>
        <w:rPr>
          <w:sz w:val="28"/>
          <w:szCs w:val="28"/>
        </w:rPr>
      </w:pPr>
      <w:r w:rsidRPr="001D6580">
        <w:rPr>
          <w:sz w:val="28"/>
          <w:szCs w:val="28"/>
        </w:rPr>
        <w:t>Create a Convolutional Neural Network (CNN) using layers such as:</w:t>
      </w:r>
    </w:p>
    <w:p w14:paraId="01FED727" w14:textId="77777777" w:rsidR="001D6580" w:rsidRPr="001D6580" w:rsidRDefault="001D6580" w:rsidP="001D6580">
      <w:pPr>
        <w:numPr>
          <w:ilvl w:val="2"/>
          <w:numId w:val="5"/>
        </w:numPr>
        <w:spacing w:line="278" w:lineRule="auto"/>
        <w:jc w:val="both"/>
        <w:rPr>
          <w:sz w:val="28"/>
          <w:szCs w:val="28"/>
        </w:rPr>
      </w:pPr>
      <w:r w:rsidRPr="001D6580">
        <w:rPr>
          <w:sz w:val="28"/>
          <w:szCs w:val="28"/>
        </w:rPr>
        <w:t>Conv2D layers for feature extraction.</w:t>
      </w:r>
    </w:p>
    <w:p w14:paraId="2890ADFD" w14:textId="77777777" w:rsidR="001D6580" w:rsidRPr="001D6580" w:rsidRDefault="001D6580" w:rsidP="001D6580">
      <w:pPr>
        <w:numPr>
          <w:ilvl w:val="2"/>
          <w:numId w:val="5"/>
        </w:numPr>
        <w:spacing w:line="278" w:lineRule="auto"/>
        <w:jc w:val="both"/>
        <w:rPr>
          <w:sz w:val="28"/>
          <w:szCs w:val="28"/>
        </w:rPr>
      </w:pPr>
      <w:r w:rsidRPr="001D6580">
        <w:rPr>
          <w:sz w:val="28"/>
          <w:szCs w:val="28"/>
        </w:rPr>
        <w:t>MaxPooling2D layers to reduce the feature map size.</w:t>
      </w:r>
    </w:p>
    <w:p w14:paraId="516F8CF1" w14:textId="77777777" w:rsidR="001D6580" w:rsidRPr="001D6580" w:rsidRDefault="001D6580" w:rsidP="001D6580">
      <w:pPr>
        <w:numPr>
          <w:ilvl w:val="2"/>
          <w:numId w:val="5"/>
        </w:numPr>
        <w:spacing w:line="278" w:lineRule="auto"/>
        <w:jc w:val="both"/>
        <w:rPr>
          <w:sz w:val="28"/>
          <w:szCs w:val="28"/>
        </w:rPr>
      </w:pPr>
      <w:r w:rsidRPr="001D6580">
        <w:rPr>
          <w:sz w:val="28"/>
          <w:szCs w:val="28"/>
        </w:rPr>
        <w:t>Dropout layers for regularization.</w:t>
      </w:r>
    </w:p>
    <w:p w14:paraId="3F7ED5B7" w14:textId="77777777" w:rsidR="001D6580" w:rsidRPr="001D6580" w:rsidRDefault="001D6580" w:rsidP="001D6580">
      <w:pPr>
        <w:numPr>
          <w:ilvl w:val="2"/>
          <w:numId w:val="5"/>
        </w:numPr>
        <w:spacing w:line="278" w:lineRule="auto"/>
        <w:jc w:val="both"/>
        <w:rPr>
          <w:sz w:val="28"/>
          <w:szCs w:val="28"/>
        </w:rPr>
      </w:pPr>
      <w:r w:rsidRPr="001D6580">
        <w:rPr>
          <w:sz w:val="28"/>
          <w:szCs w:val="28"/>
        </w:rPr>
        <w:t>Dense layers for classification into 26 output classes (for 26 alphabets).</w:t>
      </w:r>
    </w:p>
    <w:p w14:paraId="7FD990FD" w14:textId="77777777" w:rsidR="001D6580" w:rsidRPr="001D6580" w:rsidRDefault="001D6580" w:rsidP="001D6580">
      <w:pPr>
        <w:numPr>
          <w:ilvl w:val="1"/>
          <w:numId w:val="5"/>
        </w:numPr>
        <w:spacing w:line="278" w:lineRule="auto"/>
        <w:jc w:val="both"/>
        <w:rPr>
          <w:sz w:val="28"/>
          <w:szCs w:val="28"/>
        </w:rPr>
      </w:pPr>
      <w:r w:rsidRPr="001D6580">
        <w:rPr>
          <w:sz w:val="28"/>
          <w:szCs w:val="28"/>
        </w:rPr>
        <w:t>Compile the model using categorical cross-entropy as the loss function and SGD (Stochastic Gradient Descent) as the optimizer.</w:t>
      </w:r>
    </w:p>
    <w:p w14:paraId="589C2D00"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Model Training:</w:t>
      </w:r>
    </w:p>
    <w:p w14:paraId="7A7732D6" w14:textId="77777777" w:rsidR="001D6580" w:rsidRPr="001D6580" w:rsidRDefault="001D6580" w:rsidP="001D6580">
      <w:pPr>
        <w:numPr>
          <w:ilvl w:val="1"/>
          <w:numId w:val="5"/>
        </w:numPr>
        <w:spacing w:line="278" w:lineRule="auto"/>
        <w:jc w:val="both"/>
        <w:rPr>
          <w:sz w:val="28"/>
          <w:szCs w:val="28"/>
        </w:rPr>
      </w:pPr>
      <w:r w:rsidRPr="001D6580">
        <w:rPr>
          <w:sz w:val="28"/>
          <w:szCs w:val="28"/>
        </w:rPr>
        <w:t>Train the CNN model on the training dataset.</w:t>
      </w:r>
    </w:p>
    <w:p w14:paraId="49E633C7" w14:textId="77777777" w:rsidR="001D6580" w:rsidRPr="001D6580" w:rsidRDefault="001D6580" w:rsidP="001D6580">
      <w:pPr>
        <w:numPr>
          <w:ilvl w:val="1"/>
          <w:numId w:val="5"/>
        </w:numPr>
        <w:spacing w:line="278" w:lineRule="auto"/>
        <w:jc w:val="both"/>
        <w:rPr>
          <w:sz w:val="28"/>
          <w:szCs w:val="28"/>
        </w:rPr>
      </w:pPr>
      <w:r w:rsidRPr="001D6580">
        <w:rPr>
          <w:sz w:val="28"/>
          <w:szCs w:val="28"/>
        </w:rPr>
        <w:t>Use the validation dataset to fine-tune the model and ensure generalization.</w:t>
      </w:r>
    </w:p>
    <w:p w14:paraId="1F5D32D6" w14:textId="77777777" w:rsidR="001D6580" w:rsidRPr="001D6580" w:rsidRDefault="001D6580" w:rsidP="001D6580">
      <w:pPr>
        <w:numPr>
          <w:ilvl w:val="1"/>
          <w:numId w:val="5"/>
        </w:numPr>
        <w:spacing w:line="278" w:lineRule="auto"/>
        <w:jc w:val="both"/>
        <w:rPr>
          <w:sz w:val="28"/>
          <w:szCs w:val="28"/>
        </w:rPr>
      </w:pPr>
      <w:r w:rsidRPr="001D6580">
        <w:rPr>
          <w:sz w:val="28"/>
          <w:szCs w:val="28"/>
        </w:rPr>
        <w:t>Save the trained model.</w:t>
      </w:r>
    </w:p>
    <w:p w14:paraId="5573F18A"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Real-Time Gesture Detection (Using OpenCV):</w:t>
      </w:r>
    </w:p>
    <w:p w14:paraId="5C062501" w14:textId="77777777" w:rsidR="001D6580" w:rsidRPr="001D6580" w:rsidRDefault="001D6580" w:rsidP="001D6580">
      <w:pPr>
        <w:numPr>
          <w:ilvl w:val="1"/>
          <w:numId w:val="5"/>
        </w:numPr>
        <w:spacing w:line="278" w:lineRule="auto"/>
        <w:jc w:val="both"/>
        <w:rPr>
          <w:sz w:val="28"/>
          <w:szCs w:val="28"/>
        </w:rPr>
      </w:pPr>
      <w:r w:rsidRPr="001D6580">
        <w:rPr>
          <w:sz w:val="28"/>
          <w:szCs w:val="28"/>
        </w:rPr>
        <w:t>Capture live video frames using a webcam.</w:t>
      </w:r>
    </w:p>
    <w:p w14:paraId="72C68A73" w14:textId="77777777" w:rsidR="001D6580" w:rsidRPr="001D6580" w:rsidRDefault="001D6580" w:rsidP="001D6580">
      <w:pPr>
        <w:numPr>
          <w:ilvl w:val="1"/>
          <w:numId w:val="5"/>
        </w:numPr>
        <w:spacing w:line="278" w:lineRule="auto"/>
        <w:jc w:val="both"/>
        <w:rPr>
          <w:sz w:val="28"/>
          <w:szCs w:val="28"/>
        </w:rPr>
      </w:pPr>
      <w:r w:rsidRPr="001D6580">
        <w:rPr>
          <w:sz w:val="28"/>
          <w:szCs w:val="28"/>
        </w:rPr>
        <w:t>Preprocess the captured frames:</w:t>
      </w:r>
    </w:p>
    <w:p w14:paraId="45BA5DFB" w14:textId="77777777" w:rsidR="001D6580" w:rsidRPr="001D6580" w:rsidRDefault="001D6580" w:rsidP="001D6580">
      <w:pPr>
        <w:numPr>
          <w:ilvl w:val="2"/>
          <w:numId w:val="5"/>
        </w:numPr>
        <w:spacing w:line="278" w:lineRule="auto"/>
        <w:jc w:val="both"/>
        <w:rPr>
          <w:sz w:val="28"/>
          <w:szCs w:val="28"/>
        </w:rPr>
      </w:pPr>
      <w:r w:rsidRPr="001D6580">
        <w:rPr>
          <w:sz w:val="28"/>
          <w:szCs w:val="28"/>
        </w:rPr>
        <w:t>Convert the image to grayscale.</w:t>
      </w:r>
    </w:p>
    <w:p w14:paraId="19B437EF" w14:textId="77777777" w:rsidR="001D6580" w:rsidRPr="001D6580" w:rsidRDefault="001D6580" w:rsidP="001D6580">
      <w:pPr>
        <w:numPr>
          <w:ilvl w:val="2"/>
          <w:numId w:val="5"/>
        </w:numPr>
        <w:spacing w:line="278" w:lineRule="auto"/>
        <w:jc w:val="both"/>
        <w:rPr>
          <w:sz w:val="28"/>
          <w:szCs w:val="28"/>
        </w:rPr>
      </w:pPr>
      <w:r w:rsidRPr="001D6580">
        <w:rPr>
          <w:sz w:val="28"/>
          <w:szCs w:val="28"/>
        </w:rPr>
        <w:t>Resize the image to 28x28 pixels to match the training dataset format.</w:t>
      </w:r>
    </w:p>
    <w:p w14:paraId="31D285D2" w14:textId="77777777" w:rsidR="001D6580" w:rsidRPr="001D6580" w:rsidRDefault="001D6580" w:rsidP="001D6580">
      <w:pPr>
        <w:numPr>
          <w:ilvl w:val="1"/>
          <w:numId w:val="5"/>
        </w:numPr>
        <w:spacing w:line="278" w:lineRule="auto"/>
        <w:jc w:val="both"/>
        <w:rPr>
          <w:sz w:val="28"/>
          <w:szCs w:val="28"/>
        </w:rPr>
      </w:pPr>
      <w:r w:rsidRPr="001D6580">
        <w:rPr>
          <w:sz w:val="28"/>
          <w:szCs w:val="28"/>
        </w:rPr>
        <w:lastRenderedPageBreak/>
        <w:t>Feed the processed image into the trained CNN model for gesture prediction.</w:t>
      </w:r>
    </w:p>
    <w:p w14:paraId="74649364" w14:textId="77777777" w:rsidR="001D6580" w:rsidRPr="001D6580" w:rsidRDefault="001D6580" w:rsidP="001D6580">
      <w:pPr>
        <w:numPr>
          <w:ilvl w:val="1"/>
          <w:numId w:val="5"/>
        </w:numPr>
        <w:spacing w:line="278" w:lineRule="auto"/>
        <w:jc w:val="both"/>
        <w:rPr>
          <w:sz w:val="28"/>
          <w:szCs w:val="28"/>
        </w:rPr>
      </w:pPr>
      <w:r w:rsidRPr="001D6580">
        <w:rPr>
          <w:sz w:val="28"/>
          <w:szCs w:val="28"/>
        </w:rPr>
        <w:t>The model outputs a predicted class representing the detected sign language gesture.</w:t>
      </w:r>
    </w:p>
    <w:p w14:paraId="517755D1" w14:textId="77777777" w:rsidR="001D6580" w:rsidRPr="001D6580" w:rsidRDefault="001D6580" w:rsidP="001D6580">
      <w:pPr>
        <w:numPr>
          <w:ilvl w:val="0"/>
          <w:numId w:val="5"/>
        </w:numPr>
        <w:spacing w:line="278" w:lineRule="auto"/>
        <w:jc w:val="both"/>
        <w:rPr>
          <w:b/>
          <w:bCs/>
          <w:sz w:val="28"/>
          <w:szCs w:val="28"/>
        </w:rPr>
      </w:pPr>
      <w:r w:rsidRPr="001D6580">
        <w:rPr>
          <w:b/>
          <w:bCs/>
          <w:sz w:val="28"/>
          <w:szCs w:val="28"/>
        </w:rPr>
        <w:t>Post-Processing and Display:</w:t>
      </w:r>
    </w:p>
    <w:p w14:paraId="6A2421BE" w14:textId="358AE70D" w:rsidR="001D6580" w:rsidRPr="001D6580" w:rsidRDefault="001D6580" w:rsidP="001D6580">
      <w:pPr>
        <w:numPr>
          <w:ilvl w:val="1"/>
          <w:numId w:val="5"/>
        </w:numPr>
        <w:spacing w:line="278" w:lineRule="auto"/>
        <w:jc w:val="both"/>
        <w:rPr>
          <w:sz w:val="28"/>
          <w:szCs w:val="28"/>
        </w:rPr>
      </w:pPr>
      <w:r w:rsidRPr="001D6580">
        <w:rPr>
          <w:sz w:val="28"/>
          <w:szCs w:val="28"/>
        </w:rPr>
        <w:t xml:space="preserve">Use the </w:t>
      </w:r>
      <w:r w:rsidRPr="001D6580">
        <w:rPr>
          <w:sz w:val="28"/>
          <w:szCs w:val="28"/>
        </w:rPr>
        <w:t>SoftMax</w:t>
      </w:r>
      <w:r w:rsidRPr="001D6580">
        <w:rPr>
          <w:sz w:val="28"/>
          <w:szCs w:val="28"/>
        </w:rPr>
        <w:t xml:space="preserve"> function to obtain probabilities for each alphabet.</w:t>
      </w:r>
    </w:p>
    <w:p w14:paraId="072F68AB" w14:textId="77777777" w:rsidR="001D6580" w:rsidRPr="001D6580" w:rsidRDefault="001D6580" w:rsidP="001D6580">
      <w:pPr>
        <w:numPr>
          <w:ilvl w:val="1"/>
          <w:numId w:val="5"/>
        </w:numPr>
        <w:spacing w:line="278" w:lineRule="auto"/>
        <w:jc w:val="both"/>
        <w:rPr>
          <w:sz w:val="28"/>
          <w:szCs w:val="28"/>
        </w:rPr>
      </w:pPr>
      <w:r w:rsidRPr="001D6580">
        <w:rPr>
          <w:sz w:val="28"/>
          <w:szCs w:val="28"/>
        </w:rPr>
        <w:t>Display the predicted sign language alphabet on the video feed in real-time.</w:t>
      </w:r>
    </w:p>
    <w:p w14:paraId="40CF1827" w14:textId="77777777" w:rsidR="001D6580" w:rsidRPr="001D6580" w:rsidRDefault="001D6580" w:rsidP="001D6580">
      <w:pPr>
        <w:numPr>
          <w:ilvl w:val="1"/>
          <w:numId w:val="5"/>
        </w:numPr>
        <w:spacing w:line="278" w:lineRule="auto"/>
        <w:jc w:val="both"/>
        <w:rPr>
          <w:sz w:val="28"/>
          <w:szCs w:val="28"/>
        </w:rPr>
      </w:pPr>
      <w:r w:rsidRPr="001D6580">
        <w:rPr>
          <w:sz w:val="28"/>
          <w:szCs w:val="28"/>
        </w:rPr>
        <w:t>Optionally, convert the predicted text into speech using a text-to-speech engine for audio output.</w:t>
      </w:r>
    </w:p>
    <w:p w14:paraId="63DE5433" w14:textId="77777777" w:rsidR="001D6580" w:rsidRPr="001D6580" w:rsidRDefault="001D6580" w:rsidP="001D6580">
      <w:pPr>
        <w:spacing w:line="278" w:lineRule="auto"/>
        <w:jc w:val="both"/>
        <w:rPr>
          <w:sz w:val="28"/>
          <w:szCs w:val="28"/>
        </w:rPr>
      </w:pPr>
      <w:r w:rsidRPr="001D6580">
        <w:rPr>
          <w:sz w:val="28"/>
          <w:szCs w:val="28"/>
        </w:rPr>
        <w:pict w14:anchorId="2CC2CA6C">
          <v:rect id="_x0000_i1031" style="width:0;height:1.5pt" o:hralign="center" o:hrstd="t" o:hr="t" fillcolor="#a0a0a0" stroked="f"/>
        </w:pict>
      </w:r>
    </w:p>
    <w:p w14:paraId="63512608" w14:textId="77777777" w:rsidR="001D6580" w:rsidRPr="001D6580" w:rsidRDefault="001D6580" w:rsidP="001D6580">
      <w:pPr>
        <w:spacing w:line="278" w:lineRule="auto"/>
        <w:jc w:val="both"/>
        <w:rPr>
          <w:b/>
          <w:bCs/>
          <w:sz w:val="28"/>
          <w:szCs w:val="28"/>
        </w:rPr>
      </w:pPr>
      <w:r w:rsidRPr="001D6580">
        <w:rPr>
          <w:b/>
          <w:bCs/>
          <w:sz w:val="28"/>
          <w:szCs w:val="28"/>
        </w:rPr>
        <w:t>Expected Output:</w:t>
      </w:r>
    </w:p>
    <w:p w14:paraId="3B2CE443"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Real-Time Hand Gesture Detection:</w:t>
      </w:r>
    </w:p>
    <w:p w14:paraId="443DB2A2" w14:textId="77777777" w:rsidR="001D6580" w:rsidRPr="001D6580" w:rsidRDefault="001D6580" w:rsidP="001D6580">
      <w:pPr>
        <w:numPr>
          <w:ilvl w:val="1"/>
          <w:numId w:val="6"/>
        </w:numPr>
        <w:spacing w:line="278" w:lineRule="auto"/>
        <w:jc w:val="both"/>
        <w:rPr>
          <w:sz w:val="28"/>
          <w:szCs w:val="28"/>
        </w:rPr>
      </w:pPr>
      <w:r w:rsidRPr="001D6580">
        <w:rPr>
          <w:sz w:val="28"/>
          <w:szCs w:val="28"/>
        </w:rPr>
        <w:t>The system will capture video input from a webcam, detecting and highlighting the region of interest where the hand gesture is made.</w:t>
      </w:r>
    </w:p>
    <w:p w14:paraId="0DFAD7F5"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Sign Language Classification:</w:t>
      </w:r>
    </w:p>
    <w:p w14:paraId="6B3B8314" w14:textId="77777777" w:rsidR="001D6580" w:rsidRPr="001D6580" w:rsidRDefault="001D6580" w:rsidP="001D6580">
      <w:pPr>
        <w:numPr>
          <w:ilvl w:val="1"/>
          <w:numId w:val="6"/>
        </w:numPr>
        <w:spacing w:line="278" w:lineRule="auto"/>
        <w:jc w:val="both"/>
        <w:rPr>
          <w:sz w:val="28"/>
          <w:szCs w:val="28"/>
        </w:rPr>
      </w:pPr>
      <w:r w:rsidRPr="001D6580">
        <w:rPr>
          <w:sz w:val="28"/>
          <w:szCs w:val="28"/>
        </w:rPr>
        <w:t>For each detected gesture, the CNN model will classify it as one of the 24 ASL alphabets and display the corresponding letter on the screen in real-time.</w:t>
      </w:r>
    </w:p>
    <w:p w14:paraId="6520957E"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Dynamic Display and Feedback:</w:t>
      </w:r>
    </w:p>
    <w:p w14:paraId="2E13ED19" w14:textId="77777777" w:rsidR="001D6580" w:rsidRPr="001D6580" w:rsidRDefault="001D6580" w:rsidP="001D6580">
      <w:pPr>
        <w:numPr>
          <w:ilvl w:val="1"/>
          <w:numId w:val="6"/>
        </w:numPr>
        <w:spacing w:line="278" w:lineRule="auto"/>
        <w:jc w:val="both"/>
        <w:rPr>
          <w:sz w:val="28"/>
          <w:szCs w:val="28"/>
        </w:rPr>
      </w:pPr>
      <w:r w:rsidRPr="001D6580">
        <w:rPr>
          <w:sz w:val="28"/>
          <w:szCs w:val="28"/>
        </w:rPr>
        <w:t>The video feed will overlay the detected sign language letter, updating dynamically as new gestures are performed. This will allow users to see the real-time interpretation of their hand gestures.</w:t>
      </w:r>
    </w:p>
    <w:p w14:paraId="4D7BA841" w14:textId="77777777" w:rsidR="001D6580" w:rsidRPr="001D6580" w:rsidRDefault="001D6580" w:rsidP="001D6580">
      <w:pPr>
        <w:numPr>
          <w:ilvl w:val="0"/>
          <w:numId w:val="6"/>
        </w:numPr>
        <w:spacing w:line="278" w:lineRule="auto"/>
        <w:jc w:val="both"/>
        <w:rPr>
          <w:b/>
          <w:bCs/>
          <w:sz w:val="28"/>
          <w:szCs w:val="28"/>
        </w:rPr>
      </w:pPr>
      <w:r w:rsidRPr="001D6580">
        <w:rPr>
          <w:b/>
          <w:bCs/>
          <w:sz w:val="28"/>
          <w:szCs w:val="28"/>
        </w:rPr>
        <w:t>Interactive Interface:</w:t>
      </w:r>
    </w:p>
    <w:p w14:paraId="1BF2AD17" w14:textId="77777777" w:rsidR="001D6580" w:rsidRPr="001D6580" w:rsidRDefault="001D6580" w:rsidP="001D6580">
      <w:pPr>
        <w:numPr>
          <w:ilvl w:val="1"/>
          <w:numId w:val="6"/>
        </w:numPr>
        <w:spacing w:line="278" w:lineRule="auto"/>
        <w:jc w:val="both"/>
        <w:rPr>
          <w:sz w:val="28"/>
          <w:szCs w:val="28"/>
        </w:rPr>
      </w:pPr>
      <w:r w:rsidRPr="001D6580">
        <w:rPr>
          <w:sz w:val="28"/>
          <w:szCs w:val="28"/>
        </w:rPr>
        <w:lastRenderedPageBreak/>
        <w:t>The system will handle varying hand orientations, lighting conditions, and other real-world complexities, providing robust and reliable gesture recognition.</w:t>
      </w:r>
    </w:p>
    <w:p w14:paraId="1F430EEA" w14:textId="7880CA14" w:rsidR="00C30BC6" w:rsidRDefault="001D6580" w:rsidP="00C30BC6">
      <w:pPr>
        <w:spacing w:line="278" w:lineRule="auto"/>
        <w:jc w:val="both"/>
        <w:rPr>
          <w:sz w:val="32"/>
          <w:szCs w:val="32"/>
        </w:rPr>
      </w:pPr>
      <w:r w:rsidRPr="001D6580">
        <w:rPr>
          <w:sz w:val="32"/>
          <w:szCs w:val="32"/>
        </w:rPr>
        <w:t xml:space="preserve">By combining deep learning with real-time image processing, </w:t>
      </w:r>
      <w:r w:rsidRPr="001D6580">
        <w:rPr>
          <w:sz w:val="32"/>
          <w:szCs w:val="32"/>
        </w:rPr>
        <w:t>HandTalk</w:t>
      </w:r>
      <w:r w:rsidRPr="001D6580">
        <w:rPr>
          <w:sz w:val="32"/>
          <w:szCs w:val="32"/>
        </w:rPr>
        <w:t xml:space="preserve"> delivers an accessible and efficient solution to facilitate communication through sign language recognition.</w:t>
      </w:r>
    </w:p>
    <w:p w14:paraId="1A133668" w14:textId="77777777" w:rsidR="001D6580" w:rsidRDefault="001D6580" w:rsidP="001D6580">
      <w:pPr>
        <w:rPr>
          <w:color w:val="000000" w:themeColor="text1"/>
          <w:sz w:val="32"/>
          <w:szCs w:val="32"/>
          <w:lang w:val="en-US"/>
        </w:rPr>
      </w:pPr>
    </w:p>
    <w:p w14:paraId="1BF26073" w14:textId="77777777" w:rsidR="001D6580" w:rsidRDefault="001D6580" w:rsidP="001D6580">
      <w:pPr>
        <w:rPr>
          <w:color w:val="000000" w:themeColor="text1"/>
          <w:sz w:val="32"/>
          <w:szCs w:val="32"/>
          <w:lang w:val="en-US"/>
        </w:rPr>
      </w:pPr>
    </w:p>
    <w:p w14:paraId="69A81592" w14:textId="653AF955" w:rsidR="001D6580" w:rsidRDefault="001D6580" w:rsidP="001D6580">
      <w:pPr>
        <w:rPr>
          <w:color w:val="000000" w:themeColor="text1"/>
          <w:sz w:val="32"/>
          <w:szCs w:val="32"/>
          <w:lang w:val="en-US"/>
        </w:rPr>
      </w:pPr>
      <w:r>
        <w:rPr>
          <w:color w:val="000000" w:themeColor="text1"/>
          <w:sz w:val="32"/>
          <w:szCs w:val="32"/>
          <w:lang w:val="en-US"/>
        </w:rPr>
        <w:t>TEAM:</w:t>
      </w:r>
      <w:r>
        <w:rPr>
          <w:color w:val="000000" w:themeColor="text1"/>
          <w:sz w:val="32"/>
          <w:szCs w:val="32"/>
          <w:lang w:val="en-US"/>
        </w:rPr>
        <w:t xml:space="preserve">                                                                                                   </w:t>
      </w:r>
    </w:p>
    <w:p w14:paraId="705063AB" w14:textId="77777777" w:rsidR="001D6580" w:rsidRPr="001D6580" w:rsidRDefault="001D6580" w:rsidP="001D6580">
      <w:pPr>
        <w:spacing w:after="0"/>
        <w:rPr>
          <w:color w:val="000000" w:themeColor="text1"/>
          <w:sz w:val="28"/>
          <w:szCs w:val="28"/>
          <w:lang w:val="en-US"/>
        </w:rPr>
      </w:pPr>
      <w:r w:rsidRPr="001D6580">
        <w:rPr>
          <w:color w:val="000000" w:themeColor="text1"/>
          <w:sz w:val="28"/>
          <w:szCs w:val="28"/>
          <w:lang w:val="en-US"/>
        </w:rPr>
        <w:t>GUNDAM HARSHA VARDHAN REDDY</w:t>
      </w:r>
      <w:r>
        <w:rPr>
          <w:color w:val="000000" w:themeColor="text1"/>
          <w:sz w:val="28"/>
          <w:szCs w:val="28"/>
          <w:lang w:val="en-US"/>
        </w:rPr>
        <w:t xml:space="preserve">      -      2320030157</w:t>
      </w:r>
    </w:p>
    <w:p w14:paraId="570C8AF6" w14:textId="31860FDE" w:rsidR="001D6580" w:rsidRPr="001D6580" w:rsidRDefault="001D6580" w:rsidP="001D6580">
      <w:pPr>
        <w:spacing w:after="0"/>
        <w:rPr>
          <w:color w:val="000000" w:themeColor="text1"/>
          <w:sz w:val="28"/>
          <w:szCs w:val="28"/>
          <w:lang w:val="en-US"/>
        </w:rPr>
      </w:pPr>
      <w:r w:rsidRPr="001D6580">
        <w:rPr>
          <w:color w:val="000000" w:themeColor="text1"/>
          <w:sz w:val="28"/>
          <w:szCs w:val="28"/>
          <w:lang w:val="en-US"/>
        </w:rPr>
        <w:t>MOTAPOTHULA ADITH</w:t>
      </w:r>
      <w:r>
        <w:rPr>
          <w:color w:val="000000" w:themeColor="text1"/>
          <w:sz w:val="28"/>
          <w:szCs w:val="28"/>
          <w:lang w:val="en-US"/>
        </w:rPr>
        <w:t xml:space="preserve">                                    </w:t>
      </w:r>
      <w:r>
        <w:rPr>
          <w:color w:val="000000" w:themeColor="text1"/>
          <w:sz w:val="28"/>
          <w:szCs w:val="28"/>
          <w:lang w:val="en-US"/>
        </w:rPr>
        <w:t xml:space="preserve"> </w:t>
      </w:r>
      <w:r>
        <w:rPr>
          <w:color w:val="000000" w:themeColor="text1"/>
          <w:sz w:val="28"/>
          <w:szCs w:val="28"/>
          <w:lang w:val="en-US"/>
        </w:rPr>
        <w:t>-      2320030262</w:t>
      </w:r>
    </w:p>
    <w:p w14:paraId="173BD251" w14:textId="77777777" w:rsidR="001D6580" w:rsidRPr="001D6580" w:rsidRDefault="001D6580" w:rsidP="001D6580">
      <w:pPr>
        <w:spacing w:after="0"/>
        <w:rPr>
          <w:color w:val="000000" w:themeColor="text1"/>
          <w:sz w:val="28"/>
          <w:szCs w:val="28"/>
          <w:lang w:val="en-US"/>
        </w:rPr>
      </w:pPr>
      <w:r w:rsidRPr="001D6580">
        <w:rPr>
          <w:color w:val="000000" w:themeColor="text1"/>
          <w:sz w:val="28"/>
          <w:szCs w:val="28"/>
          <w:lang w:val="en-US"/>
        </w:rPr>
        <w:t>KANDI SAIVARSHITH</w:t>
      </w:r>
      <w:r>
        <w:rPr>
          <w:color w:val="000000" w:themeColor="text1"/>
          <w:sz w:val="28"/>
          <w:szCs w:val="28"/>
          <w:lang w:val="en-US"/>
        </w:rPr>
        <w:t xml:space="preserve">                                         -      2320030181</w:t>
      </w:r>
    </w:p>
    <w:p w14:paraId="1F610FCE" w14:textId="77777777" w:rsidR="001D6580" w:rsidRPr="00C30BC6" w:rsidRDefault="001D6580" w:rsidP="00C30BC6">
      <w:pPr>
        <w:spacing w:line="278" w:lineRule="auto"/>
        <w:jc w:val="both"/>
        <w:rPr>
          <w:sz w:val="32"/>
          <w:szCs w:val="32"/>
        </w:rPr>
      </w:pPr>
    </w:p>
    <w:p w14:paraId="09070B74" w14:textId="4B7B0940" w:rsidR="00D539D8" w:rsidRPr="00C30BC6" w:rsidRDefault="00D539D8" w:rsidP="00C268BE">
      <w:pPr>
        <w:rPr>
          <w:color w:val="000000" w:themeColor="text1"/>
          <w:sz w:val="32"/>
          <w:szCs w:val="32"/>
          <w:lang w:val="en-US"/>
        </w:rPr>
      </w:pPr>
    </w:p>
    <w:p w14:paraId="23A92081" w14:textId="77777777" w:rsidR="00C268BE" w:rsidRPr="00C30BC6" w:rsidRDefault="00C268BE" w:rsidP="00C268BE">
      <w:pPr>
        <w:rPr>
          <w:lang w:val="en-US"/>
        </w:rPr>
      </w:pPr>
    </w:p>
    <w:sectPr w:rsidR="00C268BE" w:rsidRPr="00C30BC6" w:rsidSect="00D539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E15"/>
    <w:multiLevelType w:val="hybridMultilevel"/>
    <w:tmpl w:val="5B8EC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F784A"/>
    <w:multiLevelType w:val="multilevel"/>
    <w:tmpl w:val="0D08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DE4"/>
    <w:multiLevelType w:val="multilevel"/>
    <w:tmpl w:val="3DE28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8581A"/>
    <w:multiLevelType w:val="multilevel"/>
    <w:tmpl w:val="2A8A6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57B82"/>
    <w:multiLevelType w:val="multilevel"/>
    <w:tmpl w:val="0FC0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C0C9E"/>
    <w:multiLevelType w:val="hybridMultilevel"/>
    <w:tmpl w:val="642EAE78"/>
    <w:lvl w:ilvl="0" w:tplc="0A5A75A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901791895">
    <w:abstractNumId w:val="0"/>
  </w:num>
  <w:num w:numId="2" w16cid:durableId="330722169">
    <w:abstractNumId w:val="4"/>
  </w:num>
  <w:num w:numId="3" w16cid:durableId="1189029044">
    <w:abstractNumId w:val="1"/>
  </w:num>
  <w:num w:numId="4" w16cid:durableId="1401171803">
    <w:abstractNumId w:val="5"/>
  </w:num>
  <w:num w:numId="5" w16cid:durableId="571624957">
    <w:abstractNumId w:val="3"/>
  </w:num>
  <w:num w:numId="6" w16cid:durableId="61918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7"/>
    <w:rsid w:val="00110D42"/>
    <w:rsid w:val="001D6580"/>
    <w:rsid w:val="00295B6A"/>
    <w:rsid w:val="0048331C"/>
    <w:rsid w:val="00736BA7"/>
    <w:rsid w:val="008569DD"/>
    <w:rsid w:val="009A4BF7"/>
    <w:rsid w:val="00A046E1"/>
    <w:rsid w:val="00A51F71"/>
    <w:rsid w:val="00A822DD"/>
    <w:rsid w:val="00C268BE"/>
    <w:rsid w:val="00C30BC6"/>
    <w:rsid w:val="00D539D8"/>
    <w:rsid w:val="00D86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977C"/>
  <w15:chartTrackingRefBased/>
  <w15:docId w15:val="{E09BAD7A-1C8E-486C-8875-05C4DA53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BA7"/>
    <w:rPr>
      <w:rFonts w:eastAsiaTheme="majorEastAsia" w:cstheme="majorBidi"/>
      <w:color w:val="272727" w:themeColor="text1" w:themeTint="D8"/>
    </w:rPr>
  </w:style>
  <w:style w:type="paragraph" w:styleId="Title">
    <w:name w:val="Title"/>
    <w:basedOn w:val="Normal"/>
    <w:next w:val="Normal"/>
    <w:link w:val="TitleChar"/>
    <w:uiPriority w:val="10"/>
    <w:qFormat/>
    <w:rsid w:val="00736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BA7"/>
    <w:pPr>
      <w:spacing w:before="160"/>
      <w:jc w:val="center"/>
    </w:pPr>
    <w:rPr>
      <w:i/>
      <w:iCs/>
      <w:color w:val="404040" w:themeColor="text1" w:themeTint="BF"/>
    </w:rPr>
  </w:style>
  <w:style w:type="character" w:customStyle="1" w:styleId="QuoteChar">
    <w:name w:val="Quote Char"/>
    <w:basedOn w:val="DefaultParagraphFont"/>
    <w:link w:val="Quote"/>
    <w:uiPriority w:val="29"/>
    <w:rsid w:val="00736BA7"/>
    <w:rPr>
      <w:i/>
      <w:iCs/>
      <w:color w:val="404040" w:themeColor="text1" w:themeTint="BF"/>
    </w:rPr>
  </w:style>
  <w:style w:type="paragraph" w:styleId="ListParagraph">
    <w:name w:val="List Paragraph"/>
    <w:basedOn w:val="Normal"/>
    <w:uiPriority w:val="34"/>
    <w:qFormat/>
    <w:rsid w:val="00736BA7"/>
    <w:pPr>
      <w:ind w:left="720"/>
      <w:contextualSpacing/>
    </w:pPr>
  </w:style>
  <w:style w:type="character" w:styleId="IntenseEmphasis">
    <w:name w:val="Intense Emphasis"/>
    <w:basedOn w:val="DefaultParagraphFont"/>
    <w:uiPriority w:val="21"/>
    <w:qFormat/>
    <w:rsid w:val="00736BA7"/>
    <w:rPr>
      <w:i/>
      <w:iCs/>
      <w:color w:val="0F4761" w:themeColor="accent1" w:themeShade="BF"/>
    </w:rPr>
  </w:style>
  <w:style w:type="paragraph" w:styleId="IntenseQuote">
    <w:name w:val="Intense Quote"/>
    <w:basedOn w:val="Normal"/>
    <w:next w:val="Normal"/>
    <w:link w:val="IntenseQuoteChar"/>
    <w:uiPriority w:val="30"/>
    <w:qFormat/>
    <w:rsid w:val="00736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BA7"/>
    <w:rPr>
      <w:i/>
      <w:iCs/>
      <w:color w:val="0F4761" w:themeColor="accent1" w:themeShade="BF"/>
    </w:rPr>
  </w:style>
  <w:style w:type="character" w:styleId="IntenseReference">
    <w:name w:val="Intense Reference"/>
    <w:basedOn w:val="DefaultParagraphFont"/>
    <w:uiPriority w:val="32"/>
    <w:qFormat/>
    <w:rsid w:val="00736BA7"/>
    <w:rPr>
      <w:b/>
      <w:bCs/>
      <w:smallCaps/>
      <w:color w:val="0F4761" w:themeColor="accent1" w:themeShade="BF"/>
      <w:spacing w:val="5"/>
    </w:rPr>
  </w:style>
  <w:style w:type="paragraph" w:styleId="NormalWeb">
    <w:name w:val="Normal (Web)"/>
    <w:basedOn w:val="Normal"/>
    <w:uiPriority w:val="99"/>
    <w:semiHidden/>
    <w:unhideWhenUsed/>
    <w:rsid w:val="001D65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1107">
      <w:bodyDiv w:val="1"/>
      <w:marLeft w:val="0"/>
      <w:marRight w:val="0"/>
      <w:marTop w:val="0"/>
      <w:marBottom w:val="0"/>
      <w:divBdr>
        <w:top w:val="none" w:sz="0" w:space="0" w:color="auto"/>
        <w:left w:val="none" w:sz="0" w:space="0" w:color="auto"/>
        <w:bottom w:val="none" w:sz="0" w:space="0" w:color="auto"/>
        <w:right w:val="none" w:sz="0" w:space="0" w:color="auto"/>
      </w:divBdr>
    </w:div>
    <w:div w:id="215821270">
      <w:bodyDiv w:val="1"/>
      <w:marLeft w:val="0"/>
      <w:marRight w:val="0"/>
      <w:marTop w:val="0"/>
      <w:marBottom w:val="0"/>
      <w:divBdr>
        <w:top w:val="none" w:sz="0" w:space="0" w:color="auto"/>
        <w:left w:val="none" w:sz="0" w:space="0" w:color="auto"/>
        <w:bottom w:val="none" w:sz="0" w:space="0" w:color="auto"/>
        <w:right w:val="none" w:sz="0" w:space="0" w:color="auto"/>
      </w:divBdr>
      <w:divsChild>
        <w:div w:id="357856571">
          <w:marLeft w:val="0"/>
          <w:marRight w:val="0"/>
          <w:marTop w:val="0"/>
          <w:marBottom w:val="0"/>
          <w:divBdr>
            <w:top w:val="none" w:sz="0" w:space="0" w:color="auto"/>
            <w:left w:val="none" w:sz="0" w:space="0" w:color="auto"/>
            <w:bottom w:val="none" w:sz="0" w:space="0" w:color="auto"/>
            <w:right w:val="none" w:sz="0" w:space="0" w:color="auto"/>
          </w:divBdr>
          <w:divsChild>
            <w:div w:id="1545487215">
              <w:marLeft w:val="0"/>
              <w:marRight w:val="0"/>
              <w:marTop w:val="0"/>
              <w:marBottom w:val="0"/>
              <w:divBdr>
                <w:top w:val="none" w:sz="0" w:space="0" w:color="auto"/>
                <w:left w:val="none" w:sz="0" w:space="0" w:color="auto"/>
                <w:bottom w:val="none" w:sz="0" w:space="0" w:color="auto"/>
                <w:right w:val="none" w:sz="0" w:space="0" w:color="auto"/>
              </w:divBdr>
              <w:divsChild>
                <w:div w:id="1496611244">
                  <w:marLeft w:val="0"/>
                  <w:marRight w:val="0"/>
                  <w:marTop w:val="0"/>
                  <w:marBottom w:val="0"/>
                  <w:divBdr>
                    <w:top w:val="none" w:sz="0" w:space="0" w:color="auto"/>
                    <w:left w:val="none" w:sz="0" w:space="0" w:color="auto"/>
                    <w:bottom w:val="none" w:sz="0" w:space="0" w:color="auto"/>
                    <w:right w:val="none" w:sz="0" w:space="0" w:color="auto"/>
                  </w:divBdr>
                  <w:divsChild>
                    <w:div w:id="15539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8924">
          <w:marLeft w:val="0"/>
          <w:marRight w:val="0"/>
          <w:marTop w:val="0"/>
          <w:marBottom w:val="0"/>
          <w:divBdr>
            <w:top w:val="none" w:sz="0" w:space="0" w:color="auto"/>
            <w:left w:val="none" w:sz="0" w:space="0" w:color="auto"/>
            <w:bottom w:val="none" w:sz="0" w:space="0" w:color="auto"/>
            <w:right w:val="none" w:sz="0" w:space="0" w:color="auto"/>
          </w:divBdr>
          <w:divsChild>
            <w:div w:id="384528236">
              <w:marLeft w:val="0"/>
              <w:marRight w:val="0"/>
              <w:marTop w:val="0"/>
              <w:marBottom w:val="0"/>
              <w:divBdr>
                <w:top w:val="none" w:sz="0" w:space="0" w:color="auto"/>
                <w:left w:val="none" w:sz="0" w:space="0" w:color="auto"/>
                <w:bottom w:val="none" w:sz="0" w:space="0" w:color="auto"/>
                <w:right w:val="none" w:sz="0" w:space="0" w:color="auto"/>
              </w:divBdr>
              <w:divsChild>
                <w:div w:id="1785031314">
                  <w:marLeft w:val="0"/>
                  <w:marRight w:val="0"/>
                  <w:marTop w:val="0"/>
                  <w:marBottom w:val="0"/>
                  <w:divBdr>
                    <w:top w:val="none" w:sz="0" w:space="0" w:color="auto"/>
                    <w:left w:val="none" w:sz="0" w:space="0" w:color="auto"/>
                    <w:bottom w:val="none" w:sz="0" w:space="0" w:color="auto"/>
                    <w:right w:val="none" w:sz="0" w:space="0" w:color="auto"/>
                  </w:divBdr>
                  <w:divsChild>
                    <w:div w:id="19602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9598">
      <w:bodyDiv w:val="1"/>
      <w:marLeft w:val="0"/>
      <w:marRight w:val="0"/>
      <w:marTop w:val="0"/>
      <w:marBottom w:val="0"/>
      <w:divBdr>
        <w:top w:val="none" w:sz="0" w:space="0" w:color="auto"/>
        <w:left w:val="none" w:sz="0" w:space="0" w:color="auto"/>
        <w:bottom w:val="none" w:sz="0" w:space="0" w:color="auto"/>
        <w:right w:val="none" w:sz="0" w:space="0" w:color="auto"/>
      </w:divBdr>
      <w:divsChild>
        <w:div w:id="1390223808">
          <w:marLeft w:val="0"/>
          <w:marRight w:val="0"/>
          <w:marTop w:val="0"/>
          <w:marBottom w:val="0"/>
          <w:divBdr>
            <w:top w:val="none" w:sz="0" w:space="0" w:color="auto"/>
            <w:left w:val="none" w:sz="0" w:space="0" w:color="auto"/>
            <w:bottom w:val="none" w:sz="0" w:space="0" w:color="auto"/>
            <w:right w:val="none" w:sz="0" w:space="0" w:color="auto"/>
          </w:divBdr>
          <w:divsChild>
            <w:div w:id="543442707">
              <w:marLeft w:val="0"/>
              <w:marRight w:val="0"/>
              <w:marTop w:val="0"/>
              <w:marBottom w:val="0"/>
              <w:divBdr>
                <w:top w:val="none" w:sz="0" w:space="0" w:color="auto"/>
                <w:left w:val="none" w:sz="0" w:space="0" w:color="auto"/>
                <w:bottom w:val="none" w:sz="0" w:space="0" w:color="auto"/>
                <w:right w:val="none" w:sz="0" w:space="0" w:color="auto"/>
              </w:divBdr>
              <w:divsChild>
                <w:div w:id="1438910175">
                  <w:marLeft w:val="0"/>
                  <w:marRight w:val="0"/>
                  <w:marTop w:val="0"/>
                  <w:marBottom w:val="0"/>
                  <w:divBdr>
                    <w:top w:val="none" w:sz="0" w:space="0" w:color="auto"/>
                    <w:left w:val="none" w:sz="0" w:space="0" w:color="auto"/>
                    <w:bottom w:val="none" w:sz="0" w:space="0" w:color="auto"/>
                    <w:right w:val="none" w:sz="0" w:space="0" w:color="auto"/>
                  </w:divBdr>
                  <w:divsChild>
                    <w:div w:id="3961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9301">
          <w:marLeft w:val="0"/>
          <w:marRight w:val="0"/>
          <w:marTop w:val="0"/>
          <w:marBottom w:val="0"/>
          <w:divBdr>
            <w:top w:val="none" w:sz="0" w:space="0" w:color="auto"/>
            <w:left w:val="none" w:sz="0" w:space="0" w:color="auto"/>
            <w:bottom w:val="none" w:sz="0" w:space="0" w:color="auto"/>
            <w:right w:val="none" w:sz="0" w:space="0" w:color="auto"/>
          </w:divBdr>
          <w:divsChild>
            <w:div w:id="1257402702">
              <w:marLeft w:val="0"/>
              <w:marRight w:val="0"/>
              <w:marTop w:val="0"/>
              <w:marBottom w:val="0"/>
              <w:divBdr>
                <w:top w:val="none" w:sz="0" w:space="0" w:color="auto"/>
                <w:left w:val="none" w:sz="0" w:space="0" w:color="auto"/>
                <w:bottom w:val="none" w:sz="0" w:space="0" w:color="auto"/>
                <w:right w:val="none" w:sz="0" w:space="0" w:color="auto"/>
              </w:divBdr>
              <w:divsChild>
                <w:div w:id="1043792648">
                  <w:marLeft w:val="0"/>
                  <w:marRight w:val="0"/>
                  <w:marTop w:val="0"/>
                  <w:marBottom w:val="0"/>
                  <w:divBdr>
                    <w:top w:val="none" w:sz="0" w:space="0" w:color="auto"/>
                    <w:left w:val="none" w:sz="0" w:space="0" w:color="auto"/>
                    <w:bottom w:val="none" w:sz="0" w:space="0" w:color="auto"/>
                    <w:right w:val="none" w:sz="0" w:space="0" w:color="auto"/>
                  </w:divBdr>
                  <w:divsChild>
                    <w:div w:id="1635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3159">
      <w:bodyDiv w:val="1"/>
      <w:marLeft w:val="0"/>
      <w:marRight w:val="0"/>
      <w:marTop w:val="0"/>
      <w:marBottom w:val="0"/>
      <w:divBdr>
        <w:top w:val="none" w:sz="0" w:space="0" w:color="auto"/>
        <w:left w:val="none" w:sz="0" w:space="0" w:color="auto"/>
        <w:bottom w:val="none" w:sz="0" w:space="0" w:color="auto"/>
        <w:right w:val="none" w:sz="0" w:space="0" w:color="auto"/>
      </w:divBdr>
    </w:div>
    <w:div w:id="886798746">
      <w:bodyDiv w:val="1"/>
      <w:marLeft w:val="0"/>
      <w:marRight w:val="0"/>
      <w:marTop w:val="0"/>
      <w:marBottom w:val="0"/>
      <w:divBdr>
        <w:top w:val="none" w:sz="0" w:space="0" w:color="auto"/>
        <w:left w:val="none" w:sz="0" w:space="0" w:color="auto"/>
        <w:bottom w:val="none" w:sz="0" w:space="0" w:color="auto"/>
        <w:right w:val="none" w:sz="0" w:space="0" w:color="auto"/>
      </w:divBdr>
    </w:div>
    <w:div w:id="1189562737">
      <w:bodyDiv w:val="1"/>
      <w:marLeft w:val="0"/>
      <w:marRight w:val="0"/>
      <w:marTop w:val="0"/>
      <w:marBottom w:val="0"/>
      <w:divBdr>
        <w:top w:val="none" w:sz="0" w:space="0" w:color="auto"/>
        <w:left w:val="none" w:sz="0" w:space="0" w:color="auto"/>
        <w:bottom w:val="none" w:sz="0" w:space="0" w:color="auto"/>
        <w:right w:val="none" w:sz="0" w:space="0" w:color="auto"/>
      </w:divBdr>
    </w:div>
    <w:div w:id="1438671237">
      <w:bodyDiv w:val="1"/>
      <w:marLeft w:val="0"/>
      <w:marRight w:val="0"/>
      <w:marTop w:val="0"/>
      <w:marBottom w:val="0"/>
      <w:divBdr>
        <w:top w:val="none" w:sz="0" w:space="0" w:color="auto"/>
        <w:left w:val="none" w:sz="0" w:space="0" w:color="auto"/>
        <w:bottom w:val="none" w:sz="0" w:space="0" w:color="auto"/>
        <w:right w:val="none" w:sz="0" w:space="0" w:color="auto"/>
      </w:divBdr>
    </w:div>
    <w:div w:id="1781491437">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 w:id="209134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HARSHA REDDY</cp:lastModifiedBy>
  <cp:revision>2</cp:revision>
  <dcterms:created xsi:type="dcterms:W3CDTF">2024-09-11T06:08:00Z</dcterms:created>
  <dcterms:modified xsi:type="dcterms:W3CDTF">2024-09-11T06:08:00Z</dcterms:modified>
</cp:coreProperties>
</file>