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94a90f3afa704cd6" /><Relationship Type="http://schemas.openxmlformats.org/package/2006/relationships/metadata/core-properties" Target="package/services/metadata/core-properties/0cfe8935a2f54060a703d2d58d2565db.psmdcp" Id="R2893deeea3e5486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jf6elwu1kfb3" w:colFirst="0" w:colLast="0" w:id="1187244200"/>
      <w:bookmarkEnd w:id="1187244200"/>
      <w:r w:rsidRPr="00000000" w:rsidDel="00000000" w:rsidR="00000000">
        <w:rPr>
          <w:rtl w:val="0"/>
        </w:rPr>
        <w:t xml:space="preserve">45    Databases 2015 Answers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hanging="360"/>
        <w:rPr>
          <w:rFonts w:ascii="Courier New" w:hAnsi="Courier New" w:eastAsia="Courier New" w:cs="Courier New"/>
          <w:u w:val="none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name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year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  <w:color w:val="0000ff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festival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;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hanging="360"/>
        <w:rPr>
          <w:rFonts w:ascii="Courier New" w:hAnsi="Courier New" w:eastAsia="Courier New" w:cs="Courier New"/>
          <w:u w:val="none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i w:val="1"/>
          <w:color w:val="ff00ff"/>
          <w:rtl w:val="0"/>
        </w:rPr>
        <w:t xml:space="preserve">Count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*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)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  <w:color w:val="0000ff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musician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;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hanging="360"/>
        <w:rPr>
          <w:rFonts w:ascii="Courier New" w:hAnsi="Courier New" w:eastAsia="Courier New" w:cs="Courier New"/>
          <w:u w:val="none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festivalname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  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bandname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  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stagename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  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musicianname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performs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NATURAL JOIN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member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ORDER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BY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performancedate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,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  <w:color w:val="c0c0c0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  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performancetime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ASC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hanging="360"/>
        <w:rPr>
          <w:rFonts w:ascii="Courier New" w:hAnsi="Courier New" w:eastAsia="Courier New" w:cs="Courier New"/>
          <w:u w:val="none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p.bandname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p.stagename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  <w:color w:val="800000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p.performancedate, 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       p.performancetime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  <w:color w:val="800000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performs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p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p.festivalname = ‘Glastonbury’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hanging="360"/>
        <w:rPr>
          <w:rFonts w:ascii="Courier New" w:hAnsi="Courier New" w:eastAsia="Courier New" w:cs="Courier New"/>
          <w:u w:val="none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bandname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festivalname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  <w:color w:val="0000ff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performs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festivalyear 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= </w:t>
      </w:r>
      <w:r w:rsidRPr="00000000" w:rsidDel="00000000" w:rsidR="00000000">
        <w:rPr>
          <w:rFonts w:ascii="Courier New" w:hAnsi="Courier New" w:eastAsia="Courier New" w:cs="Courier New"/>
          <w:color w:val="ff0000"/>
          <w:rtl w:val="0"/>
        </w:rPr>
        <w:t xml:space="preserve">2016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  <w:color w:val="c0c0c0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ORDER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BY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bandname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hanging="360"/>
        <w:rPr>
          <w:rFonts w:ascii="Courier New" w:hAnsi="Courier New" w:eastAsia="Courier New" w:cs="Courier New"/>
          <w:u w:val="none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bandname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festivalname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Festivalyear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band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LEFT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JOIN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*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          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performs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          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festivalyear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=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ff0000"/>
          <w:rtl w:val="0"/>
        </w:rPr>
        <w:t xml:space="preserve">2012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)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      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ON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bandname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=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band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name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;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hanging="360"/>
        <w:rPr>
          <w:rFonts w:ascii="Courier New" w:hAnsi="Courier New" w:eastAsia="Courier New" w:cs="Courier New"/>
          <w:u w:val="none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name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band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name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IN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bandname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            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performs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            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festivalyear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=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ff0000"/>
          <w:rtl w:val="0"/>
        </w:rPr>
        <w:t xml:space="preserve">2012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)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;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hanging="360"/>
        <w:rPr>
          <w:rFonts w:ascii="Courier New" w:hAnsi="Courier New" w:eastAsia="Courier New" w:cs="Courier New"/>
          <w:u w:val="none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DISTINCT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festivalname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performs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EXCEPT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festivalname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performs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bandname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=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ff0000"/>
          <w:rtl w:val="0"/>
        </w:rPr>
        <w:t xml:space="preserve">'Arctic Monkeys' and festivalyear = 2012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)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;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hanging="360"/>
        <w:rPr>
          <w:rFonts w:ascii="Courier New" w:hAnsi="Courier New" w:eastAsia="Courier New" w:cs="Courier New"/>
          <w:u w:val="none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name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attendance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festival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attendance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=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i w:val="1"/>
          <w:color w:val="ff00ff"/>
          <w:rtl w:val="0"/>
        </w:rPr>
        <w:t xml:space="preserve">Max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(attendance)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/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                  </w:t>
      </w:r>
      <w:r w:rsidRPr="00000000" w:rsidDel="00000000" w:rsidR="00000000">
        <w:rPr>
          <w:rFonts w:ascii="Courier New" w:hAnsi="Courier New" w:eastAsia="Courier New" w:cs="Courier New"/>
          <w:color w:val="0000ff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  </w:t>
      </w:r>
      <w:r w:rsidRPr="00000000" w:rsidDel="00000000" w:rsidR="00000000">
        <w:rPr>
          <w:rFonts w:ascii="Courier New" w:hAnsi="Courier New" w:eastAsia="Courier New" w:cs="Courier New"/>
          <w:color w:val="800000"/>
          <w:rtl w:val="0"/>
        </w:rPr>
        <w:t xml:space="preserve">festival )</w:t>
      </w:r>
      <w:r w:rsidRPr="00000000" w:rsidDel="00000000" w:rsidR="00000000">
        <w:rPr>
          <w:rFonts w:ascii="Courier New" w:hAnsi="Courier New" w:eastAsia="Courier New" w:cs="Courier New"/>
          <w:color w:val="c0c0c0"/>
          <w:rtl w:val="0"/>
        </w:rPr>
        <w:t xml:space="preserve">;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2. </w:t>
      </w:r>
      <w:r w:rsidRPr="00000000" w:rsidDel="00000000" w:rsidR="00000000">
        <w:rPr>
          <w:rtl w:val="0"/>
        </w:rPr>
        <w:t xml:space="preserve">a. Boring question (but what is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 the answer :/ ) - Done :)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Person(</w:t>
      </w:r>
      <w:r w:rsidRPr="00000000" w:rsidDel="00000000" w:rsidR="00000000">
        <w:rPr>
          <w:u w:val="single"/>
          <w:rtl w:val="0"/>
        </w:rPr>
        <w:t xml:space="preserve">name</w:t>
      </w:r>
      <w:r w:rsidRPr="00000000" w:rsidDel="00000000" w:rsidR="00000000">
        <w:rPr>
          <w:rtl w:val="0"/>
        </w:rPr>
        <w:t xml:space="preserve">, date_of_birth, place_of_birth)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place_of_birth references city.name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Phone(</w:t>
      </w:r>
      <w:r w:rsidRPr="00000000" w:rsidDel="00000000" w:rsidR="00000000">
        <w:rPr>
          <w:u w:val="single"/>
          <w:rtl w:val="0"/>
        </w:rPr>
        <w:t xml:space="preserve">name</w:t>
      </w:r>
      <w:r w:rsidRPr="00000000" w:rsidDel="00000000" w:rsidR="00000000">
        <w:rPr>
          <w:rtl w:val="0"/>
        </w:rPr>
        <w:t xml:space="preserve">, </w:t>
      </w:r>
      <w:r w:rsidRPr="00000000" w:rsidDel="00000000" w:rsidR="00000000">
        <w:rPr>
          <w:u w:val="single"/>
          <w:rtl w:val="0"/>
        </w:rPr>
        <w:t xml:space="preserve">number</w:t>
      </w:r>
      <w:r w:rsidRPr="00000000" w:rsidDel="00000000" w:rsidR="00000000">
        <w:rPr>
          <w:rtl w:val="0"/>
        </w:rPr>
        <w:t xml:space="preserve">) 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name references person.name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Lives(</w:t>
      </w:r>
      <w:r w:rsidRPr="00000000" w:rsidDel="00000000" w:rsidR="00000000">
        <w:rPr>
          <w:u w:val="single"/>
          <w:rtl w:val="0"/>
        </w:rPr>
        <w:t xml:space="preserve">person_name</w:t>
      </w:r>
      <w:r w:rsidRPr="00000000" w:rsidDel="00000000" w:rsidR="00000000">
        <w:rPr>
          <w:rtl w:val="0"/>
        </w:rPr>
        <w:t xml:space="preserve">, </w:t>
      </w:r>
      <w:r w:rsidRPr="00000000" w:rsidDel="00000000" w:rsidR="00000000">
        <w:rPr>
          <w:u w:val="single"/>
          <w:rtl w:val="0"/>
        </w:rPr>
        <w:t xml:space="preserve">city</w:t>
      </w:r>
      <w:r w:rsidRPr="00000000" w:rsidDel="00000000" w:rsidR="00000000">
        <w:rPr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person_name references person.name on delete cascade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city references city.name on delete cascade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City(</w:t>
      </w:r>
      <w:r w:rsidRPr="00000000" w:rsidDel="00000000" w:rsidR="00000000">
        <w:rPr>
          <w:u w:val="single"/>
          <w:rtl w:val="0"/>
        </w:rPr>
        <w:t xml:space="preserve">name</w:t>
      </w:r>
      <w:r w:rsidRPr="00000000" w:rsidDel="00000000" w:rsidR="00000000">
        <w:rPr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Actor(</w:t>
      </w:r>
      <w:r w:rsidRPr="00000000" w:rsidDel="00000000" w:rsidR="00000000">
        <w:rPr>
          <w:u w:val="single"/>
          <w:rtl w:val="0"/>
        </w:rPr>
        <w:t xml:space="preserve">name</w:t>
      </w:r>
      <w:r w:rsidRPr="00000000" w:rsidDel="00000000" w:rsidR="00000000">
        <w:rPr>
          <w:rtl w:val="0"/>
        </w:rPr>
        <w:t xml:space="preserve">, school name, school year)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name references person.name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Writer(</w:t>
      </w:r>
      <w:r w:rsidRPr="00000000" w:rsidDel="00000000" w:rsidR="00000000">
        <w:rPr>
          <w:u w:val="single"/>
          <w:rtl w:val="0"/>
        </w:rPr>
        <w:t xml:space="preserve">name</w:t>
      </w:r>
      <w:r w:rsidRPr="00000000" w:rsidDel="00000000" w:rsidR="00000000">
        <w:rPr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ab/>
      </w:r>
      <w:commentRangeStart w:id="0"/>
      <w:commentRangeStart w:id="1"/>
      <w:r w:rsidRPr="00000000" w:rsidDel="00000000" w:rsidR="00000000">
        <w:rPr>
          <w:rtl w:val="0"/>
        </w:rPr>
        <w:t xml:space="preserve">name references person.name</w:t>
      </w:r>
      <w:commentRangeEnd w:id="0"/>
      <w:r w:rsidRPr="00000000" w:rsidDel="00000000" w:rsidR="00000000">
        <w:commentReference w:id="0"/>
      </w:r>
      <w:commentRangeEnd w:id="1"/>
      <w:r w:rsidRPr="00000000" w:rsidDel="00000000" w:rsidR="00000000">
        <w:commentReference w:id="1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Director(</w:t>
      </w:r>
      <w:r w:rsidRPr="00000000" w:rsidDel="00000000" w:rsidR="00000000">
        <w:rPr>
          <w:u w:val="single"/>
          <w:rtl w:val="0"/>
        </w:rPr>
        <w:t xml:space="preserve">name</w:t>
      </w:r>
      <w:r w:rsidRPr="00000000" w:rsidDel="00000000" w:rsidR="00000000">
        <w:rPr>
          <w:rtl w:val="0"/>
        </w:rPr>
        <w:t xml:space="preserve">, school)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name references person.name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Production_company(</w:t>
      </w:r>
      <w:r w:rsidRPr="00000000" w:rsidDel="00000000" w:rsidR="00000000">
        <w:rPr>
          <w:u w:val="single"/>
          <w:rtl w:val="0"/>
        </w:rPr>
        <w:t xml:space="preserve">name</w:t>
      </w:r>
      <w:r w:rsidRPr="00000000" w:rsidDel="00000000" w:rsidR="00000000">
        <w:rPr>
          <w:rtl w:val="0"/>
        </w:rPr>
        <w:t xml:space="preserve">, no_of_employees)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Employs(</w:t>
      </w:r>
      <w:r w:rsidRPr="00000000" w:rsidDel="00000000" w:rsidR="00000000">
        <w:rPr>
          <w:u w:val="single"/>
          <w:rtl w:val="0"/>
        </w:rPr>
        <w:t xml:space="preserve">actor_name</w:t>
      </w:r>
      <w:r w:rsidRPr="00000000" w:rsidDel="00000000" w:rsidR="00000000">
        <w:rPr>
          <w:rtl w:val="0"/>
        </w:rPr>
        <w:t xml:space="preserve">, </w:t>
      </w:r>
      <w:r w:rsidRPr="00000000" w:rsidDel="00000000" w:rsidR="00000000">
        <w:rPr>
          <w:u w:val="single"/>
          <w:rtl w:val="0"/>
        </w:rPr>
        <w:t xml:space="preserve">company</w:t>
      </w:r>
      <w:r w:rsidRPr="00000000" w:rsidDel="00000000" w:rsidR="00000000">
        <w:rPr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actor_name references actor.name on delete cascade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company references production_company.name on delete cascade</w:t>
      </w: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4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Play(</w:t>
      </w:r>
      <w:r w:rsidRPr="00000000" w:rsidDel="00000000" w:rsidR="00000000">
        <w:rPr>
          <w:u w:val="single"/>
          <w:rtl w:val="0"/>
        </w:rPr>
        <w:t xml:space="preserve">title</w:t>
      </w:r>
      <w:r w:rsidRPr="00000000" w:rsidDel="00000000" w:rsidR="00000000">
        <w:rPr>
          <w:rtl w:val="0"/>
        </w:rPr>
        <w:t xml:space="preserve">, length, writer_name)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writer_name references writer.name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/>
      </w:pPr>
      <w:r w:rsidRPr="00000000" w:rsidDel="00000000" w:rsidR="00000000">
        <w:rPr>
          <w:rtl w:val="0"/>
        </w:rPr>
        <w:t xml:space="preserve">Plays(</w:t>
      </w:r>
      <w:r w:rsidRPr="00000000" w:rsidDel="00000000" w:rsidR="00000000">
        <w:rPr>
          <w:u w:val="single"/>
          <w:rtl w:val="0"/>
        </w:rPr>
        <w:t xml:space="preserve">name</w:t>
      </w:r>
      <w:r w:rsidRPr="00000000" w:rsidDel="00000000" w:rsidR="00000000">
        <w:rPr>
          <w:rtl w:val="0"/>
        </w:rPr>
        <w:t xml:space="preserve">, </w:t>
      </w:r>
      <w:r w:rsidRPr="00000000" w:rsidDel="00000000" w:rsidR="00000000">
        <w:rPr>
          <w:u w:val="single"/>
          <w:rtl w:val="0"/>
        </w:rPr>
        <w:t xml:space="preserve">title</w:t>
      </w:r>
      <w:r w:rsidRPr="00000000" w:rsidDel="00000000" w:rsidR="00000000">
        <w:rPr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name references actor.name on delete cascade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title references play.title on delete cascade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/>
      </w:pPr>
      <w:r w:rsidRPr="00000000" w:rsidDel="00000000" w:rsidR="00000000">
        <w:rPr>
          <w:rtl w:val="0"/>
        </w:rPr>
        <w:t xml:space="preserve">Directs(</w:t>
      </w:r>
      <w:r w:rsidRPr="00000000" w:rsidDel="00000000" w:rsidR="00000000">
        <w:rPr>
          <w:u w:val="single"/>
          <w:rtl w:val="0"/>
        </w:rPr>
        <w:t xml:space="preserve">title</w:t>
      </w:r>
      <w:r w:rsidRPr="00000000" w:rsidDel="00000000" w:rsidR="00000000">
        <w:rPr>
          <w:rtl w:val="0"/>
        </w:rPr>
        <w:t xml:space="preserve">, </w:t>
      </w:r>
      <w:r w:rsidRPr="00000000" w:rsidDel="00000000" w:rsidR="00000000">
        <w:rPr>
          <w:u w:val="single"/>
          <w:rtl w:val="0"/>
        </w:rPr>
        <w:t xml:space="preserve">director_name</w:t>
      </w:r>
      <w:r w:rsidRPr="00000000" w:rsidDel="00000000" w:rsidR="00000000">
        <w:rPr>
          <w:rtl w:val="0"/>
        </w:rPr>
        <w:t xml:space="preserve">, </w:t>
      </w:r>
      <w:r w:rsidRPr="00000000" w:rsidDel="00000000" w:rsidR="00000000">
        <w:rPr>
          <w:u w:val="single"/>
          <w:rtl w:val="0"/>
        </w:rPr>
        <w:t xml:space="preserve">company</w:t>
      </w:r>
      <w:r w:rsidRPr="00000000" w:rsidDel="00000000" w:rsidR="00000000">
        <w:rPr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title references play.title on delete cascade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director_name references director.name on delete cascade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company references production_company.name on delete cascade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Drama(</w:t>
      </w:r>
      <w:r w:rsidRPr="00000000" w:rsidDel="00000000" w:rsidR="00000000">
        <w:rPr>
          <w:u w:val="single"/>
          <w:rtl w:val="0"/>
        </w:rPr>
        <w:t xml:space="preserve">title</w:t>
      </w:r>
      <w:r w:rsidRPr="00000000" w:rsidDel="00000000" w:rsidR="00000000">
        <w:rPr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title references play.title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Comedy(</w:t>
      </w:r>
      <w:r w:rsidRPr="00000000" w:rsidDel="00000000" w:rsidR="00000000">
        <w:rPr>
          <w:u w:val="single"/>
          <w:rtl w:val="0"/>
        </w:rPr>
        <w:t xml:space="preserve">title</w:t>
      </w:r>
      <w:r w:rsidRPr="00000000" w:rsidDel="00000000" w:rsidR="00000000">
        <w:rPr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u w:val="single"/>
          <w:rtl w:val="0"/>
        </w:rPr>
        <w:tab/>
      </w:r>
      <w:r w:rsidRPr="00000000" w:rsidDel="00000000" w:rsidR="00000000">
        <w:rPr>
          <w:rtl w:val="0"/>
        </w:rPr>
        <w:t xml:space="preserve">title references play.title</w:t>
      </w:r>
    </w:p>
    <w:p xmlns:wp14="http://schemas.microsoft.com/office/word/2010/wordml" w:rsidRPr="00000000" w:rsidR="00000000" w:rsidDel="00000000" w:rsidP="40AD4106" w:rsidRDefault="00000000" w14:paraId="00000054" wp14:textId="318B5AEC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40AD4106">
        <w:rPr/>
        <w:t>Tragedy(</w:t>
      </w:r>
      <w:r w:rsidRPr="40AD4106" w:rsidR="40AD4106">
        <w:rPr>
          <w:u w:val="single"/>
        </w:rPr>
        <w:t>title</w:t>
      </w:r>
      <w:r w:rsidR="40AD4106">
        <w:rPr/>
        <w:t>)o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title references play.title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color w:val="999999"/>
        </w:rPr>
      </w:pPr>
      <w:r w:rsidRPr="00000000" w:rsidDel="00000000" w:rsidR="00000000">
        <w:rPr>
          <w:rtl w:val="0"/>
        </w:rPr>
        <w:t xml:space="preserve">Act(</w:t>
      </w:r>
      <w:r w:rsidRPr="00000000" w:rsidDel="00000000" w:rsidR="00000000">
        <w:rPr>
          <w:u w:val="single"/>
          <w:rtl w:val="0"/>
        </w:rPr>
        <w:t xml:space="preserve">number</w:t>
      </w:r>
      <w:r w:rsidRPr="00000000" w:rsidDel="00000000" w:rsidR="00000000">
        <w:rPr>
          <w:rtl w:val="0"/>
        </w:rPr>
        <w:t xml:space="preserve">, </w:t>
      </w:r>
      <w:r w:rsidRPr="00000000" w:rsidDel="00000000" w:rsidR="00000000">
        <w:rPr>
          <w:u w:val="single"/>
          <w:rtl w:val="0"/>
        </w:rPr>
        <w:t xml:space="preserve">title</w:t>
      </w:r>
      <w:r w:rsidRPr="00000000" w:rsidDel="00000000" w:rsidR="00000000">
        <w:rPr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title references tragedy.title on delete cascade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I cba. </w:t>
      </w:r>
    </w:p>
    <w:p xmlns:wp14="http://schemas.microsoft.com/office/word/2010/wordml" w:rsidRPr="00000000" w:rsidR="00000000" w:rsidDel="00000000" w:rsidP="36D20015" w:rsidRDefault="00000000" w14:paraId="00000059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ind w:firstLine="0"/>
      </w:pPr>
    </w:p>
    <w:p xmlns:wp14="http://schemas.microsoft.com/office/word/2010/wordml" w:rsidRPr="00000000" w:rsidR="00000000" w:rsidDel="00000000" w:rsidP="00000000" w:rsidRDefault="00000000" w14:paraId="0000005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/>
      </w:pPr>
      <w:r w:rsidRPr="00000000" w:rsidDel="00000000" w:rsidR="00000000">
        <w:rPr>
          <w:rtl w:val="0"/>
        </w:rPr>
        <w:t xml:space="preserve">b. 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tl w:val="0"/>
        </w:rPr>
        <w:t xml:space="preserve">(i) 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{A,B,C} </w:t>
      </w:r>
      <w:r w:rsidRPr="00000000" w:rsidDel="00000000" w:rsidR="00000000">
        <w:rPr>
          <w:rFonts w:ascii="Gungsuh" w:hAnsi="Gungsuh" w:eastAsia="Gungsuh" w:cs="Gungsuh"/>
          <w:color w:val="222222"/>
          <w:highlight w:val="white"/>
          <w:rtl w:val="0"/>
        </w:rPr>
        <w:t xml:space="preserve">∩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{A,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D,E} = A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0"/>
        <w:rPr/>
      </w:pPr>
      <w:r w:rsidRPr="00000000" w:rsidDel="00000000" w:rsidR="00000000">
        <w:rPr>
          <w:rFonts w:ascii="Fira Mono" w:hAnsi="Fira Mono" w:eastAsia="Fira Mono" w:cs="Fira Mono"/>
          <w:rtl w:val="0"/>
        </w:rPr>
        <w:t xml:space="preserve">A → BC</w:t>
      </w:r>
      <w:r w:rsidRPr="00000000" w:rsidDel="00000000" w:rsidR="00000000">
        <w:rPr>
          <w:rtl w:val="0"/>
        </w:rPr>
        <w:t xml:space="preserve"> s</w:t>
      </w:r>
      <w:r w:rsidRPr="00000000" w:rsidDel="00000000" w:rsidR="00000000">
        <w:rPr>
          <w:rtl w:val="0"/>
        </w:rPr>
        <w:t xml:space="preserve">o </w:t>
      </w:r>
      <w:r w:rsidRPr="00000000" w:rsidDel="00000000" w:rsidR="00000000">
        <w:rPr>
          <w:rFonts w:ascii="Fira Mono" w:hAnsi="Fira Mono" w:eastAsia="Fira Mono" w:cs="Fira Mono"/>
          <w:rtl w:val="0"/>
        </w:rPr>
        <w:t xml:space="preserve">A → ABC</w:t>
      </w:r>
      <w:r w:rsidRPr="00000000" w:rsidDel="00000000" w:rsidR="00000000">
        <w:rPr>
          <w:rtl w:val="0"/>
        </w:rPr>
        <w:t xml:space="preserve"> so </w:t>
      </w:r>
      <w:r w:rsidRPr="00000000" w:rsidDel="00000000" w:rsidR="00000000">
        <w:rPr>
          <w:rFonts w:ascii="Fira Mono" w:hAnsi="Fira Mono" w:eastAsia="Fira Mono" w:cs="Fira Mono"/>
          <w:rtl w:val="0"/>
        </w:rPr>
        <w:t xml:space="preserve">A → A,B,C</w:t>
      </w:r>
      <w:r w:rsidRPr="00000000" w:rsidDel="00000000" w:rsidR="00000000">
        <w:rPr>
          <w:rtl w:val="0"/>
        </w:rPr>
        <w:t xml:space="preserve"> therefore lossless-join decomposition.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>
          <w:rFonts w:ascii="Courier New" w:hAnsi="Courier New" w:eastAsia="Courier New" w:cs="Courier New"/>
        </w:rPr>
      </w:pPr>
      <w:commentRangeStart w:id="2"/>
      <w:r w:rsidRPr="00000000" w:rsidDel="00000000" w:rsidR="00000000">
        <w:rPr>
          <w:rtl w:val="0"/>
        </w:rPr>
        <w:t xml:space="preserve">(ii)</w:t>
      </w:r>
      <w:commentRangeEnd w:id="2"/>
      <w:r w:rsidRPr="00000000" w:rsidDel="00000000" w:rsidR="00000000">
        <w:commentReference w:id="2"/>
      </w:r>
      <w:r w:rsidRPr="00000000" w:rsidDel="00000000" w:rsidR="00000000">
        <w:rPr>
          <w:rtl w:val="0"/>
        </w:rPr>
        <w:t xml:space="preserve"> </w:t>
      </w:r>
      <w:commentRangeStart w:id="3"/>
      <w:r w:rsidRPr="00000000" w:rsidDel="00000000" w:rsidR="00000000">
        <w:rPr>
          <w:rFonts w:ascii="Fira Mono" w:hAnsi="Fira Mono" w:eastAsia="Fira Mono" w:cs="Fira Mono"/>
          <w:rtl w:val="0"/>
        </w:rPr>
        <w:t xml:space="preserve">A → ABCDE</w:t>
      </w:r>
      <w:commentRangeEnd w:id="3"/>
      <w:r w:rsidRPr="00000000" w:rsidDel="00000000" w:rsidR="00000000">
        <w:commentReference w:id="3"/>
      </w:r>
      <w:r w:rsidRPr="00000000" w:rsidDel="00000000" w:rsidR="00000000">
        <w:rPr>
          <w:rFonts w:ascii="Fira Mono" w:hAnsi="Fira Mono" w:eastAsia="Fira Mono" w:cs="Fira Mono"/>
          <w:rtl w:val="0"/>
        </w:rPr>
        <w:t xml:space="preserve">, B → BD, C → C, D → D, E → ABCDE, AB → ABCDE, AC → ABCDE, AD → ABCDE, AE → ABCDE, BC → ABCDE, BD → BD, BE → ABCDE, CD → ABCDE, CE → ABCDE, DE → ABCDE, ABC → ABCDE, ABD → ABCDE, AB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E</w:t>
      </w:r>
      <w:r w:rsidRPr="00000000" w:rsidDel="00000000" w:rsidR="00000000">
        <w:rPr>
          <w:rFonts w:ascii="Fira Mono" w:hAnsi="Fira Mono" w:eastAsia="Fira Mono" w:cs="Fira Mono"/>
          <w:rtl w:val="0"/>
        </w:rPr>
        <w:t xml:space="preserve">  → ABCDE, ACD  → ABCDE, AC E →  ABCDE, ADE → ABCDE, BCD → ABCDE, BCE → ABCDE, BDE → ABCDE, CDE → ABCDE, ABCD →ABCDE, BCDE → ABCDE, ACDE → ABCDE, ABDE → ABCDE, ABCE → ABCDE, </w:t>
      </w:r>
      <w:r w:rsidRPr="00000000" w:rsidDel="00000000" w:rsidR="00000000">
        <w:rPr>
          <w:rFonts w:ascii="Fira Mono" w:hAnsi="Fira Mono" w:eastAsia="Fira Mono" w:cs="Fira Mono"/>
          <w:rtl w:val="0"/>
        </w:rPr>
        <w:t xml:space="preserve">ABCDE → ABCDE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>
          <w:highlight w:val="yellow"/>
        </w:rPr>
      </w:pPr>
      <w:r w:rsidRPr="00000000" w:rsidDel="00000000" w:rsidR="00000000">
        <w:rPr>
          <w:highlight w:val="yellow"/>
          <w:rtl w:val="0"/>
        </w:rPr>
        <w:t xml:space="preserve">Candidate keys for R are {A}, {E}, {C,</w:t>
      </w:r>
      <w:r w:rsidRPr="00000000" w:rsidDel="00000000" w:rsidR="00000000">
        <w:rPr>
          <w:highlight w:val="yellow"/>
          <w:rtl w:val="0"/>
        </w:rPr>
        <w:t xml:space="preserve">D</w:t>
      </w:r>
      <w:r w:rsidRPr="00000000" w:rsidDel="00000000" w:rsidR="00000000">
        <w:rPr>
          <w:highlight w:val="yellow"/>
          <w:rtl w:val="0"/>
        </w:rPr>
        <w:t xml:space="preserve">}, {B,C}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“We are mostly interested in superkeys for which there is no proper subset of the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superkey (Irreducibility property). Such a minimal superkey is called a candidate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key (or just a key).” from notes so candidate keys are {A} and {E} BAM.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(iii)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Fira Mono" w:hAnsi="Fira Mono" w:eastAsia="Fira Mono" w:cs="Fira Mono"/>
          <w:rtl w:val="0"/>
        </w:rPr>
        <w:t xml:space="preserve">A  → BC,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Fira Mono" w:hAnsi="Fira Mono" w:eastAsia="Fira Mono" w:cs="Fira Mono"/>
          <w:rtl w:val="0"/>
        </w:rPr>
        <w:t xml:space="preserve">CD → E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Fira Mono" w:hAnsi="Fira Mono" w:eastAsia="Fira Mono" w:cs="Fira Mono"/>
          <w:rtl w:val="0"/>
        </w:rPr>
        <w:t xml:space="preserve">B  → D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>
          <w:rFonts w:ascii="Courier New" w:hAnsi="Courier New" w:eastAsia="Courier New" w:cs="Courier New"/>
        </w:rPr>
      </w:pPr>
      <w:commentRangeStart w:id="4"/>
      <w:commentRangeStart w:id="5"/>
      <w:commentRangeStart w:id="6"/>
      <w:r w:rsidRPr="00000000" w:rsidDel="00000000" w:rsidR="00000000">
        <w:rPr>
          <w:rFonts w:ascii="Fira Mono" w:hAnsi="Fira Mono" w:eastAsia="Fira Mono" w:cs="Fira Mono"/>
          <w:rtl w:val="0"/>
        </w:rPr>
        <w:t xml:space="preserve">E x → A</w:t>
      </w:r>
      <w:commentRangeEnd w:id="4"/>
      <w:r w:rsidRPr="00000000" w:rsidDel="00000000" w:rsidR="00000000">
        <w:commentReference w:id="4"/>
      </w:r>
      <w:commentRangeEnd w:id="5"/>
      <w:r w:rsidRPr="00000000" w:rsidDel="00000000" w:rsidR="00000000">
        <w:commentReference w:id="5"/>
      </w:r>
      <w:commentRangeEnd w:id="6"/>
      <w:r w:rsidRPr="00000000" w:rsidDel="00000000" w:rsidR="00000000">
        <w:commentReference w:id="6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This is already a canonical cover? (I think - let me know if I’ve missed anything)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Yes it is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HELL YEAH IT IS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WAHEY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WOOHOO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If in doubt right the question LOL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Cover is also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A -&gt; B</w:t>
      </w:r>
    </w:p>
    <w:p xmlns:wp14="http://schemas.microsoft.com/office/word/2010/wordml" w:rsidRPr="00000000" w:rsidR="00000000" w:rsidDel="00000000" w:rsidP="00000000" w:rsidRDefault="00000000" w14:paraId="0000007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A -&gt; C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CD -&gt; E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B -&gt; D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E -&gt; A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  <w:t xml:space="preserve">But that’s kinda the same thing lol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/>
      </w:pPr>
      <w:r w:rsidRPr="00000000" w:rsidDel="00000000" w:rsidR="00000000">
        <w:rPr>
          <w:rtl w:val="0"/>
        </w:rPr>
      </w:r>
    </w:p>
    <w:sectPr>
      <w:headerReference w:type="default" r:id="rId7"/>
      <w:pgSz w:w="11906" w:h="16838" w:orient="portrait"/>
      <w:pgMar w:top="737" w:right="737" w:bottom="737" w:left="737" w:header="0" w:footer="720"/>
      <w:pgNumType w:start="1"/>
      <w:footerReference w:type="default" r:id="R4ad0f034e0b6468b"/>
      <w:cols w:num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Samuel Trew" w:date="2018-05-10T20:49:22Z" w:id="2">
    <w:p xmlns:wp14="http://schemas.microsoft.com/office/word/2010/wordml" w:rsidRPr="00000000" w:rsidR="00000000" w:rsidDel="00000000" w:rsidP="00000000" w:rsidRDefault="00000000" w14:paraId="0000007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sooo, the closure is just {A,B,C,D,E}?</w:t>
      </w:r>
    </w:p>
  </w:comment>
  <w:comment w:author="Satadru Sanyal" w:date="2019-05-09T23:19:50Z" w:id="0">
    <w:p xmlns:wp14="http://schemas.microsoft.com/office/word/2010/wordml" w:rsidRPr="00000000" w:rsidR="00000000" w:rsidDel="00000000" w:rsidP="00000000" w:rsidRDefault="00000000" w14:paraId="0000008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since writer is a person, shouldn't we have on delete cascade here? if not when do we use on delete cascade and when not?</w:t>
      </w:r>
    </w:p>
  </w:comment>
  <w:comment w:author="Dora Musci" w:date="2019-05-10T10:12:51Z" w:id="1">
    <w:p xmlns:wp14="http://schemas.microsoft.com/office/word/2010/wordml" w:rsidRPr="00000000" w:rsidR="00000000" w:rsidDel="00000000" w:rsidP="00000000" w:rsidRDefault="00000000" w14:paraId="0000008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agree, the only thing i could think of is if a persons stops being a writer and becomes a director or smth</w:t>
      </w:r>
    </w:p>
  </w:comment>
  <w:comment w:author="Dmitrii Usynin" w:date="2017-04-27T16:48:08Z" w:id="4">
    <w:p xmlns:wp14="http://schemas.microsoft.com/office/word/2010/wordml" w:rsidRPr="00000000" w:rsidR="00000000" w:rsidDel="00000000" w:rsidP="00000000" w:rsidRDefault="00000000" w14:paraId="0000008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Is that needed for a canonical cover?</w:t>
      </w:r>
    </w:p>
  </w:comment>
  <w:comment w:author="nmatej1" w:date="2017-04-28T22:44:18Z" w:id="5">
    <w:p xmlns:wp14="http://schemas.microsoft.com/office/word/2010/wordml" w:rsidRPr="00000000" w:rsidR="00000000" w:rsidDel="00000000" w:rsidP="00000000" w:rsidRDefault="00000000" w14:paraId="0000008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Don't think so, can anyone confirm pls? Edit: nvm</w:t>
      </w:r>
    </w:p>
  </w:comment>
  <w:comment w:author="Zeshan Amjad" w:date="2017-04-30T22:57:15Z" w:id="6">
    <w:p xmlns:wp14="http://schemas.microsoft.com/office/word/2010/wordml" w:rsidRPr="00000000" w:rsidR="00000000" w:rsidDel="00000000" w:rsidP="00000000" w:rsidRDefault="00000000" w14:paraId="0000008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think it is necessary, A is not in the closure of E without that FD</w:t>
      </w:r>
    </w:p>
  </w:comment>
  <w:comment w:author="Nathaniel Oshunniyi" w:date="2017-05-03T11:51:34Z" w:id="3">
    <w:p xmlns:wp14="http://schemas.microsoft.com/office/word/2010/wordml" w:rsidRPr="00000000" w:rsidR="00000000" w:rsidDel="00000000" w:rsidP="00000000" w:rsidRDefault="00000000" w14:paraId="0000008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think you need to enumerate all of the decompositions for all the FDs aswell;;;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Fira Mono">
    <w:embedRegular w:fontKey="{00000000-0000-0000-0000-000000000000}" w:subsetted="0" r:id="rId1"/>
    <w:embedBold w:fontKey="{00000000-0000-0000-0000-000000000000}" w:subsetted="0" r:id="rId2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75"/>
      <w:gridCol w:w="3475"/>
      <w:gridCol w:w="3475"/>
    </w:tblGrid>
    <w:tr xmlns:wp14="http://schemas.microsoft.com/office/word/2010/wordml" w:rsidR="5934BC45" w:rsidTr="5934BC45" w14:paraId="54CE9A5C" wp14:textId="77777777">
      <w:tc>
        <w:tcPr>
          <w:tcW w:w="3475" w:type="dxa"/>
          <w:tcMar/>
        </w:tcPr>
        <w:p w:rsidR="5934BC45" w:rsidP="5934BC45" w:rsidRDefault="5934BC45" w14:paraId="67545360" w14:textId="38B74F53">
          <w:pPr>
            <w:pStyle w:val="Header"/>
            <w:bidi w:val="0"/>
            <w:ind w:left="-115"/>
            <w:jc w:val="left"/>
          </w:pPr>
        </w:p>
      </w:tc>
      <w:tc>
        <w:tcPr>
          <w:tcW w:w="3475" w:type="dxa"/>
          <w:tcMar/>
        </w:tcPr>
        <w:p w:rsidR="5934BC45" w:rsidP="5934BC45" w:rsidRDefault="5934BC45" w14:paraId="1830FC46" w14:textId="1EFBD9E8">
          <w:pPr>
            <w:pStyle w:val="Header"/>
            <w:bidi w:val="0"/>
            <w:jc w:val="center"/>
          </w:pPr>
        </w:p>
      </w:tc>
      <w:tc>
        <w:tcPr>
          <w:tcW w:w="3475" w:type="dxa"/>
          <w:tcMar/>
        </w:tcPr>
        <w:p w:rsidR="5934BC45" w:rsidP="5934BC45" w:rsidRDefault="5934BC45" w14:paraId="7B88F35B" w14:textId="221E92B4">
          <w:pPr>
            <w:pStyle w:val="Header"/>
            <w:bidi w:val="0"/>
            <w:ind w:right="-115"/>
            <w:jc w:val="right"/>
          </w:pPr>
        </w:p>
      </w:tc>
    </w:tr>
  </w:tbl>
  <w:p w:rsidR="5934BC45" w:rsidP="5934BC45" w:rsidRDefault="5934BC45" w14:paraId="504984E5" w14:textId="7A3B7250">
    <w:pPr>
      <w:pStyle w:val="Footer"/>
      <w:bidi w:val="0"/>
    </w:pP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7E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57e61289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40AD4106"/>
    <w:rsid w:val="00000000"/>
    <w:rsid w:val="36D20015"/>
    <w:rsid w:val="40AD4106"/>
    <w:rsid w:val="5934BC4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6C3E8A8"/>
  <w15:docId w15:val="{A23E01DF-ABB8-4485-B162-D154DEFB481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header" Target="header1.xml" Id="rId7" /><Relationship Type="http://schemas.openxmlformats.org/officeDocument/2006/relationships/footer" Target="footer.xml" Id="R4ad0f034e0b6468b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