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0EC9" w:rsidR="007F04BE" w:rsidP="4088002B" w:rsidRDefault="1C47E853" w14:paraId="1237E9D9" w14:textId="5AB0E56C">
      <w:pPr>
        <w:jc w:val="right"/>
        <w:rPr>
          <w:sz w:val="32"/>
          <w:szCs w:val="32"/>
        </w:rPr>
      </w:pPr>
      <w:r w:rsidRPr="10651674" w:rsidR="78536F7B">
        <w:rPr>
          <w:sz w:val="32"/>
          <w:szCs w:val="32"/>
        </w:rPr>
        <w:t xml:space="preserve"> </w:t>
      </w:r>
      <w:r w:rsidRPr="10651674" w:rsidR="2EBC7C87">
        <w:rPr>
          <w:sz w:val="32"/>
          <w:szCs w:val="32"/>
        </w:rPr>
        <w:t xml:space="preserve"> </w:t>
      </w:r>
      <w:r w:rsidRPr="10651674" w:rsidR="0478FF5B">
        <w:rPr>
          <w:sz w:val="32"/>
          <w:szCs w:val="32"/>
        </w:rPr>
        <w:t xml:space="preserve"> </w:t>
      </w:r>
      <w:r w:rsidRPr="10651674" w:rsidR="5353DFBB">
        <w:rPr>
          <w:sz w:val="32"/>
          <w:szCs w:val="32"/>
        </w:rPr>
        <w:t>40018A – Discrete Maths and Logic Answers</w:t>
      </w:r>
    </w:p>
    <w:p w:rsidRPr="007C5D1F" w:rsidR="00BB67D8" w:rsidP="007C5D1F" w:rsidRDefault="00BB67D8" w14:paraId="1B13AEFD" w14:textId="29AB226E">
      <w:pPr>
        <w:jc w:val="both"/>
        <w:rPr>
          <w:rFonts w:cstheme="minorHAnsi"/>
          <w:sz w:val="28"/>
          <w:szCs w:val="28"/>
        </w:rPr>
      </w:pPr>
      <w:r w:rsidRPr="007C5D1F">
        <w:rPr>
          <w:rFonts w:cstheme="minorHAnsi"/>
          <w:sz w:val="28"/>
          <w:szCs w:val="28"/>
        </w:rPr>
        <w:t>(Slightly questionable “logic” but slightly more confident with discrete lol steffen is life &lt;3</w:t>
      </w:r>
      <w:r w:rsidR="0002332A">
        <w:rPr>
          <w:rFonts w:cstheme="minorHAnsi"/>
          <w:sz w:val="28"/>
          <w:szCs w:val="28"/>
        </w:rPr>
        <w:t xml:space="preserve"> Ty to Gabriel for uploading answers for Q2</w:t>
      </w:r>
      <w:r w:rsidRPr="007C5D1F">
        <w:rPr>
          <w:rFonts w:cstheme="minorHAnsi"/>
          <w:sz w:val="28"/>
          <w:szCs w:val="28"/>
        </w:rPr>
        <w:t>)</w:t>
      </w:r>
    </w:p>
    <w:p w:rsidRPr="000C15B0" w:rsidR="00BB67D8" w:rsidP="007C5D1F" w:rsidRDefault="00BB67D8" w14:paraId="6B94A238" w14:textId="102C1817">
      <w:pPr>
        <w:jc w:val="both"/>
        <w:rPr>
          <w:rFonts w:cstheme="minorHAnsi"/>
        </w:rPr>
      </w:pPr>
      <w:r w:rsidRPr="000C15B0">
        <w:rPr>
          <w:rFonts w:cstheme="minorHAnsi"/>
        </w:rPr>
        <w:t xml:space="preserve">1a) V = { {a}, {b}, {c} }, W = </w:t>
      </w:r>
      <w:r w:rsidRPr="000C15B0" w:rsidR="001829B4">
        <w:rPr>
          <w:rFonts w:cstheme="minorHAnsi"/>
        </w:rPr>
        <w:t>{ {a}, b, c }</w:t>
      </w:r>
    </w:p>
    <w:p w:rsidRPr="000C15B0" w:rsidR="001829B4" w:rsidP="007C5D1F" w:rsidRDefault="001829B4" w14:paraId="06A4E6E7" w14:textId="7F9BCA9C">
      <w:pPr>
        <w:jc w:val="both"/>
        <w:rPr>
          <w:rFonts w:cstheme="minorHAnsi"/>
        </w:rPr>
      </w:pPr>
      <w:r w:rsidRPr="000C15B0">
        <w:rPr>
          <w:rFonts w:cstheme="minorHAnsi"/>
        </w:rPr>
        <w:t xml:space="preserve">V ∩ W = </w:t>
      </w:r>
      <w:r w:rsidRPr="000C15B0" w:rsidR="001477DF">
        <w:rPr>
          <w:rFonts w:cstheme="minorHAnsi"/>
        </w:rPr>
        <w:t>{ {a} }</w:t>
      </w:r>
    </w:p>
    <w:p w:rsidRPr="000C15B0" w:rsidR="001829B4" w:rsidP="007C5D1F" w:rsidRDefault="001829B4" w14:paraId="3D5AEBA9" w14:textId="20A7D6F0">
      <w:pPr>
        <w:jc w:val="both"/>
        <w:rPr>
          <w:rFonts w:cstheme="minorHAnsi"/>
        </w:rPr>
      </w:pPr>
      <w:r w:rsidRPr="000C15B0">
        <w:rPr>
          <w:rFonts w:cstheme="minorHAnsi"/>
        </w:rPr>
        <w:t xml:space="preserve">V </w:t>
      </w:r>
      <w:r w:rsidRPr="000C15B0">
        <w:rPr>
          <w:rFonts w:ascii="Cambria Math" w:hAnsi="Cambria Math" w:cs="Cambria Math"/>
        </w:rPr>
        <w:t>∪</w:t>
      </w:r>
      <w:r w:rsidRPr="000C15B0">
        <w:rPr>
          <w:rFonts w:cstheme="minorHAnsi"/>
        </w:rPr>
        <w:t xml:space="preserve"> W = </w:t>
      </w:r>
      <w:r w:rsidRPr="000C15B0" w:rsidR="001477DF">
        <w:rPr>
          <w:rFonts w:cstheme="minorHAnsi"/>
        </w:rPr>
        <w:t>{ {a}, {b}, {c}, b, c }</w:t>
      </w:r>
    </w:p>
    <w:p w:rsidRPr="000C15B0" w:rsidR="001829B4" w:rsidP="007C5D1F" w:rsidRDefault="001829B4" w14:paraId="326624E0" w14:textId="36507056">
      <w:pPr>
        <w:jc w:val="both"/>
        <w:rPr>
          <w:rFonts w:cstheme="minorHAnsi"/>
        </w:rPr>
      </w:pPr>
      <w:r w:rsidRPr="000C15B0">
        <w:rPr>
          <w:rFonts w:ascii="Cambria Math" w:hAnsi="Cambria Math" w:cs="Cambria Math"/>
        </w:rPr>
        <w:t>℘</w:t>
      </w:r>
      <w:r w:rsidRPr="000C15B0">
        <w:rPr>
          <w:rFonts w:cstheme="minorHAnsi"/>
        </w:rPr>
        <w:t xml:space="preserve"> W = </w:t>
      </w:r>
      <w:r w:rsidRPr="000C15B0" w:rsidR="001477DF">
        <w:rPr>
          <w:rFonts w:cstheme="minorHAnsi"/>
        </w:rPr>
        <w:t xml:space="preserve">{ </w:t>
      </w:r>
      <w:r w:rsidRPr="000C15B0" w:rsidR="001477DF">
        <w:rPr>
          <w:rFonts w:ascii="Cambria Math" w:hAnsi="Cambria Math" w:cs="Cambria Math"/>
        </w:rPr>
        <w:t>∅</w:t>
      </w:r>
      <w:r w:rsidRPr="000C15B0" w:rsidR="001477DF">
        <w:rPr>
          <w:rFonts w:cstheme="minorHAnsi"/>
        </w:rPr>
        <w:t xml:space="preserve">, </w:t>
      </w:r>
      <w:r w:rsidRPr="000C15B0" w:rsidR="00D315E4">
        <w:rPr>
          <w:rFonts w:cstheme="minorHAnsi"/>
        </w:rPr>
        <w:t>{ {a} }, {b}, {c}, { {a}, b }, { {a}, c}, { b, c }, { {a}, b, c } }</w:t>
      </w:r>
    </w:p>
    <w:p w:rsidRPr="000C15B0" w:rsidR="001829B4" w:rsidP="007C5D1F" w:rsidRDefault="001829B4" w14:paraId="2D3BFEFD" w14:textId="6211B731">
      <w:pPr>
        <w:jc w:val="both"/>
        <w:rPr>
          <w:rFonts w:cstheme="minorHAnsi"/>
        </w:rPr>
      </w:pPr>
      <w:r w:rsidRPr="000C15B0">
        <w:rPr>
          <w:rFonts w:cstheme="minorHAnsi"/>
        </w:rPr>
        <w:t xml:space="preserve">V ∩ </w:t>
      </w:r>
      <w:r w:rsidRPr="000C15B0">
        <w:rPr>
          <w:rFonts w:ascii="Cambria Math" w:hAnsi="Cambria Math" w:cs="Cambria Math"/>
        </w:rPr>
        <w:t>℘</w:t>
      </w:r>
      <w:r w:rsidRPr="000C15B0">
        <w:rPr>
          <w:rFonts w:cstheme="minorHAnsi"/>
        </w:rPr>
        <w:t xml:space="preserve"> W = </w:t>
      </w:r>
      <w:r w:rsidRPr="000C15B0" w:rsidR="006521D5">
        <w:rPr>
          <w:rFonts w:cstheme="minorHAnsi"/>
        </w:rPr>
        <w:t>{ {b}, {c} }</w:t>
      </w:r>
    </w:p>
    <w:p w:rsidRPr="000C15B0" w:rsidR="001829B4" w:rsidP="3DC5A1D3" w:rsidRDefault="3B58B964" w14:paraId="37CCA5A7" w14:textId="43E5D4A3">
      <w:pPr>
        <w:jc w:val="both"/>
      </w:pPr>
      <w:r w:rsidRPr="3DC5A1D3">
        <w:t xml:space="preserve">V </w:t>
      </w:r>
      <w:r w:rsidRPr="3DC5A1D3">
        <w:rPr>
          <w:rFonts w:ascii="Cambria Math" w:hAnsi="Cambria Math" w:cs="Cambria Math"/>
        </w:rPr>
        <w:t>△</w:t>
      </w:r>
      <w:r w:rsidRPr="3DC5A1D3">
        <w:t xml:space="preserve"> W = </w:t>
      </w:r>
      <w:r w:rsidRPr="3DC5A1D3" w:rsidR="3846DA54">
        <w:t>{ {b}, {c}, b, c }</w:t>
      </w:r>
      <w:r w:rsidRPr="3DC5A1D3" w:rsidR="4CC292E8">
        <w:t xml:space="preserve"> </w:t>
      </w:r>
    </w:p>
    <w:p w:rsidRPr="000C15B0" w:rsidR="00B43C7F" w:rsidP="3DC5A1D3" w:rsidRDefault="4CC292E8" w14:paraId="60422D30" w14:textId="1B77364C">
      <w:pPr>
        <w:jc w:val="both"/>
      </w:pPr>
      <w:r w:rsidRPr="3DC5A1D3">
        <w:t xml:space="preserve">      </w:t>
      </w:r>
    </w:p>
    <w:p w:rsidRPr="000C15B0" w:rsidR="00E10EC9" w:rsidP="007C5D1F" w:rsidRDefault="00B43C7F" w14:paraId="30A8494D" w14:textId="79E59748">
      <w:pPr>
        <w:jc w:val="both"/>
        <w:rPr>
          <w:rFonts w:cstheme="minorHAnsi"/>
        </w:rPr>
      </w:pPr>
      <w:r w:rsidRPr="000C15B0">
        <w:rPr>
          <w:rFonts w:cstheme="minorHAnsi"/>
        </w:rPr>
        <w:t xml:space="preserve">1b) </w:t>
      </w:r>
      <w:r w:rsidRPr="000C15B0" w:rsidR="00E10EC9">
        <w:rPr>
          <w:rFonts w:cstheme="minorHAnsi"/>
        </w:rPr>
        <w:t xml:space="preserve">(literally the same 1b from the 2021 paper, just with </w:t>
      </w:r>
      <w:r w:rsidRPr="000C15B0" w:rsidR="00E10EC9">
        <w:rPr>
          <w:rFonts w:ascii="Cambria Math" w:hAnsi="Cambria Math" w:cs="Cambria Math"/>
        </w:rPr>
        <w:t>⟨</w:t>
      </w:r>
      <w:r w:rsidRPr="000C15B0" w:rsidR="007C5D1F">
        <w:rPr>
          <w:rFonts w:cstheme="minorHAnsi"/>
        </w:rPr>
        <w:t>d, c</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7C5D1F">
        <w:rPr>
          <w:rFonts w:cstheme="minorHAnsi"/>
        </w:rPr>
        <w:t>e, f</w:t>
      </w:r>
      <w:r w:rsidRPr="000C15B0" w:rsidR="00E10EC9">
        <w:rPr>
          <w:rFonts w:ascii="Cambria Math" w:hAnsi="Cambria Math" w:cs="Cambria Math"/>
        </w:rPr>
        <w:t>⟩</w:t>
      </w:r>
      <w:r w:rsidRPr="000C15B0" w:rsidR="00E10EC9">
        <w:rPr>
          <w:rFonts w:cstheme="minorHAnsi"/>
        </w:rPr>
        <w:t xml:space="preserve"> instead of </w:t>
      </w:r>
      <w:r w:rsidRPr="000C15B0" w:rsidR="00E10EC9">
        <w:rPr>
          <w:rFonts w:ascii="Cambria Math" w:hAnsi="Cambria Math" w:cs="Cambria Math"/>
        </w:rPr>
        <w:t>⟨</w:t>
      </w:r>
      <w:r w:rsidRPr="000C15B0" w:rsidR="00E10EC9">
        <w:rPr>
          <w:rFonts w:cstheme="minorHAnsi"/>
        </w:rPr>
        <w:t>c, d</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f, e</w:t>
      </w:r>
      <w:r w:rsidRPr="000C15B0" w:rsidR="00E10EC9">
        <w:rPr>
          <w:rFonts w:ascii="Cambria Math" w:hAnsi="Cambria Math" w:cs="Cambria Math"/>
        </w:rPr>
        <w:t>⟩</w:t>
      </w:r>
      <w:r w:rsidRPr="000C15B0" w:rsidR="007C5D1F">
        <w:rPr>
          <w:rFonts w:cstheme="minorHAnsi"/>
        </w:rPr>
        <w:t>)</w:t>
      </w:r>
    </w:p>
    <w:p w:rsidRPr="000C15B0" w:rsidR="001829B4" w:rsidP="007C5D1F" w:rsidRDefault="00B43C7F" w14:paraId="0F947DC1" w14:textId="538501F0">
      <w:pPr>
        <w:jc w:val="both"/>
        <w:rPr>
          <w:rFonts w:cstheme="minorHAnsi"/>
        </w:rPr>
      </w:pPr>
      <w:r w:rsidRPr="000C15B0">
        <w:rPr>
          <w:rFonts w:cstheme="minorHAnsi"/>
        </w:rPr>
        <w:t>A = { a, b, c, d, e, f }</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a, b</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a, f</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c, d</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f, e</w:t>
      </w:r>
      <w:r w:rsidRPr="000C15B0" w:rsidR="00E10EC9">
        <w:rPr>
          <w:rFonts w:ascii="Cambria Math" w:hAnsi="Cambria Math" w:cs="Cambria Math"/>
        </w:rPr>
        <w:t>⟩</w:t>
      </w:r>
      <w:r w:rsidRPr="000C15B0" w:rsidR="00E10EC9">
        <w:rPr>
          <w:rFonts w:cstheme="minorHAnsi"/>
        </w:rPr>
        <w:t xml:space="preserve"> </w:t>
      </w:r>
      <w:r w:rsidRPr="000C15B0" w:rsidR="00E10EC9">
        <w:rPr>
          <w:rFonts w:ascii="Cambria Math" w:hAnsi="Cambria Math" w:cs="Cambria Math"/>
        </w:rPr>
        <w:t>∈</w:t>
      </w:r>
      <w:r w:rsidRPr="000C15B0" w:rsidR="00E10EC9">
        <w:rPr>
          <w:rFonts w:cstheme="minorHAnsi"/>
        </w:rPr>
        <w:t xml:space="preserve"> R; R is reflexive, symmetric, transitive</w:t>
      </w:r>
    </w:p>
    <w:p w:rsidRPr="000C15B0" w:rsidR="00FA073C" w:rsidP="10651674" w:rsidRDefault="00E10EC9" w14:paraId="2C7D849B" w14:textId="7CF2D271">
      <w:pPr>
        <w:jc w:val="both"/>
        <w:rPr>
          <w:rFonts w:ascii="Cambria Math" w:hAnsi="Cambria Math" w:cs="Cambria Math"/>
        </w:rPr>
      </w:pPr>
      <w:r w:rsidRPr="10651674" w:rsidR="00E10EC9">
        <w:rPr>
          <w:rFonts w:cs="Calibri" w:cstheme="minorAscii"/>
        </w:rPr>
        <w:t xml:space="preserve">R </w:t>
      </w:r>
      <w:r w:rsidRPr="10651674" w:rsidR="007C5D1F">
        <w:rPr>
          <w:rFonts w:cs="Calibri" w:cstheme="minorAscii"/>
        </w:rPr>
        <w:t xml:space="preserve">is reflexive -&gt; </w:t>
      </w:r>
      <w:r w:rsidRPr="10651674" w:rsidR="007C5D1F">
        <w:rPr>
          <w:rFonts w:ascii="Cambria Math" w:hAnsi="Cambria Math" w:cs="Cambria Math"/>
        </w:rPr>
        <w:t>⟨</w:t>
      </w:r>
      <w:r w:rsidRPr="10651674" w:rsidR="007C5D1F">
        <w:rPr>
          <w:rFonts w:cs="Calibri" w:cstheme="minorAscii"/>
        </w:rPr>
        <w:t xml:space="preserve">a, </w:t>
      </w:r>
      <w:r w:rsidRPr="10651674" w:rsidR="00DC3261">
        <w:rPr>
          <w:rFonts w:cs="Calibri" w:cstheme="minorAscii"/>
        </w:rPr>
        <w:t>a</w:t>
      </w:r>
      <w:r w:rsidRPr="10651674" w:rsidR="007C5D1F">
        <w:rPr>
          <w:rFonts w:ascii="Cambria Math" w:hAnsi="Cambria Math" w:cs="Cambria Math"/>
        </w:rPr>
        <w:t>⟩</w:t>
      </w:r>
      <w:r w:rsidRPr="10651674" w:rsidR="007C5D1F">
        <w:rPr>
          <w:rFonts w:cs="Calibri" w:cstheme="minorAscii"/>
        </w:rPr>
        <w:t xml:space="preserve">, </w:t>
      </w:r>
      <w:r w:rsidRPr="10651674" w:rsidR="007C5D1F">
        <w:rPr>
          <w:rFonts w:ascii="Cambria Math" w:hAnsi="Cambria Math" w:cs="Cambria Math"/>
        </w:rPr>
        <w:t>⟨</w:t>
      </w:r>
      <w:r w:rsidRPr="10651674" w:rsidR="00DC3261">
        <w:rPr>
          <w:rFonts w:cs="Calibri" w:cstheme="minorAscii"/>
        </w:rPr>
        <w:t>b</w:t>
      </w:r>
      <w:r w:rsidRPr="10651674" w:rsidR="007C5D1F">
        <w:rPr>
          <w:rFonts w:cs="Calibri" w:cstheme="minorAscii"/>
        </w:rPr>
        <w:t xml:space="preserve">, </w:t>
      </w:r>
      <w:r w:rsidRPr="10651674" w:rsidR="00DC3261">
        <w:rPr>
          <w:rFonts w:cs="Calibri" w:cstheme="minorAscii"/>
        </w:rPr>
        <w:t>b</w:t>
      </w:r>
      <w:r w:rsidRPr="10651674" w:rsidR="007C5D1F">
        <w:rPr>
          <w:rFonts w:ascii="Cambria Math" w:hAnsi="Cambria Math" w:cs="Cambria Math"/>
        </w:rPr>
        <w:t>⟩</w:t>
      </w:r>
      <w:r w:rsidRPr="10651674" w:rsidR="007C5D1F">
        <w:rPr>
          <w:rFonts w:cs="Calibri" w:cstheme="minorAscii"/>
        </w:rPr>
        <w:t xml:space="preserve">, </w:t>
      </w:r>
      <w:r w:rsidRPr="10651674" w:rsidR="007C5D1F">
        <w:rPr>
          <w:rFonts w:ascii="Cambria Math" w:hAnsi="Cambria Math" w:cs="Cambria Math"/>
        </w:rPr>
        <w:t>⟨</w:t>
      </w:r>
      <w:r w:rsidRPr="10651674" w:rsidR="007C5D1F">
        <w:rPr>
          <w:rFonts w:cs="Calibri" w:cstheme="minorAscii"/>
        </w:rPr>
        <w:t xml:space="preserve">c, </w:t>
      </w:r>
      <w:r w:rsidRPr="10651674" w:rsidR="00DC3261">
        <w:rPr>
          <w:rFonts w:cs="Calibri" w:cstheme="minorAscii"/>
        </w:rPr>
        <w:t>c</w:t>
      </w:r>
      <w:r w:rsidRPr="10651674" w:rsidR="007C5D1F">
        <w:rPr>
          <w:rFonts w:ascii="Cambria Math" w:hAnsi="Cambria Math" w:cs="Cambria Math"/>
        </w:rPr>
        <w:t>⟩</w:t>
      </w:r>
      <w:r w:rsidRPr="10651674" w:rsidR="007C5D1F">
        <w:rPr>
          <w:rFonts w:cs="Calibri" w:cstheme="minorAscii"/>
        </w:rPr>
        <w:t xml:space="preserve">, </w:t>
      </w:r>
      <w:r w:rsidRPr="10651674" w:rsidR="007C5D1F">
        <w:rPr>
          <w:rFonts w:ascii="Cambria Math" w:hAnsi="Cambria Math" w:cs="Cambria Math"/>
        </w:rPr>
        <w:t>⟨</w:t>
      </w:r>
      <w:r w:rsidRPr="10651674" w:rsidR="00DC3261">
        <w:rPr>
          <w:rFonts w:cs="Calibri" w:cstheme="minorAscii"/>
        </w:rPr>
        <w:t>d</w:t>
      </w:r>
      <w:r w:rsidRPr="10651674" w:rsidR="007C5D1F">
        <w:rPr>
          <w:rFonts w:cs="Calibri" w:cstheme="minorAscii"/>
        </w:rPr>
        <w:t xml:space="preserve">, </w:t>
      </w:r>
      <w:r w:rsidRPr="10651674" w:rsidR="00DC3261">
        <w:rPr>
          <w:rFonts w:cs="Calibri" w:cstheme="minorAscii"/>
        </w:rPr>
        <w:t>d</w:t>
      </w:r>
      <w:r w:rsidRPr="10651674" w:rsidR="007C5D1F">
        <w:rPr>
          <w:rFonts w:ascii="Cambria Math" w:hAnsi="Cambria Math" w:cs="Cambria Math"/>
        </w:rPr>
        <w:t>⟩</w:t>
      </w:r>
      <w:r w:rsidRPr="10651674" w:rsidR="007C5D1F">
        <w:rPr>
          <w:rFonts w:cs="Calibri" w:cstheme="minorAscii"/>
        </w:rPr>
        <w:t xml:space="preserve">, </w:t>
      </w:r>
      <w:r w:rsidRPr="10651674" w:rsidR="007C5D1F">
        <w:rPr>
          <w:rFonts w:ascii="Cambria Math" w:hAnsi="Cambria Math" w:cs="Cambria Math"/>
        </w:rPr>
        <w:t>⟨</w:t>
      </w:r>
      <w:r w:rsidRPr="10651674" w:rsidR="00DC3261">
        <w:rPr>
          <w:rFonts w:cs="Calibri" w:cstheme="minorAscii"/>
        </w:rPr>
        <w:t>e</w:t>
      </w:r>
      <w:r w:rsidRPr="10651674" w:rsidR="007C5D1F">
        <w:rPr>
          <w:rFonts w:cs="Calibri" w:cstheme="minorAscii"/>
        </w:rPr>
        <w:t xml:space="preserve">, </w:t>
      </w:r>
      <w:r w:rsidRPr="10651674" w:rsidR="00DC3261">
        <w:rPr>
          <w:rFonts w:cs="Calibri" w:cstheme="minorAscii"/>
        </w:rPr>
        <w:t>e</w:t>
      </w:r>
      <w:r w:rsidRPr="10651674" w:rsidR="007C5D1F">
        <w:rPr>
          <w:rFonts w:ascii="Cambria Math" w:hAnsi="Cambria Math" w:cs="Cambria Math"/>
        </w:rPr>
        <w:t>⟩</w:t>
      </w:r>
      <w:r w:rsidRPr="10651674" w:rsidR="007C5D1F">
        <w:rPr>
          <w:rFonts w:cs="Calibri" w:cstheme="minorAscii"/>
        </w:rPr>
        <w:t xml:space="preserve">, </w:t>
      </w:r>
      <w:r w:rsidRPr="10651674" w:rsidR="007C5D1F">
        <w:rPr>
          <w:rFonts w:ascii="Cambria Math" w:hAnsi="Cambria Math" w:cs="Cambria Math"/>
        </w:rPr>
        <w:t>⟨</w:t>
      </w:r>
      <w:r w:rsidRPr="10651674" w:rsidR="00DC3261">
        <w:rPr>
          <w:rFonts w:cs="Calibri" w:cstheme="minorAscii"/>
        </w:rPr>
        <w:t>f</w:t>
      </w:r>
      <w:r w:rsidRPr="10651674" w:rsidR="007C5D1F">
        <w:rPr>
          <w:rFonts w:cs="Calibri" w:cstheme="minorAscii"/>
        </w:rPr>
        <w:t xml:space="preserve">, </w:t>
      </w:r>
      <w:r w:rsidRPr="10651674" w:rsidR="00DC3261">
        <w:rPr>
          <w:rFonts w:cs="Calibri" w:cstheme="minorAscii"/>
        </w:rPr>
        <w:t>f</w:t>
      </w:r>
      <w:r w:rsidRPr="10651674" w:rsidR="007C5D1F">
        <w:rPr>
          <w:rFonts w:ascii="Cambria Math" w:hAnsi="Cambria Math" w:cs="Cambria Math"/>
        </w:rPr>
        <w:t>⟩</w:t>
      </w:r>
    </w:p>
    <w:p w:rsidRPr="000C15B0" w:rsidR="00FA073C" w:rsidP="007C5D1F" w:rsidRDefault="00FA073C" w14:paraId="741EE25A" w14:textId="0EED4025">
      <w:pPr>
        <w:jc w:val="both"/>
        <w:rPr>
          <w:rFonts w:cstheme="minorHAnsi"/>
        </w:rPr>
      </w:pPr>
      <w:r w:rsidRPr="000C15B0">
        <w:rPr>
          <w:rFonts w:cstheme="minorHAnsi"/>
        </w:rPr>
        <w:t xml:space="preserve">R is symmetric -&gt; </w:t>
      </w:r>
      <w:r w:rsidRPr="000C15B0" w:rsidR="006770AF">
        <w:rPr>
          <w:rFonts w:ascii="Cambria Math" w:hAnsi="Cambria Math" w:cs="Cambria Math"/>
        </w:rPr>
        <w:t>⟨</w:t>
      </w:r>
      <w:r w:rsidRPr="000C15B0" w:rsidR="006770AF">
        <w:rPr>
          <w:rFonts w:cstheme="minorHAnsi"/>
        </w:rPr>
        <w:t>b, a</w:t>
      </w:r>
      <w:r w:rsidRPr="000C15B0" w:rsidR="006770AF">
        <w:rPr>
          <w:rFonts w:ascii="Cambria Math" w:hAnsi="Cambria Math" w:cs="Cambria Math"/>
        </w:rPr>
        <w:t>⟩</w:t>
      </w:r>
      <w:r w:rsidRPr="000C15B0" w:rsidR="006770AF">
        <w:rPr>
          <w:rFonts w:cstheme="minorHAnsi"/>
        </w:rPr>
        <w:t xml:space="preserve">, </w:t>
      </w:r>
      <w:r w:rsidRPr="000C15B0" w:rsidR="006770AF">
        <w:rPr>
          <w:rFonts w:ascii="Cambria Math" w:hAnsi="Cambria Math" w:cs="Cambria Math"/>
        </w:rPr>
        <w:t>⟨</w:t>
      </w:r>
      <w:r w:rsidRPr="000C15B0" w:rsidR="006770AF">
        <w:rPr>
          <w:rFonts w:cstheme="minorHAnsi"/>
        </w:rPr>
        <w:t>f, a</w:t>
      </w:r>
      <w:r w:rsidRPr="000C15B0" w:rsidR="006770AF">
        <w:rPr>
          <w:rFonts w:ascii="Cambria Math" w:hAnsi="Cambria Math" w:cs="Cambria Math"/>
        </w:rPr>
        <w:t>⟩</w:t>
      </w:r>
      <w:r w:rsidRPr="000C15B0" w:rsidR="006770AF">
        <w:rPr>
          <w:rFonts w:cstheme="minorHAnsi"/>
        </w:rPr>
        <w:t xml:space="preserve">, </w:t>
      </w:r>
      <w:r w:rsidRPr="000C15B0" w:rsidR="006770AF">
        <w:rPr>
          <w:rFonts w:ascii="Cambria Math" w:hAnsi="Cambria Math" w:cs="Cambria Math"/>
        </w:rPr>
        <w:t>⟨</w:t>
      </w:r>
      <w:r w:rsidRPr="000C15B0" w:rsidR="006770AF">
        <w:rPr>
          <w:rFonts w:cstheme="minorHAnsi"/>
        </w:rPr>
        <w:t>d, c</w:t>
      </w:r>
      <w:r w:rsidRPr="000C15B0" w:rsidR="006770AF">
        <w:rPr>
          <w:rFonts w:ascii="Cambria Math" w:hAnsi="Cambria Math" w:cs="Cambria Math"/>
        </w:rPr>
        <w:t>⟩</w:t>
      </w:r>
      <w:r w:rsidRPr="000C15B0" w:rsidR="006770AF">
        <w:rPr>
          <w:rFonts w:cstheme="minorHAnsi"/>
        </w:rPr>
        <w:t xml:space="preserve">, </w:t>
      </w:r>
      <w:r w:rsidRPr="000C15B0" w:rsidR="006770AF">
        <w:rPr>
          <w:rFonts w:ascii="Cambria Math" w:hAnsi="Cambria Math" w:cs="Cambria Math"/>
        </w:rPr>
        <w:t>⟨</w:t>
      </w:r>
      <w:r w:rsidRPr="000C15B0" w:rsidR="006770AF">
        <w:rPr>
          <w:rFonts w:cstheme="minorHAnsi"/>
        </w:rPr>
        <w:t>e, f</w:t>
      </w:r>
      <w:r w:rsidRPr="000C15B0" w:rsidR="006770AF">
        <w:rPr>
          <w:rFonts w:ascii="Cambria Math" w:hAnsi="Cambria Math" w:cs="Cambria Math"/>
        </w:rPr>
        <w:t>⟩</w:t>
      </w:r>
    </w:p>
    <w:p w:rsidRPr="000C15B0" w:rsidR="00FA073C" w:rsidP="007C5D1F" w:rsidRDefault="00FA073C" w14:paraId="4EF83885" w14:textId="7E66A224">
      <w:pPr>
        <w:jc w:val="both"/>
        <w:rPr>
          <w:rFonts w:cstheme="minorHAnsi"/>
        </w:rPr>
      </w:pPr>
      <w:r w:rsidRPr="000C15B0">
        <w:rPr>
          <w:rFonts w:cstheme="minorHAnsi"/>
        </w:rPr>
        <w:t xml:space="preserve">R is transitive -&gt; </w:t>
      </w:r>
      <w:r w:rsidRPr="000C15B0" w:rsidR="00403D8A">
        <w:rPr>
          <w:rFonts w:ascii="Cambria Math" w:hAnsi="Cambria Math" w:cs="Cambria Math"/>
        </w:rPr>
        <w:t>⟨</w:t>
      </w:r>
      <w:r w:rsidRPr="000C15B0" w:rsidR="00403D8A">
        <w:rPr>
          <w:rFonts w:cstheme="minorHAnsi"/>
        </w:rPr>
        <w:t>a, e</w:t>
      </w:r>
      <w:r w:rsidRPr="000C15B0" w:rsidR="00403D8A">
        <w:rPr>
          <w:rFonts w:ascii="Cambria Math" w:hAnsi="Cambria Math" w:cs="Cambria Math"/>
        </w:rPr>
        <w:t>⟩</w:t>
      </w:r>
      <w:r w:rsidRPr="000C15B0" w:rsidR="00403D8A">
        <w:rPr>
          <w:rFonts w:cstheme="minorHAnsi"/>
        </w:rPr>
        <w:t xml:space="preserve">, </w:t>
      </w:r>
      <w:r w:rsidRPr="000C15B0" w:rsidR="00403D8A">
        <w:rPr>
          <w:rFonts w:ascii="Cambria Math" w:hAnsi="Cambria Math" w:cs="Cambria Math"/>
        </w:rPr>
        <w:t>⟨</w:t>
      </w:r>
      <w:r w:rsidRPr="000C15B0" w:rsidR="00403D8A">
        <w:rPr>
          <w:rFonts w:cstheme="minorHAnsi"/>
        </w:rPr>
        <w:t>e, a</w:t>
      </w:r>
      <w:r w:rsidRPr="000C15B0" w:rsidR="00403D8A">
        <w:rPr>
          <w:rFonts w:ascii="Cambria Math" w:hAnsi="Cambria Math" w:cs="Cambria Math"/>
        </w:rPr>
        <w:t>⟩</w:t>
      </w:r>
      <w:r w:rsidRPr="000C15B0" w:rsidR="00403D8A">
        <w:rPr>
          <w:rFonts w:cstheme="minorHAnsi"/>
        </w:rPr>
        <w:t xml:space="preserve">, </w:t>
      </w:r>
      <w:r w:rsidRPr="000C15B0" w:rsidR="00403D8A">
        <w:rPr>
          <w:rFonts w:ascii="Cambria Math" w:hAnsi="Cambria Math" w:cs="Cambria Math"/>
        </w:rPr>
        <w:t>⟨</w:t>
      </w:r>
      <w:r w:rsidRPr="000C15B0" w:rsidR="00403D8A">
        <w:rPr>
          <w:rFonts w:cstheme="minorHAnsi"/>
        </w:rPr>
        <w:t>b, f</w:t>
      </w:r>
      <w:r w:rsidRPr="000C15B0" w:rsidR="00403D8A">
        <w:rPr>
          <w:rFonts w:ascii="Cambria Math" w:hAnsi="Cambria Math" w:cs="Cambria Math"/>
        </w:rPr>
        <w:t>⟩</w:t>
      </w:r>
      <w:r w:rsidRPr="000C15B0" w:rsidR="00403D8A">
        <w:rPr>
          <w:rFonts w:cstheme="minorHAnsi"/>
        </w:rPr>
        <w:t xml:space="preserve">, </w:t>
      </w:r>
      <w:r w:rsidRPr="000C15B0" w:rsidR="00403D8A">
        <w:rPr>
          <w:rFonts w:ascii="Cambria Math" w:hAnsi="Cambria Math" w:cs="Cambria Math"/>
        </w:rPr>
        <w:t>⟨</w:t>
      </w:r>
      <w:r w:rsidRPr="000C15B0" w:rsidR="00403D8A">
        <w:rPr>
          <w:rFonts w:cstheme="minorHAnsi"/>
        </w:rPr>
        <w:t>f, b</w:t>
      </w:r>
      <w:r w:rsidRPr="000C15B0" w:rsidR="00403D8A">
        <w:rPr>
          <w:rFonts w:ascii="Cambria Math" w:hAnsi="Cambria Math" w:cs="Cambria Math"/>
        </w:rPr>
        <w:t>⟩</w:t>
      </w:r>
      <w:r w:rsidRPr="000C15B0" w:rsidR="00403D8A">
        <w:rPr>
          <w:rFonts w:cstheme="minorHAnsi"/>
        </w:rPr>
        <w:t xml:space="preserve">, </w:t>
      </w:r>
      <w:r w:rsidRPr="000C15B0" w:rsidR="00403D8A">
        <w:rPr>
          <w:rFonts w:ascii="Cambria Math" w:hAnsi="Cambria Math" w:cs="Cambria Math"/>
        </w:rPr>
        <w:t>⟨</w:t>
      </w:r>
      <w:r w:rsidRPr="000C15B0" w:rsidR="00403D8A">
        <w:rPr>
          <w:rFonts w:cstheme="minorHAnsi"/>
        </w:rPr>
        <w:t>b, e</w:t>
      </w:r>
      <w:r w:rsidRPr="000C15B0" w:rsidR="00403D8A">
        <w:rPr>
          <w:rFonts w:ascii="Cambria Math" w:hAnsi="Cambria Math" w:cs="Cambria Math"/>
        </w:rPr>
        <w:t>⟩</w:t>
      </w:r>
      <w:r w:rsidRPr="000C15B0" w:rsidR="00403D8A">
        <w:rPr>
          <w:rFonts w:cstheme="minorHAnsi"/>
        </w:rPr>
        <w:t xml:space="preserve">, </w:t>
      </w:r>
      <w:r w:rsidRPr="000C15B0" w:rsidR="00403D8A">
        <w:rPr>
          <w:rFonts w:ascii="Cambria Math" w:hAnsi="Cambria Math" w:cs="Cambria Math"/>
        </w:rPr>
        <w:t>⟨</w:t>
      </w:r>
      <w:r w:rsidRPr="000C15B0" w:rsidR="00403D8A">
        <w:rPr>
          <w:rFonts w:cstheme="minorHAnsi"/>
        </w:rPr>
        <w:t>e, b</w:t>
      </w:r>
      <w:r w:rsidRPr="000C15B0" w:rsidR="00403D8A">
        <w:rPr>
          <w:rFonts w:ascii="Cambria Math" w:hAnsi="Cambria Math" w:cs="Cambria Math"/>
        </w:rPr>
        <w:t>⟩</w:t>
      </w:r>
    </w:p>
    <w:p w:rsidR="00403D8A" w:rsidP="007C5D1F" w:rsidRDefault="009D4F4D" w14:paraId="445899EB" w14:textId="66D93B1C">
      <w:pPr>
        <w:jc w:val="both"/>
        <w:rPr>
          <w:rFonts w:cstheme="minorHAnsi"/>
        </w:rPr>
      </w:pPr>
      <w:r>
        <w:rPr>
          <w:noProof/>
        </w:rPr>
        <w:drawing>
          <wp:inline distT="0" distB="0" distL="0" distR="0" wp14:anchorId="7C0AF893" wp14:editId="053895D8">
            <wp:extent cx="5731510" cy="45726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4572635"/>
                    </a:xfrm>
                    <a:prstGeom prst="rect">
                      <a:avLst/>
                    </a:prstGeom>
                  </pic:spPr>
                </pic:pic>
              </a:graphicData>
            </a:graphic>
          </wp:inline>
        </w:drawing>
      </w:r>
    </w:p>
    <w:p w:rsidRPr="000C15B0" w:rsidR="009D4F4D" w:rsidP="007C5D1F" w:rsidRDefault="009D4F4D" w14:paraId="36BD917E" w14:textId="77777777">
      <w:pPr>
        <w:jc w:val="both"/>
        <w:rPr>
          <w:rFonts w:cstheme="minorHAnsi"/>
        </w:rPr>
      </w:pPr>
    </w:p>
    <w:p w:rsidRPr="000C15B0" w:rsidR="00F81174" w:rsidP="007C5D1F" w:rsidRDefault="00F81174" w14:paraId="58BF2799" w14:textId="4574C871">
      <w:pPr>
        <w:jc w:val="both"/>
        <w:rPr>
          <w:rFonts w:cstheme="minorHAnsi"/>
        </w:rPr>
      </w:pPr>
      <w:r w:rsidRPr="000C15B0">
        <w:rPr>
          <w:rFonts w:cstheme="minorHAnsi"/>
        </w:rPr>
        <w:t xml:space="preserve">1c) (There is a very similar question to this in the exercises, whose </w:t>
      </w:r>
      <w:r w:rsidRPr="000C15B0" w:rsidR="00FC0126">
        <w:rPr>
          <w:rFonts w:cstheme="minorHAnsi"/>
        </w:rPr>
        <w:t>Steffen</w:t>
      </w:r>
      <w:r w:rsidRPr="000C15B0">
        <w:rPr>
          <w:rFonts w:cstheme="minorHAnsi"/>
        </w:rPr>
        <w:t>-approved answer I am using the structure of here, so always make sure you go through and review the exercises as there are often similar questions on exams!)</w:t>
      </w:r>
    </w:p>
    <w:p w:rsidRPr="000C15B0" w:rsidR="00F81174" w:rsidP="007C5D1F" w:rsidRDefault="00AC264F" w14:paraId="5A9A3058" w14:textId="718E880C">
      <w:pPr>
        <w:jc w:val="both"/>
        <w:rPr>
          <w:rFonts w:cstheme="minorHAnsi"/>
        </w:rPr>
      </w:pPr>
      <w:r w:rsidRPr="000C15B0">
        <w:rPr>
          <w:rFonts w:cstheme="minorHAnsi"/>
        </w:rPr>
        <w:t>We need to show that R is reflexive, transitive, and anti-symmetric:</w:t>
      </w:r>
    </w:p>
    <w:p w:rsidRPr="000C15B0" w:rsidR="00AC264F" w:rsidP="007C5D1F" w:rsidRDefault="00AC264F" w14:paraId="2C31868E" w14:textId="7A3AB1CA">
      <w:pPr>
        <w:jc w:val="both"/>
        <w:rPr>
          <w:rFonts w:cstheme="minorHAnsi"/>
        </w:rPr>
      </w:pPr>
      <w:r w:rsidRPr="000C15B0">
        <w:rPr>
          <w:rFonts w:cstheme="minorHAnsi"/>
        </w:rPr>
        <w:t>(</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p, q</w:t>
      </w:r>
      <w:r w:rsidRPr="000C15B0">
        <w:rPr>
          <w:rFonts w:ascii="Cambria Math" w:hAnsi="Cambria Math" w:cs="Cambria Math"/>
        </w:rPr>
        <w:t>⟩</w:t>
      </w:r>
      <w:r w:rsidRPr="000C15B0">
        <w:rPr>
          <w:rFonts w:cstheme="minorHAnsi"/>
        </w:rPr>
        <w:t>): There exists n = 1 and m = 1 such that both n × p = 1 × p = p and m × p = 1 × q = q.</w:t>
      </w:r>
    </w:p>
    <w:p w:rsidRPr="000C15B0" w:rsidR="00AC264F" w:rsidP="007C5D1F" w:rsidRDefault="00AC264F" w14:paraId="38C3937C" w14:textId="6F10F7DA">
      <w:pPr>
        <w:jc w:val="both"/>
        <w:rPr>
          <w:rFonts w:cstheme="minorHAnsi"/>
        </w:rPr>
      </w:pPr>
      <w:r w:rsidRPr="000C15B0">
        <w:rPr>
          <w:rFonts w:cstheme="minorHAnsi"/>
        </w:rPr>
        <w:t>(</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r, s</w:t>
      </w:r>
      <w:r w:rsidRPr="000C15B0">
        <w:rPr>
          <w:rFonts w:ascii="Cambria Math" w:hAnsi="Cambria Math" w:cs="Cambria Math"/>
        </w:rPr>
        <w:t>⟩ ∧ ⟨</w:t>
      </w:r>
      <w:r w:rsidRPr="000C15B0">
        <w:rPr>
          <w:rFonts w:cstheme="minorHAnsi"/>
        </w:rPr>
        <w:t>r, s</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t, u</w:t>
      </w:r>
      <w:r w:rsidRPr="000C15B0">
        <w:rPr>
          <w:rFonts w:ascii="Cambria Math" w:hAnsi="Cambria Math" w:cs="Cambria Math"/>
        </w:rPr>
        <w:t>⟩</w:t>
      </w:r>
      <w:r w:rsidRPr="000C15B0">
        <w:rPr>
          <w:rFonts w:cstheme="minorHAnsi"/>
        </w:rPr>
        <w:t xml:space="preserve"> </w:t>
      </w:r>
      <w:r w:rsidRPr="000C15B0" w:rsidR="00697C20">
        <w:rPr>
          <w:rFonts w:ascii="Arial" w:hAnsi="Arial" w:cs="Arial"/>
          <w:b/>
          <w:bCs/>
          <w:color w:val="202124"/>
          <w:shd w:val="clear" w:color="auto" w:fill="FFFFFF"/>
        </w:rPr>
        <w:t>→</w:t>
      </w:r>
      <w:r w:rsidRPr="000C15B0">
        <w:rPr>
          <w:rFonts w:cstheme="minorHAnsi"/>
        </w:rPr>
        <w:t xml:space="preserve"> </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t, u</w:t>
      </w:r>
      <w:r w:rsidRPr="000C15B0">
        <w:rPr>
          <w:rFonts w:ascii="Cambria Math" w:hAnsi="Cambria Math" w:cs="Cambria Math"/>
        </w:rPr>
        <w:t>⟩</w:t>
      </w:r>
      <w:r w:rsidRPr="000C15B0">
        <w:rPr>
          <w:rFonts w:cstheme="minorHAnsi"/>
        </w:rPr>
        <w:t xml:space="preserve">): </w:t>
      </w:r>
      <w:r w:rsidRPr="000C15B0" w:rsidR="00697C20">
        <w:rPr>
          <w:rFonts w:cstheme="minorHAnsi"/>
        </w:rPr>
        <w:t xml:space="preserve">if </w:t>
      </w:r>
      <w:r w:rsidRPr="000C15B0" w:rsidR="00697C20">
        <w:rPr>
          <w:rFonts w:ascii="Cambria Math" w:hAnsi="Cambria Math" w:cs="Cambria Math"/>
        </w:rPr>
        <w:t>⟨</w:t>
      </w:r>
      <w:r w:rsidRPr="000C15B0" w:rsidR="00697C20">
        <w:rPr>
          <w:rFonts w:cstheme="minorHAnsi"/>
        </w:rPr>
        <w:t>p, q</w:t>
      </w:r>
      <w:r w:rsidRPr="000C15B0" w:rsidR="00697C20">
        <w:rPr>
          <w:rFonts w:ascii="Cambria Math" w:hAnsi="Cambria Math" w:cs="Cambria Math"/>
        </w:rPr>
        <w:t xml:space="preserve">⟩ </w:t>
      </w:r>
      <w:r w:rsidRPr="000C15B0" w:rsidR="00697C20">
        <w:rPr>
          <w:rFonts w:cstheme="minorHAnsi"/>
        </w:rPr>
        <w:t xml:space="preserve">R </w:t>
      </w:r>
      <w:r w:rsidRPr="000C15B0" w:rsidR="00697C20">
        <w:rPr>
          <w:rFonts w:ascii="Cambria Math" w:hAnsi="Cambria Math" w:cs="Cambria Math"/>
        </w:rPr>
        <w:t>⟨</w:t>
      </w:r>
      <w:r w:rsidRPr="000C15B0" w:rsidR="00697C20">
        <w:rPr>
          <w:rFonts w:cstheme="minorHAnsi"/>
        </w:rPr>
        <w:t>r, s</w:t>
      </w:r>
      <w:r w:rsidRPr="000C15B0" w:rsidR="00697C20">
        <w:rPr>
          <w:rFonts w:ascii="Cambria Math" w:hAnsi="Cambria Math" w:cs="Cambria Math"/>
        </w:rPr>
        <w:t>⟩</w:t>
      </w:r>
      <w:r w:rsidRPr="000C15B0" w:rsidR="00697C20">
        <w:rPr>
          <w:rFonts w:cstheme="minorHAnsi"/>
        </w:rPr>
        <w:t xml:space="preserve">, there exists an a </w:t>
      </w:r>
      <w:r w:rsidRPr="000C15B0" w:rsidR="00697C20">
        <w:rPr>
          <w:rFonts w:ascii="Cambria Math" w:hAnsi="Cambria Math" w:cs="Cambria Math"/>
        </w:rPr>
        <w:t>∈ ℕ</w:t>
      </w:r>
      <w:r w:rsidRPr="000C15B0" w:rsidR="00697C20">
        <w:rPr>
          <w:rFonts w:cstheme="minorHAnsi"/>
        </w:rPr>
        <w:t xml:space="preserve"> \ {0} such that a × p = r, and a b </w:t>
      </w:r>
      <w:r w:rsidRPr="000C15B0" w:rsidR="00697C20">
        <w:rPr>
          <w:rFonts w:ascii="Cambria Math" w:hAnsi="Cambria Math" w:cs="Cambria Math"/>
        </w:rPr>
        <w:t>∈ ℕ</w:t>
      </w:r>
      <w:r w:rsidRPr="000C15B0" w:rsidR="00697C20">
        <w:rPr>
          <w:rFonts w:cstheme="minorHAnsi"/>
        </w:rPr>
        <w:t xml:space="preserve"> \ {0} such that b × q = s.</w:t>
      </w:r>
    </w:p>
    <w:p w:rsidRPr="000C15B0" w:rsidR="00697C20" w:rsidP="007C5D1F" w:rsidRDefault="00697C20" w14:paraId="790146B4" w14:textId="28DD34AC">
      <w:pPr>
        <w:jc w:val="both"/>
        <w:rPr>
          <w:rFonts w:cstheme="minorHAnsi"/>
        </w:rPr>
      </w:pPr>
      <w:r w:rsidRPr="000C15B0">
        <w:rPr>
          <w:rFonts w:cstheme="minorHAnsi"/>
        </w:rPr>
        <w:t xml:space="preserve">Similarly for </w:t>
      </w:r>
      <w:r w:rsidRPr="000C15B0">
        <w:rPr>
          <w:rFonts w:ascii="Cambria Math" w:hAnsi="Cambria Math" w:cs="Cambria Math"/>
        </w:rPr>
        <w:t>⟨</w:t>
      </w:r>
      <w:r w:rsidRPr="000C15B0">
        <w:rPr>
          <w:rFonts w:cstheme="minorHAnsi"/>
        </w:rPr>
        <w:t>r, s</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t, u</w:t>
      </w:r>
      <w:r w:rsidRPr="000C15B0">
        <w:rPr>
          <w:rFonts w:ascii="Cambria Math" w:hAnsi="Cambria Math" w:cs="Cambria Math"/>
        </w:rPr>
        <w:t>⟩</w:t>
      </w:r>
      <w:r w:rsidRPr="000C15B0">
        <w:rPr>
          <w:rFonts w:cstheme="minorHAnsi"/>
        </w:rPr>
        <w:t xml:space="preserve">, there exists a c </w:t>
      </w:r>
      <w:r w:rsidRPr="000C15B0">
        <w:rPr>
          <w:rFonts w:ascii="Cambria Math" w:hAnsi="Cambria Math" w:cs="Cambria Math"/>
        </w:rPr>
        <w:t>∈ ℕ</w:t>
      </w:r>
      <w:r w:rsidRPr="000C15B0">
        <w:rPr>
          <w:rFonts w:cstheme="minorHAnsi"/>
        </w:rPr>
        <w:t xml:space="preserve"> \ {0} such that c × r = t, and a d </w:t>
      </w:r>
      <w:r w:rsidRPr="000C15B0">
        <w:rPr>
          <w:rFonts w:ascii="Cambria Math" w:hAnsi="Cambria Math" w:cs="Cambria Math"/>
        </w:rPr>
        <w:t>∈ ℕ</w:t>
      </w:r>
      <w:r w:rsidRPr="000C15B0">
        <w:rPr>
          <w:rFonts w:cstheme="minorHAnsi"/>
        </w:rPr>
        <w:t xml:space="preserve"> \ {0} such that d × s = u.</w:t>
      </w:r>
    </w:p>
    <w:p w:rsidRPr="000C15B0" w:rsidR="00697C20" w:rsidP="007C5D1F" w:rsidRDefault="00697C20" w14:paraId="493A7D6E" w14:textId="620644BA">
      <w:pPr>
        <w:jc w:val="both"/>
        <w:rPr>
          <w:rFonts w:cstheme="minorHAnsi"/>
        </w:rPr>
      </w:pPr>
      <w:r w:rsidRPr="000C15B0">
        <w:rPr>
          <w:rFonts w:cstheme="minorHAnsi"/>
        </w:rPr>
        <w:t xml:space="preserve">But then, </w:t>
      </w:r>
      <w:r w:rsidRPr="000C15B0" w:rsidR="009D4C29">
        <w:rPr>
          <w:rFonts w:cstheme="minorHAnsi"/>
        </w:rPr>
        <w:t>a × p = r and t = c × r = c × a × p, and similarly b × q = s and u = d × s = d × b × q.</w:t>
      </w:r>
    </w:p>
    <w:p w:rsidRPr="000C15B0" w:rsidR="009D4C29" w:rsidP="007C5D1F" w:rsidRDefault="009D4C29" w14:paraId="25878E61" w14:textId="6C043AD4">
      <w:pPr>
        <w:jc w:val="both"/>
        <w:rPr>
          <w:rFonts w:cstheme="minorHAnsi"/>
        </w:rPr>
      </w:pPr>
      <w:r w:rsidRPr="000C15B0">
        <w:rPr>
          <w:rFonts w:cstheme="minorHAnsi"/>
        </w:rPr>
        <w:t xml:space="preserve">Therefore, there exist values (c × a) </w:t>
      </w:r>
      <w:r w:rsidRPr="000C15B0">
        <w:rPr>
          <w:rFonts w:ascii="Cambria Math" w:hAnsi="Cambria Math" w:cs="Cambria Math"/>
        </w:rPr>
        <w:t>∈ ℕ</w:t>
      </w:r>
      <w:r w:rsidRPr="000C15B0">
        <w:rPr>
          <w:rFonts w:cstheme="minorHAnsi"/>
        </w:rPr>
        <w:t xml:space="preserve"> \ {0} and (d × b) </w:t>
      </w:r>
      <w:r w:rsidRPr="000C15B0">
        <w:rPr>
          <w:rFonts w:ascii="Cambria Math" w:hAnsi="Cambria Math" w:cs="Cambria Math"/>
        </w:rPr>
        <w:t>∈ ℕ</w:t>
      </w:r>
      <w:r w:rsidRPr="000C15B0">
        <w:rPr>
          <w:rFonts w:cstheme="minorHAnsi"/>
        </w:rPr>
        <w:t xml:space="preserve"> \ {0} such that t </w:t>
      </w:r>
      <w:r w:rsidRPr="000C15B0" w:rsidR="00D45983">
        <w:rPr>
          <w:rFonts w:cstheme="minorHAnsi"/>
        </w:rPr>
        <w:t xml:space="preserve">= (c × a) × p and </w:t>
      </w:r>
      <w:r w:rsidRPr="000C15B0">
        <w:rPr>
          <w:rFonts w:cstheme="minorHAnsi"/>
        </w:rPr>
        <w:t>u = (d × b) × q</w:t>
      </w:r>
      <w:r w:rsidRPr="000C15B0" w:rsidR="00D45983">
        <w:rPr>
          <w:rFonts w:cstheme="minorHAnsi"/>
        </w:rPr>
        <w:t xml:space="preserve">, and hence </w:t>
      </w:r>
      <w:r w:rsidRPr="000C15B0" w:rsidR="00D45983">
        <w:rPr>
          <w:rFonts w:ascii="Cambria Math" w:hAnsi="Cambria Math" w:cs="Cambria Math"/>
        </w:rPr>
        <w:t>⟨</w:t>
      </w:r>
      <w:r w:rsidRPr="000C15B0" w:rsidR="00D45983">
        <w:rPr>
          <w:rFonts w:cstheme="minorHAnsi"/>
        </w:rPr>
        <w:t>p, q</w:t>
      </w:r>
      <w:r w:rsidRPr="000C15B0" w:rsidR="00D45983">
        <w:rPr>
          <w:rFonts w:ascii="Cambria Math" w:hAnsi="Cambria Math" w:cs="Cambria Math"/>
        </w:rPr>
        <w:t xml:space="preserve">⟩ </w:t>
      </w:r>
      <w:r w:rsidRPr="000C15B0" w:rsidR="00D45983">
        <w:rPr>
          <w:rFonts w:cstheme="minorHAnsi"/>
        </w:rPr>
        <w:t xml:space="preserve">R </w:t>
      </w:r>
      <w:r w:rsidRPr="000C15B0" w:rsidR="00D45983">
        <w:rPr>
          <w:rFonts w:ascii="Cambria Math" w:hAnsi="Cambria Math" w:cs="Cambria Math"/>
        </w:rPr>
        <w:t>⟨</w:t>
      </w:r>
      <w:r w:rsidRPr="000C15B0" w:rsidR="00D45983">
        <w:rPr>
          <w:rFonts w:cstheme="minorHAnsi"/>
        </w:rPr>
        <w:t>t, u</w:t>
      </w:r>
      <w:r w:rsidRPr="000C15B0" w:rsidR="00D45983">
        <w:rPr>
          <w:rFonts w:ascii="Cambria Math" w:hAnsi="Cambria Math" w:cs="Cambria Math"/>
        </w:rPr>
        <w:t>⟩</w:t>
      </w:r>
      <w:r w:rsidRPr="000C15B0" w:rsidR="00D45983">
        <w:rPr>
          <w:rFonts w:cstheme="minorHAnsi"/>
        </w:rPr>
        <w:t>.</w:t>
      </w:r>
      <w:r w:rsidR="00317BE5">
        <w:rPr>
          <w:rFonts w:cstheme="minorHAnsi"/>
        </w:rPr>
        <w:t xml:space="preserve"> </w:t>
      </w:r>
    </w:p>
    <w:p w:rsidRPr="000C15B0" w:rsidR="007D51AE" w:rsidP="007C5D1F" w:rsidRDefault="00D45983" w14:paraId="5039E3D3" w14:textId="77777777">
      <w:pPr>
        <w:jc w:val="both"/>
        <w:rPr>
          <w:rFonts w:cstheme="minorHAnsi"/>
        </w:rPr>
      </w:pPr>
      <w:r w:rsidRPr="000C15B0">
        <w:rPr>
          <w:rFonts w:cstheme="minorHAnsi"/>
        </w:rPr>
        <w:t>(</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r, s</w:t>
      </w:r>
      <w:r w:rsidRPr="000C15B0">
        <w:rPr>
          <w:rFonts w:ascii="Cambria Math" w:hAnsi="Cambria Math" w:cs="Cambria Math"/>
        </w:rPr>
        <w:t>⟩ ∧ ⟨</w:t>
      </w:r>
      <w:r w:rsidRPr="000C15B0">
        <w:rPr>
          <w:rFonts w:cstheme="minorHAnsi"/>
        </w:rPr>
        <w:t>r, s</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p, q</w:t>
      </w:r>
      <w:r w:rsidRPr="000C15B0">
        <w:rPr>
          <w:rFonts w:ascii="Cambria Math" w:hAnsi="Cambria Math" w:cs="Cambria Math"/>
        </w:rPr>
        <w:t>⟩</w:t>
      </w:r>
      <w:r w:rsidRPr="000C15B0">
        <w:rPr>
          <w:rFonts w:cstheme="minorHAnsi"/>
        </w:rPr>
        <w:t xml:space="preserve"> </w:t>
      </w:r>
      <w:r w:rsidRPr="000C15B0">
        <w:rPr>
          <w:rFonts w:ascii="Arial" w:hAnsi="Arial" w:cs="Arial"/>
          <w:b/>
          <w:bCs/>
          <w:color w:val="202124"/>
          <w:shd w:val="clear" w:color="auto" w:fill="FFFFFF"/>
        </w:rPr>
        <w:t>→</w:t>
      </w:r>
      <w:r w:rsidRPr="000C15B0">
        <w:rPr>
          <w:rFonts w:cstheme="minorHAnsi"/>
        </w:rPr>
        <w:t xml:space="preserve"> </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 </w:t>
      </w:r>
      <w:r w:rsidRPr="000C15B0">
        <w:rPr>
          <w:rFonts w:ascii="Cambria Math" w:hAnsi="Cambria Math" w:cs="Cambria Math"/>
        </w:rPr>
        <w:t>⟨</w:t>
      </w:r>
      <w:r w:rsidRPr="000C15B0">
        <w:rPr>
          <w:rFonts w:cstheme="minorHAnsi"/>
        </w:rPr>
        <w:t>r, s</w:t>
      </w:r>
      <w:r w:rsidRPr="000C15B0">
        <w:rPr>
          <w:rFonts w:ascii="Cambria Math" w:hAnsi="Cambria Math" w:cs="Cambria Math"/>
        </w:rPr>
        <w:t>⟩</w:t>
      </w:r>
      <w:r w:rsidRPr="000C15B0">
        <w:rPr>
          <w:rFonts w:cstheme="minorHAnsi"/>
        </w:rPr>
        <w:t xml:space="preserve">): </w:t>
      </w:r>
      <w:r w:rsidRPr="000C15B0" w:rsidR="007D51AE">
        <w:rPr>
          <w:rFonts w:cstheme="minorHAnsi"/>
        </w:rPr>
        <w:t xml:space="preserve">For </w:t>
      </w:r>
      <w:r w:rsidRPr="000C15B0" w:rsidR="007D51AE">
        <w:rPr>
          <w:rFonts w:ascii="Cambria Math" w:hAnsi="Cambria Math" w:cs="Cambria Math"/>
        </w:rPr>
        <w:t>⟨</w:t>
      </w:r>
      <w:r w:rsidRPr="000C15B0" w:rsidR="007D51AE">
        <w:rPr>
          <w:rFonts w:cstheme="minorHAnsi"/>
        </w:rPr>
        <w:t>p, q</w:t>
      </w:r>
      <w:r w:rsidRPr="000C15B0" w:rsidR="007D51AE">
        <w:rPr>
          <w:rFonts w:ascii="Cambria Math" w:hAnsi="Cambria Math" w:cs="Cambria Math"/>
        </w:rPr>
        <w:t xml:space="preserve">⟩ </w:t>
      </w:r>
      <w:r w:rsidRPr="000C15B0" w:rsidR="007D51AE">
        <w:rPr>
          <w:rFonts w:cstheme="minorHAnsi"/>
        </w:rPr>
        <w:t xml:space="preserve">R </w:t>
      </w:r>
      <w:r w:rsidRPr="000C15B0" w:rsidR="007D51AE">
        <w:rPr>
          <w:rFonts w:ascii="Cambria Math" w:hAnsi="Cambria Math" w:cs="Cambria Math"/>
        </w:rPr>
        <w:t>⟨</w:t>
      </w:r>
      <w:r w:rsidRPr="000C15B0" w:rsidR="007D51AE">
        <w:rPr>
          <w:rFonts w:cstheme="minorHAnsi"/>
        </w:rPr>
        <w:t>r, s</w:t>
      </w:r>
      <w:r w:rsidRPr="000C15B0" w:rsidR="007D51AE">
        <w:rPr>
          <w:rFonts w:ascii="Cambria Math" w:hAnsi="Cambria Math" w:cs="Cambria Math"/>
        </w:rPr>
        <w:t>⟩</w:t>
      </w:r>
      <w:r w:rsidRPr="000C15B0" w:rsidR="007D51AE">
        <w:rPr>
          <w:rFonts w:cstheme="minorHAnsi"/>
        </w:rPr>
        <w:t xml:space="preserve">, there exists an a </w:t>
      </w:r>
      <w:r w:rsidRPr="000C15B0" w:rsidR="007D51AE">
        <w:rPr>
          <w:rFonts w:ascii="Cambria Math" w:hAnsi="Cambria Math" w:cs="Cambria Math"/>
        </w:rPr>
        <w:t>∈ ℕ</w:t>
      </w:r>
      <w:r w:rsidRPr="000C15B0" w:rsidR="007D51AE">
        <w:rPr>
          <w:rFonts w:cstheme="minorHAnsi"/>
        </w:rPr>
        <w:t xml:space="preserve"> \ {0} such that a × p = r and a b </w:t>
      </w:r>
      <w:r w:rsidRPr="000C15B0" w:rsidR="007D51AE">
        <w:rPr>
          <w:rFonts w:ascii="Cambria Math" w:hAnsi="Cambria Math" w:cs="Cambria Math"/>
        </w:rPr>
        <w:t>∈ ℕ</w:t>
      </w:r>
      <w:r w:rsidRPr="000C15B0" w:rsidR="007D51AE">
        <w:rPr>
          <w:rFonts w:cstheme="minorHAnsi"/>
        </w:rPr>
        <w:t xml:space="preserve"> \ {0} such that b × q = s. </w:t>
      </w:r>
    </w:p>
    <w:p w:rsidRPr="000C15B0" w:rsidR="00D45983" w:rsidP="007C5D1F" w:rsidRDefault="007D51AE" w14:paraId="24731ED4" w14:textId="2C114722">
      <w:pPr>
        <w:jc w:val="both"/>
        <w:rPr>
          <w:rFonts w:cstheme="minorHAnsi"/>
        </w:rPr>
      </w:pPr>
      <w:r w:rsidRPr="000C15B0">
        <w:rPr>
          <w:rFonts w:cstheme="minorHAnsi"/>
        </w:rPr>
        <w:t xml:space="preserve">Similarly, for </w:t>
      </w:r>
      <w:r w:rsidRPr="000C15B0">
        <w:rPr>
          <w:rFonts w:ascii="Cambria Math" w:hAnsi="Cambria Math" w:cs="Cambria Math"/>
        </w:rPr>
        <w:t>⟨</w:t>
      </w:r>
      <w:r w:rsidRPr="000C15B0">
        <w:rPr>
          <w:rFonts w:cstheme="minorHAnsi"/>
        </w:rPr>
        <w:t>r, s</w:t>
      </w:r>
      <w:r w:rsidRPr="000C15B0">
        <w:rPr>
          <w:rFonts w:ascii="Cambria Math" w:hAnsi="Cambria Math" w:cs="Cambria Math"/>
        </w:rPr>
        <w:t xml:space="preserve">⟩ </w:t>
      </w:r>
      <w:r w:rsidRPr="000C15B0">
        <w:rPr>
          <w:rFonts w:cstheme="minorHAnsi"/>
        </w:rPr>
        <w:t xml:space="preserve">R </w:t>
      </w:r>
      <w:r w:rsidRPr="000C15B0">
        <w:rPr>
          <w:rFonts w:ascii="Cambria Math" w:hAnsi="Cambria Math" w:cs="Cambria Math"/>
        </w:rPr>
        <w:t>⟨</w:t>
      </w:r>
      <w:r w:rsidRPr="000C15B0">
        <w:rPr>
          <w:rFonts w:cstheme="minorHAnsi"/>
        </w:rPr>
        <w:t>p, q</w:t>
      </w:r>
      <w:r w:rsidRPr="000C15B0">
        <w:rPr>
          <w:rFonts w:ascii="Cambria Math" w:hAnsi="Cambria Math" w:cs="Cambria Math"/>
        </w:rPr>
        <w:t>⟩</w:t>
      </w:r>
      <w:r w:rsidRPr="000C15B0">
        <w:rPr>
          <w:rFonts w:cstheme="minorHAnsi"/>
        </w:rPr>
        <w:t xml:space="preserve">, there exists a c </w:t>
      </w:r>
      <w:r w:rsidRPr="000C15B0">
        <w:rPr>
          <w:rFonts w:ascii="Cambria Math" w:hAnsi="Cambria Math" w:cs="Cambria Math"/>
        </w:rPr>
        <w:t>∈ ℕ</w:t>
      </w:r>
      <w:r w:rsidRPr="000C15B0">
        <w:rPr>
          <w:rFonts w:cstheme="minorHAnsi"/>
        </w:rPr>
        <w:t xml:space="preserve"> \ {0} such that c × r = p and a </w:t>
      </w:r>
      <w:r w:rsidRPr="000C15B0" w:rsidR="007A204F">
        <w:rPr>
          <w:rFonts w:cstheme="minorHAnsi"/>
        </w:rPr>
        <w:t>d</w:t>
      </w:r>
      <w:r w:rsidRPr="000C15B0">
        <w:rPr>
          <w:rFonts w:cstheme="minorHAnsi"/>
        </w:rPr>
        <w:t xml:space="preserve"> </w:t>
      </w:r>
      <w:r w:rsidRPr="000C15B0">
        <w:rPr>
          <w:rFonts w:ascii="Cambria Math" w:hAnsi="Cambria Math" w:cs="Cambria Math"/>
        </w:rPr>
        <w:t>∈ ℕ</w:t>
      </w:r>
      <w:r w:rsidRPr="000C15B0">
        <w:rPr>
          <w:rFonts w:cstheme="minorHAnsi"/>
        </w:rPr>
        <w:t xml:space="preserve"> \ {0} such that </w:t>
      </w:r>
      <w:r w:rsidRPr="000C15B0" w:rsidR="007A204F">
        <w:rPr>
          <w:rFonts w:cstheme="minorHAnsi"/>
        </w:rPr>
        <w:t>d</w:t>
      </w:r>
      <w:r w:rsidRPr="000C15B0">
        <w:rPr>
          <w:rFonts w:cstheme="minorHAnsi"/>
        </w:rPr>
        <w:t xml:space="preserve"> × </w:t>
      </w:r>
      <w:r w:rsidRPr="000C15B0" w:rsidR="007A204F">
        <w:rPr>
          <w:rFonts w:cstheme="minorHAnsi"/>
        </w:rPr>
        <w:t>s</w:t>
      </w:r>
      <w:r w:rsidRPr="000C15B0">
        <w:rPr>
          <w:rFonts w:cstheme="minorHAnsi"/>
        </w:rPr>
        <w:t xml:space="preserve"> = </w:t>
      </w:r>
      <w:r w:rsidRPr="000C15B0" w:rsidR="007A204F">
        <w:rPr>
          <w:rFonts w:cstheme="minorHAnsi"/>
        </w:rPr>
        <w:t>q.</w:t>
      </w:r>
    </w:p>
    <w:p w:rsidRPr="000C15B0" w:rsidR="007A204F" w:rsidP="46AD725C" w:rsidRDefault="15ACF1D4" w14:paraId="63551047" w14:textId="47869FEC">
      <w:pPr>
        <w:jc w:val="both"/>
      </w:pPr>
      <w:r w:rsidRPr="46AD725C">
        <w:t xml:space="preserve">But then a × p = r and c × r = p hence r = a × p = c × a × r. For (c × a) </w:t>
      </w:r>
      <w:r w:rsidRPr="46AD725C">
        <w:rPr>
          <w:rFonts w:ascii="Cambria Math" w:hAnsi="Cambria Math" w:cs="Cambria Math"/>
        </w:rPr>
        <w:t>∈ ℕ</w:t>
      </w:r>
      <w:r w:rsidRPr="46AD725C">
        <w:t xml:space="preserve"> \ {0}, the only value of (c × a) for which this is valid is </w:t>
      </w:r>
      <w:commentRangeStart w:id="0"/>
      <w:r w:rsidRPr="46AD725C">
        <w:t>c × a = 1</w:t>
      </w:r>
      <w:commentRangeEnd w:id="0"/>
      <w:r w:rsidR="007A204F">
        <w:rPr>
          <w:rStyle w:val="CommentReference"/>
        </w:rPr>
        <w:commentReference w:id="0"/>
      </w:r>
      <w:r w:rsidRPr="46AD725C">
        <w:t xml:space="preserve">. </w:t>
      </w:r>
      <w:r w:rsidRPr="46AD725C" w:rsidR="5BBB0460">
        <w:t>Similarly</w:t>
      </w:r>
      <w:r w:rsidRPr="46AD725C">
        <w:t xml:space="preserve">, b × q = s and d × s = q hence s = b × q = </w:t>
      </w:r>
      <w:r w:rsidRPr="46AD725C" w:rsidR="5BBB0460">
        <w:t>d</w:t>
      </w:r>
      <w:r w:rsidRPr="46AD725C">
        <w:t xml:space="preserve"> × </w:t>
      </w:r>
      <w:r w:rsidRPr="46AD725C" w:rsidR="5BBB0460">
        <w:t>b</w:t>
      </w:r>
      <w:r w:rsidRPr="46AD725C">
        <w:t xml:space="preserve"> × s. For (d × b) </w:t>
      </w:r>
      <w:r w:rsidRPr="46AD725C">
        <w:rPr>
          <w:rFonts w:ascii="Cambria Math" w:hAnsi="Cambria Math" w:cs="Cambria Math"/>
        </w:rPr>
        <w:t>∈ ℕ</w:t>
      </w:r>
      <w:r w:rsidRPr="46AD725C">
        <w:t xml:space="preserve"> \ {0}, the only value of (d × b) for which this is valid is d × b = 1.</w:t>
      </w:r>
    </w:p>
    <w:p w:rsidRPr="000C15B0" w:rsidR="00381758" w:rsidP="007C5D1F" w:rsidRDefault="00381758" w14:paraId="60DBB442" w14:textId="5E616B11">
      <w:pPr>
        <w:jc w:val="both"/>
        <w:rPr>
          <w:rFonts w:cstheme="minorHAnsi"/>
        </w:rPr>
      </w:pPr>
      <w:r w:rsidRPr="000C15B0">
        <w:rPr>
          <w:rFonts w:cstheme="minorHAnsi"/>
        </w:rPr>
        <w:t xml:space="preserve">Hence, c × a = d × b = 1, so r = p and s = q meaning </w:t>
      </w:r>
      <w:r w:rsidRPr="000C15B0">
        <w:rPr>
          <w:rFonts w:ascii="Cambria Math" w:hAnsi="Cambria Math" w:cs="Cambria Math"/>
        </w:rPr>
        <w:t>⟨</w:t>
      </w:r>
      <w:r w:rsidRPr="000C15B0">
        <w:rPr>
          <w:rFonts w:cstheme="minorHAnsi"/>
        </w:rPr>
        <w:t>p, q</w:t>
      </w:r>
      <w:r w:rsidRPr="000C15B0">
        <w:rPr>
          <w:rFonts w:ascii="Cambria Math" w:hAnsi="Cambria Math" w:cs="Cambria Math"/>
        </w:rPr>
        <w:t xml:space="preserve">⟩ </w:t>
      </w:r>
      <w:r w:rsidRPr="000C15B0">
        <w:rPr>
          <w:rFonts w:cstheme="minorHAnsi"/>
        </w:rPr>
        <w:t xml:space="preserve">= </w:t>
      </w:r>
      <w:r w:rsidRPr="000C15B0">
        <w:rPr>
          <w:rFonts w:ascii="Cambria Math" w:hAnsi="Cambria Math" w:cs="Cambria Math"/>
        </w:rPr>
        <w:t>⟨</w:t>
      </w:r>
      <w:r w:rsidRPr="000C15B0">
        <w:rPr>
          <w:rFonts w:cstheme="minorHAnsi"/>
        </w:rPr>
        <w:t>r, s</w:t>
      </w:r>
      <w:r w:rsidRPr="000C15B0">
        <w:rPr>
          <w:rFonts w:ascii="Cambria Math" w:hAnsi="Cambria Math" w:cs="Cambria Math"/>
        </w:rPr>
        <w:t>⟩</w:t>
      </w:r>
      <w:r w:rsidRPr="000C15B0">
        <w:rPr>
          <w:rFonts w:cstheme="minorHAnsi"/>
        </w:rPr>
        <w:t>.</w:t>
      </w:r>
    </w:p>
    <w:p w:rsidRPr="000C15B0" w:rsidR="00381758" w:rsidP="007C5D1F" w:rsidRDefault="00381758" w14:paraId="5A554F94" w14:textId="0DA47BE0">
      <w:pPr>
        <w:jc w:val="both"/>
        <w:rPr>
          <w:rFonts w:cstheme="minorHAnsi"/>
        </w:rPr>
      </w:pPr>
      <w:r w:rsidRPr="000C15B0">
        <w:rPr>
          <w:rFonts w:cstheme="minorHAnsi"/>
        </w:rPr>
        <w:t>We have now shown all 3 properties of a partial order to be true for R.</w:t>
      </w:r>
    </w:p>
    <w:p w:rsidR="00FC6C64" w:rsidP="0476663A" w:rsidRDefault="27E272A8" w14:paraId="358555B1" w14:textId="139B2120">
      <w:pPr>
        <w:jc w:val="both"/>
      </w:pPr>
      <w:r w:rsidRPr="0476663A">
        <w:t>(</w:t>
      </w:r>
      <w:r w:rsidRPr="0476663A" w:rsidR="0654354A">
        <w:t>N.B. T</w:t>
      </w:r>
      <w:r w:rsidRPr="0476663A">
        <w:t>here is likely some waffle which</w:t>
      </w:r>
      <w:r w:rsidRPr="0476663A" w:rsidR="3E09A894">
        <w:t>,</w:t>
      </w:r>
      <w:r w:rsidRPr="0476663A">
        <w:t xml:space="preserve"> in an exam setting</w:t>
      </w:r>
      <w:r w:rsidRPr="0476663A" w:rsidR="3E09A894">
        <w:t>,</w:t>
      </w:r>
      <w:r w:rsidRPr="0476663A">
        <w:t xml:space="preserve"> you could cut out and write shorter sentences to save precious time)</w:t>
      </w:r>
    </w:p>
    <w:p w:rsidRPr="000C15B0" w:rsidR="00503484" w:rsidP="007C5D1F" w:rsidRDefault="00503484" w14:paraId="51EF6305" w14:textId="77777777">
      <w:pPr>
        <w:jc w:val="both"/>
        <w:rPr>
          <w:rFonts w:cstheme="minorHAnsi"/>
        </w:rPr>
      </w:pPr>
    </w:p>
    <w:p w:rsidRPr="000C15B0" w:rsidR="00FC6C64" w:rsidP="007C5D1F" w:rsidRDefault="00FC6C64" w14:paraId="22708F67" w14:textId="0FC5FD36">
      <w:pPr>
        <w:jc w:val="both"/>
        <w:rPr>
          <w:rFonts w:cstheme="minorHAnsi"/>
        </w:rPr>
      </w:pPr>
      <w:r w:rsidRPr="000C15B0">
        <w:rPr>
          <w:rFonts w:cstheme="minorHAnsi"/>
        </w:rPr>
        <w:t xml:space="preserve">1d) </w:t>
      </w:r>
      <w:r w:rsidRPr="000C15B0" w:rsidR="00994DF9">
        <w:rPr>
          <w:rFonts w:cstheme="minorHAnsi"/>
        </w:rPr>
        <w:t>|V| = 2 and |W| = 3</w:t>
      </w:r>
    </w:p>
    <w:p w:rsidRPr="000C15B0" w:rsidR="00994DF9" w:rsidP="007C5D1F" w:rsidRDefault="00994DF9" w14:paraId="398FBA17" w14:textId="5A5E300C">
      <w:pPr>
        <w:jc w:val="both"/>
        <w:rPr>
          <w:rFonts w:cstheme="minorHAnsi"/>
        </w:rPr>
      </w:pPr>
      <w:r w:rsidRPr="000C15B0">
        <w:rPr>
          <w:rFonts w:cstheme="minorHAnsi"/>
        </w:rPr>
        <w:t>|</w:t>
      </w:r>
      <w:r w:rsidRPr="000C15B0">
        <w:rPr>
          <w:rFonts w:ascii="Cambria Math" w:hAnsi="Cambria Math" w:cs="Cambria Math"/>
        </w:rPr>
        <w:t>℘</w:t>
      </w:r>
      <w:r w:rsidRPr="000C15B0">
        <w:rPr>
          <w:rFonts w:cstheme="minorHAnsi"/>
        </w:rPr>
        <w:t xml:space="preserve"> V| = 2</w:t>
      </w:r>
      <w:r w:rsidRPr="000C15B0">
        <w:rPr>
          <w:rFonts w:cstheme="minorHAnsi"/>
          <w:vertAlign w:val="superscript"/>
        </w:rPr>
        <w:t>2</w:t>
      </w:r>
      <w:r w:rsidRPr="000C15B0">
        <w:rPr>
          <w:rFonts w:cstheme="minorHAnsi"/>
        </w:rPr>
        <w:t xml:space="preserve"> = 4, |</w:t>
      </w:r>
      <w:r w:rsidRPr="000C15B0">
        <w:rPr>
          <w:rFonts w:ascii="Cambria Math" w:hAnsi="Cambria Math" w:cs="Cambria Math"/>
        </w:rPr>
        <w:t>℘</w:t>
      </w:r>
      <w:r w:rsidRPr="000C15B0">
        <w:rPr>
          <w:rFonts w:cstheme="minorHAnsi"/>
        </w:rPr>
        <w:t xml:space="preserve"> W| = 2</w:t>
      </w:r>
      <w:r w:rsidRPr="000C15B0">
        <w:rPr>
          <w:rFonts w:cstheme="minorHAnsi"/>
          <w:vertAlign w:val="superscript"/>
        </w:rPr>
        <w:t>3</w:t>
      </w:r>
      <w:r w:rsidRPr="000C15B0">
        <w:rPr>
          <w:rFonts w:cstheme="minorHAnsi"/>
        </w:rPr>
        <w:t xml:space="preserve"> = 8</w:t>
      </w:r>
    </w:p>
    <w:p w:rsidRPr="000C15B0" w:rsidR="00994DF9" w:rsidP="007C5D1F" w:rsidRDefault="00994DF9" w14:paraId="6A661F7D" w14:textId="3A81EE84">
      <w:pPr>
        <w:jc w:val="both"/>
        <w:rPr>
          <w:rFonts w:cstheme="minorHAnsi"/>
        </w:rPr>
      </w:pPr>
      <w:r w:rsidRPr="000C15B0">
        <w:rPr>
          <w:rFonts w:cstheme="minorHAnsi"/>
        </w:rPr>
        <w:t xml:space="preserve">For every element in </w:t>
      </w:r>
      <w:r w:rsidRPr="000C15B0">
        <w:rPr>
          <w:rFonts w:ascii="Cambria Math" w:hAnsi="Cambria Math" w:cs="Cambria Math"/>
        </w:rPr>
        <w:t>℘</w:t>
      </w:r>
      <w:r w:rsidRPr="000C15B0">
        <w:rPr>
          <w:rFonts w:cstheme="minorHAnsi"/>
        </w:rPr>
        <w:t xml:space="preserve"> V, there are</w:t>
      </w:r>
      <w:r w:rsidR="00235A8C">
        <w:rPr>
          <w:rFonts w:cstheme="minorHAnsi"/>
        </w:rPr>
        <w:t xml:space="preserve"> </w:t>
      </w:r>
      <w:r w:rsidRPr="000C15B0" w:rsidR="00235A8C">
        <w:rPr>
          <w:rFonts w:cstheme="minorHAnsi"/>
        </w:rPr>
        <w:t>|</w:t>
      </w:r>
      <w:r w:rsidRPr="000C15B0" w:rsidR="00235A8C">
        <w:rPr>
          <w:rFonts w:ascii="Cambria Math" w:hAnsi="Cambria Math" w:cs="Cambria Math"/>
        </w:rPr>
        <w:t>℘</w:t>
      </w:r>
      <w:r w:rsidRPr="000C15B0" w:rsidR="00235A8C">
        <w:rPr>
          <w:rFonts w:cstheme="minorHAnsi"/>
        </w:rPr>
        <w:t xml:space="preserve"> W| </w:t>
      </w:r>
      <w:r w:rsidR="00235A8C">
        <w:rPr>
          <w:rFonts w:cstheme="minorHAnsi"/>
        </w:rPr>
        <w:t>=</w:t>
      </w:r>
      <w:r w:rsidRPr="000C15B0">
        <w:rPr>
          <w:rFonts w:cstheme="minorHAnsi"/>
        </w:rPr>
        <w:t xml:space="preserve"> 8 choices of images, hence there are |</w:t>
      </w:r>
      <w:r w:rsidRPr="000C15B0">
        <w:rPr>
          <w:rFonts w:ascii="Cambria Math" w:hAnsi="Cambria Math" w:cs="Cambria Math"/>
        </w:rPr>
        <w:t>℘</w:t>
      </w:r>
      <w:r w:rsidRPr="000C15B0">
        <w:rPr>
          <w:rFonts w:cstheme="minorHAnsi"/>
        </w:rPr>
        <w:t xml:space="preserve"> W|</w:t>
      </w:r>
      <w:r w:rsidRPr="000C15B0">
        <w:rPr>
          <w:rFonts w:cstheme="minorHAnsi"/>
          <w:vertAlign w:val="superscript"/>
        </w:rPr>
        <w:t>|</w:t>
      </w:r>
      <w:r w:rsidRPr="000C15B0">
        <w:rPr>
          <w:rFonts w:ascii="Cambria Math" w:hAnsi="Cambria Math" w:cs="Cambria Math"/>
          <w:vertAlign w:val="superscript"/>
        </w:rPr>
        <w:t>℘</w:t>
      </w:r>
      <w:r w:rsidRPr="000C15B0">
        <w:rPr>
          <w:rFonts w:cstheme="minorHAnsi"/>
          <w:vertAlign w:val="superscript"/>
        </w:rPr>
        <w:t xml:space="preserve"> V|</w:t>
      </w:r>
      <w:r w:rsidRPr="000C15B0">
        <w:rPr>
          <w:rFonts w:cstheme="minorHAnsi"/>
        </w:rPr>
        <w:t xml:space="preserve"> = 8</w:t>
      </w:r>
      <w:r w:rsidRPr="000C15B0">
        <w:rPr>
          <w:rFonts w:cstheme="minorHAnsi"/>
          <w:vertAlign w:val="superscript"/>
        </w:rPr>
        <w:t>4</w:t>
      </w:r>
      <w:r w:rsidRPr="000C15B0">
        <w:rPr>
          <w:rFonts w:cstheme="minorHAnsi"/>
        </w:rPr>
        <w:t xml:space="preserve"> = 4096 possible functions.</w:t>
      </w:r>
    </w:p>
    <w:p w:rsidRPr="000C15B0" w:rsidR="00994DF9" w:rsidP="007C5D1F" w:rsidRDefault="00994DF9" w14:paraId="1DBD75D8" w14:textId="7AB87525">
      <w:pPr>
        <w:jc w:val="both"/>
        <w:rPr>
          <w:rFonts w:cstheme="minorHAnsi"/>
        </w:rPr>
      </w:pPr>
      <w:r w:rsidRPr="000C15B0">
        <w:rPr>
          <w:rFonts w:cstheme="minorHAnsi"/>
        </w:rPr>
        <w:t xml:space="preserve">For partial functions, we take the image set to be </w:t>
      </w:r>
      <w:r w:rsidRPr="000C15B0">
        <w:rPr>
          <w:rFonts w:ascii="Cambria Math" w:hAnsi="Cambria Math" w:cs="Cambria Math"/>
        </w:rPr>
        <w:t>℘</w:t>
      </w:r>
      <w:r w:rsidRPr="000C15B0">
        <w:rPr>
          <w:rFonts w:cstheme="minorHAnsi"/>
        </w:rPr>
        <w:t xml:space="preserve"> W </w:t>
      </w:r>
      <w:r w:rsidRPr="000C15B0">
        <w:rPr>
          <w:rFonts w:ascii="Cambria Math" w:hAnsi="Cambria Math" w:cs="Cambria Math"/>
        </w:rPr>
        <w:t>∪</w:t>
      </w:r>
      <w:r w:rsidRPr="000C15B0">
        <w:rPr>
          <w:rFonts w:cstheme="minorHAnsi"/>
        </w:rPr>
        <w:t xml:space="preserve"> {</w:t>
      </w:r>
      <w:r w:rsidRPr="000C15B0">
        <w:rPr>
          <w:rFonts w:ascii="Cambria Math" w:hAnsi="Cambria Math" w:cs="Cambria Math"/>
        </w:rPr>
        <w:t>⊥</w:t>
      </w:r>
      <w:r w:rsidRPr="000C15B0">
        <w:rPr>
          <w:rFonts w:cstheme="minorHAnsi"/>
        </w:rPr>
        <w:t>}. The cardinality of the image set is now |</w:t>
      </w:r>
      <w:r w:rsidRPr="000C15B0">
        <w:rPr>
          <w:rFonts w:ascii="Cambria Math" w:hAnsi="Cambria Math" w:cs="Cambria Math"/>
        </w:rPr>
        <w:t>℘</w:t>
      </w:r>
      <w:r w:rsidRPr="000C15B0">
        <w:rPr>
          <w:rFonts w:cstheme="minorHAnsi"/>
        </w:rPr>
        <w:t xml:space="preserve"> W </w:t>
      </w:r>
      <w:r w:rsidRPr="000C15B0">
        <w:rPr>
          <w:rFonts w:ascii="Cambria Math" w:hAnsi="Cambria Math" w:cs="Cambria Math"/>
        </w:rPr>
        <w:t>∪</w:t>
      </w:r>
      <w:r w:rsidRPr="000C15B0">
        <w:rPr>
          <w:rFonts w:cstheme="minorHAnsi"/>
        </w:rPr>
        <w:t xml:space="preserve"> {</w:t>
      </w:r>
      <w:r w:rsidRPr="000C15B0">
        <w:rPr>
          <w:rFonts w:ascii="Cambria Math" w:hAnsi="Cambria Math" w:cs="Cambria Math"/>
        </w:rPr>
        <w:t>⊥</w:t>
      </w:r>
      <w:r w:rsidRPr="000C15B0">
        <w:rPr>
          <w:rFonts w:cstheme="minorHAnsi"/>
        </w:rPr>
        <w:t>}| = 2</w:t>
      </w:r>
      <w:r w:rsidRPr="000C15B0">
        <w:rPr>
          <w:rFonts w:cstheme="minorHAnsi"/>
          <w:vertAlign w:val="superscript"/>
        </w:rPr>
        <w:t>3</w:t>
      </w:r>
      <w:r w:rsidRPr="000C15B0">
        <w:rPr>
          <w:rFonts w:cstheme="minorHAnsi"/>
        </w:rPr>
        <w:t xml:space="preserve"> + 1 = 9</w:t>
      </w:r>
      <w:r w:rsidRPr="000C15B0" w:rsidR="00A221AF">
        <w:rPr>
          <w:rFonts w:cstheme="minorHAnsi"/>
        </w:rPr>
        <w:t xml:space="preserve">. There are now 9 choices of image for elements in </w:t>
      </w:r>
      <w:r w:rsidRPr="000C15B0" w:rsidR="00A221AF">
        <w:rPr>
          <w:rFonts w:ascii="Cambria Math" w:hAnsi="Cambria Math" w:cs="Cambria Math"/>
        </w:rPr>
        <w:t>℘</w:t>
      </w:r>
      <w:r w:rsidRPr="000C15B0" w:rsidR="00A221AF">
        <w:rPr>
          <w:rFonts w:cstheme="minorHAnsi"/>
        </w:rPr>
        <w:t xml:space="preserve"> V, so there are</w:t>
      </w:r>
      <w:r w:rsidR="006317BB">
        <w:rPr>
          <w:rFonts w:cstheme="minorHAnsi"/>
        </w:rPr>
        <w:t xml:space="preserve"> </w:t>
      </w:r>
      <w:r w:rsidRPr="000C15B0" w:rsidR="006317BB">
        <w:rPr>
          <w:rFonts w:cstheme="minorHAnsi"/>
        </w:rPr>
        <w:t>|</w:t>
      </w:r>
      <w:r w:rsidRPr="000C15B0" w:rsidR="006317BB">
        <w:rPr>
          <w:rFonts w:ascii="Cambria Math" w:hAnsi="Cambria Math" w:cs="Cambria Math"/>
        </w:rPr>
        <w:t>℘</w:t>
      </w:r>
      <w:r w:rsidRPr="000C15B0" w:rsidR="006317BB">
        <w:rPr>
          <w:rFonts w:cstheme="minorHAnsi"/>
        </w:rPr>
        <w:t xml:space="preserve"> W</w:t>
      </w:r>
      <w:r w:rsidR="006317BB">
        <w:rPr>
          <w:rFonts w:cstheme="minorHAnsi"/>
        </w:rPr>
        <w:t xml:space="preserve"> </w:t>
      </w:r>
      <w:r w:rsidRPr="000C15B0" w:rsidR="006317BB">
        <w:rPr>
          <w:rFonts w:ascii="Cambria Math" w:hAnsi="Cambria Math" w:cs="Cambria Math"/>
        </w:rPr>
        <w:t>∪</w:t>
      </w:r>
      <w:r w:rsidRPr="000C15B0" w:rsidR="006317BB">
        <w:rPr>
          <w:rFonts w:cstheme="minorHAnsi"/>
        </w:rPr>
        <w:t xml:space="preserve"> {</w:t>
      </w:r>
      <w:r w:rsidRPr="000C15B0" w:rsidR="006317BB">
        <w:rPr>
          <w:rFonts w:ascii="Cambria Math" w:hAnsi="Cambria Math" w:cs="Cambria Math"/>
        </w:rPr>
        <w:t>⊥</w:t>
      </w:r>
      <w:r w:rsidRPr="000C15B0" w:rsidR="006317BB">
        <w:rPr>
          <w:rFonts w:cstheme="minorHAnsi"/>
        </w:rPr>
        <w:t>}|</w:t>
      </w:r>
      <w:r w:rsidRPr="000C15B0" w:rsidR="006317BB">
        <w:rPr>
          <w:rFonts w:cstheme="minorHAnsi"/>
          <w:vertAlign w:val="superscript"/>
        </w:rPr>
        <w:t>|</w:t>
      </w:r>
      <w:r w:rsidRPr="000C15B0" w:rsidR="006317BB">
        <w:rPr>
          <w:rFonts w:ascii="Cambria Math" w:hAnsi="Cambria Math" w:cs="Cambria Math"/>
          <w:vertAlign w:val="superscript"/>
        </w:rPr>
        <w:t>℘</w:t>
      </w:r>
      <w:r w:rsidRPr="000C15B0" w:rsidR="006317BB">
        <w:rPr>
          <w:rFonts w:cstheme="minorHAnsi"/>
          <w:vertAlign w:val="superscript"/>
        </w:rPr>
        <w:t xml:space="preserve"> V|</w:t>
      </w:r>
      <w:r w:rsidRPr="000C15B0" w:rsidR="006317BB">
        <w:rPr>
          <w:rFonts w:cstheme="minorHAnsi"/>
        </w:rPr>
        <w:t xml:space="preserve"> </w:t>
      </w:r>
      <w:r w:rsidR="006317BB">
        <w:rPr>
          <w:rFonts w:cstheme="minorHAnsi"/>
        </w:rPr>
        <w:t>=</w:t>
      </w:r>
      <w:r w:rsidRPr="000C15B0" w:rsidR="00A221AF">
        <w:rPr>
          <w:rFonts w:cstheme="minorHAnsi"/>
        </w:rPr>
        <w:t xml:space="preserve"> 9</w:t>
      </w:r>
      <w:r w:rsidRPr="000C15B0" w:rsidR="00A221AF">
        <w:rPr>
          <w:rFonts w:cstheme="minorHAnsi"/>
          <w:vertAlign w:val="superscript"/>
        </w:rPr>
        <w:t>4</w:t>
      </w:r>
      <w:r w:rsidRPr="000C15B0" w:rsidR="00A221AF">
        <w:rPr>
          <w:rFonts w:cstheme="minorHAnsi"/>
        </w:rPr>
        <w:t xml:space="preserve"> = 6561 partial functions from </w:t>
      </w:r>
      <w:r w:rsidRPr="000C15B0" w:rsidR="00A221AF">
        <w:rPr>
          <w:rFonts w:ascii="Cambria Math" w:hAnsi="Cambria Math" w:cs="Cambria Math"/>
        </w:rPr>
        <w:t>℘</w:t>
      </w:r>
      <w:r w:rsidRPr="000C15B0" w:rsidR="00A221AF">
        <w:rPr>
          <w:rFonts w:cstheme="minorHAnsi"/>
        </w:rPr>
        <w:t xml:space="preserve"> V to </w:t>
      </w:r>
      <w:r w:rsidRPr="000C15B0" w:rsidR="00A221AF">
        <w:rPr>
          <w:rFonts w:ascii="Cambria Math" w:hAnsi="Cambria Math" w:cs="Cambria Math"/>
        </w:rPr>
        <w:t>℘</w:t>
      </w:r>
      <w:r w:rsidRPr="000C15B0" w:rsidR="00A221AF">
        <w:rPr>
          <w:rFonts w:cstheme="minorHAnsi"/>
        </w:rPr>
        <w:t xml:space="preserve"> W.</w:t>
      </w:r>
    </w:p>
    <w:p w:rsidR="00503484" w:rsidP="007C5D1F" w:rsidRDefault="00503484" w14:paraId="63AFB97E" w14:textId="77777777">
      <w:pPr>
        <w:jc w:val="both"/>
        <w:rPr>
          <w:rFonts w:cstheme="minorHAnsi"/>
        </w:rPr>
      </w:pPr>
    </w:p>
    <w:p w:rsidRPr="000C15B0" w:rsidR="0073554D" w:rsidP="007C5D1F" w:rsidRDefault="0073554D" w14:paraId="45A3F3A0" w14:textId="00C81BFB">
      <w:pPr>
        <w:jc w:val="both"/>
        <w:rPr>
          <w:rFonts w:cstheme="minorHAnsi"/>
        </w:rPr>
      </w:pPr>
      <w:r w:rsidRPr="000C15B0">
        <w:rPr>
          <w:rFonts w:cstheme="minorHAnsi"/>
        </w:rPr>
        <w:t xml:space="preserve">1e) (Note there are many ways to do this question, this is just </w:t>
      </w:r>
      <w:r w:rsidR="0094261A">
        <w:rPr>
          <w:rFonts w:cstheme="minorHAnsi"/>
        </w:rPr>
        <w:t>my preferred method</w:t>
      </w:r>
      <w:r w:rsidRPr="000C15B0">
        <w:rPr>
          <w:rFonts w:cstheme="minorHAnsi"/>
        </w:rPr>
        <w:t>)</w:t>
      </w:r>
    </w:p>
    <w:p w:rsidRPr="000C15B0" w:rsidR="0018280B" w:rsidP="007C5D1F" w:rsidRDefault="0073554D" w14:paraId="4642BFF2" w14:textId="1B3D9C1A">
      <w:pPr>
        <w:jc w:val="both"/>
        <w:rPr>
          <w:rFonts w:cstheme="minorHAnsi"/>
        </w:rPr>
      </w:pPr>
      <w:r w:rsidRPr="000C15B0">
        <w:rPr>
          <w:rFonts w:cstheme="minorHAnsi"/>
        </w:rPr>
        <w:t xml:space="preserve">From the lecture notes, page 45 example 6.4, a bijection h: </w:t>
      </w:r>
      <w:r w:rsidRPr="000C15B0">
        <w:rPr>
          <w:rFonts w:ascii="Cambria Math" w:hAnsi="Cambria Math" w:cstheme="minorHAnsi"/>
        </w:rPr>
        <w:t>ℕ</w:t>
      </w:r>
      <w:r w:rsidRPr="000C15B0">
        <w:rPr>
          <w:rFonts w:cstheme="minorHAnsi"/>
        </w:rPr>
        <w:t xml:space="preserve"> </w:t>
      </w:r>
      <w:r w:rsidRPr="000C15B0">
        <w:rPr>
          <w:rFonts w:ascii="Arial" w:hAnsi="Arial" w:cs="Arial"/>
          <w:b/>
          <w:bCs/>
          <w:color w:val="202124"/>
          <w:shd w:val="clear" w:color="auto" w:fill="FFFFFF"/>
        </w:rPr>
        <w:t xml:space="preserve">→ </w:t>
      </w:r>
      <w:r w:rsidRPr="000C15B0" w:rsidR="00126838">
        <w:rPr>
          <w:rFonts w:ascii="Cambria Math" w:hAnsi="Cambria Math" w:cs="Cambria Math"/>
        </w:rPr>
        <w:t>ℚ</w:t>
      </w:r>
      <w:r w:rsidRPr="000C15B0" w:rsidR="00126838">
        <w:rPr>
          <w:rFonts w:cstheme="minorHAnsi"/>
        </w:rPr>
        <w:t xml:space="preserve"> is constructed </w:t>
      </w:r>
      <w:r w:rsidRPr="000C15B0" w:rsidR="006D454D">
        <w:rPr>
          <w:rFonts w:cstheme="minorHAnsi"/>
        </w:rPr>
        <w:t xml:space="preserve">in the proof that </w:t>
      </w:r>
      <w:r w:rsidRPr="000C15B0" w:rsidR="006D454D">
        <w:rPr>
          <w:rFonts w:ascii="Cambria Math" w:hAnsi="Cambria Math" w:cs="Cambria Math"/>
        </w:rPr>
        <w:t>ℚ</w:t>
      </w:r>
      <w:r w:rsidRPr="000C15B0" w:rsidR="006D454D">
        <w:rPr>
          <w:rFonts w:cstheme="minorHAnsi"/>
        </w:rPr>
        <w:t xml:space="preserve"> is countable</w:t>
      </w:r>
      <w:r w:rsidRPr="000C15B0" w:rsidR="00B30CAE">
        <w:rPr>
          <w:rFonts w:cstheme="minorHAnsi"/>
        </w:rPr>
        <w:t xml:space="preserve"> and hence,</w:t>
      </w:r>
      <w:r w:rsidRPr="000C15B0" w:rsidR="006D454D">
        <w:rPr>
          <w:rFonts w:cstheme="minorHAnsi"/>
        </w:rPr>
        <w:t xml:space="preserve"> </w:t>
      </w:r>
      <w:r w:rsidRPr="000C15B0" w:rsidR="006D454D">
        <w:rPr>
          <w:rFonts w:ascii="Cambria Math" w:hAnsi="Cambria Math" w:cstheme="minorHAnsi"/>
        </w:rPr>
        <w:t>ℕ</w:t>
      </w:r>
      <w:r w:rsidRPr="000C15B0" w:rsidR="006D454D">
        <w:rPr>
          <w:rFonts w:cstheme="minorHAnsi"/>
        </w:rPr>
        <w:t xml:space="preserve"> ≈ </w:t>
      </w:r>
      <w:r w:rsidRPr="000C15B0" w:rsidR="006D454D">
        <w:rPr>
          <w:rFonts w:ascii="Cambria Math" w:hAnsi="Cambria Math" w:cs="Cambria Math"/>
        </w:rPr>
        <w:t>ℚ</w:t>
      </w:r>
      <w:r w:rsidRPr="000C15B0" w:rsidR="006D454D">
        <w:rPr>
          <w:rFonts w:cstheme="minorHAnsi"/>
        </w:rPr>
        <w:t>.</w:t>
      </w:r>
    </w:p>
    <w:p w:rsidRPr="000C15B0" w:rsidR="006D454D" w:rsidP="36A511E7" w:rsidRDefault="0D401340" w14:paraId="674D2A25" w14:textId="217A2139">
      <w:pPr>
        <w:jc w:val="both"/>
      </w:pPr>
      <w:r w:rsidRPr="36A511E7">
        <w:t xml:space="preserve">We now construct a function g: </w:t>
      </w:r>
      <w:r w:rsidRPr="36A511E7">
        <w:rPr>
          <w:rFonts w:ascii="Cambria Math" w:hAnsi="Cambria Math"/>
        </w:rPr>
        <w:t>ℕ</w:t>
      </w:r>
      <w:r w:rsidRPr="36A511E7">
        <w:rPr>
          <w:vertAlign w:val="superscript"/>
        </w:rPr>
        <w:t>2</w:t>
      </w:r>
      <w:r w:rsidRPr="36A511E7">
        <w:t xml:space="preserve"> </w:t>
      </w:r>
      <w:r w:rsidRPr="000C15B0">
        <w:rPr>
          <w:rFonts w:ascii="Arial" w:hAnsi="Arial" w:cs="Arial"/>
          <w:b/>
          <w:bCs/>
          <w:color w:val="202124"/>
          <w:shd w:val="clear" w:color="auto" w:fill="FFFFFF"/>
        </w:rPr>
        <w:t xml:space="preserve">→ </w:t>
      </w:r>
      <w:r w:rsidRPr="000C15B0">
        <w:rPr>
          <w:rFonts w:ascii="Cambria Math" w:hAnsi="Cambria Math" w:cs="Cambria Math"/>
        </w:rPr>
        <w:t>ℚ</w:t>
      </w:r>
      <w:r w:rsidRPr="36A511E7">
        <w:rPr>
          <w:vertAlign w:val="superscript"/>
        </w:rPr>
        <w:t>2</w:t>
      </w:r>
      <w:r w:rsidRPr="36A511E7">
        <w:t xml:space="preserve"> and prove that this is a bijection between </w:t>
      </w:r>
      <w:r w:rsidRPr="36A511E7">
        <w:rPr>
          <w:rFonts w:ascii="Cambria Math" w:hAnsi="Cambria Math"/>
        </w:rPr>
        <w:t>ℕ</w:t>
      </w:r>
      <w:r w:rsidRPr="36A511E7">
        <w:rPr>
          <w:vertAlign w:val="superscript"/>
        </w:rPr>
        <w:t>2</w:t>
      </w:r>
      <w:r w:rsidRPr="36A511E7">
        <w:t xml:space="preserve"> and </w:t>
      </w:r>
      <w:r w:rsidRPr="000C15B0">
        <w:rPr>
          <w:rFonts w:ascii="Cambria Math" w:hAnsi="Cambria Math" w:cs="Cambria Math"/>
        </w:rPr>
        <w:t>ℚ</w:t>
      </w:r>
      <w:r w:rsidRPr="36A511E7">
        <w:rPr>
          <w:vertAlign w:val="superscript"/>
        </w:rPr>
        <w:t>2</w:t>
      </w:r>
      <w:r w:rsidRPr="36A511E7">
        <w:t>.</w:t>
      </w:r>
    </w:p>
    <w:p w:rsidRPr="000C15B0" w:rsidR="00B30CAE" w:rsidP="6BFABE05" w:rsidRDefault="00B30CAE" w14:paraId="4D6BF94E" w14:textId="58A2664E">
      <w:pPr>
        <w:jc w:val="both"/>
      </w:pPr>
      <w:r w:rsidRPr="6BFABE05">
        <w:t>We define the function g like so:</w:t>
      </w:r>
    </w:p>
    <w:p w:rsidRPr="000C15B0" w:rsidR="00B30CAE" w:rsidP="007C5D1F" w:rsidRDefault="00B30CAE" w14:paraId="2B2240C6" w14:textId="0BEEDB57">
      <w:pPr>
        <w:jc w:val="both"/>
        <w:rPr>
          <w:rFonts w:cstheme="minorHAnsi"/>
        </w:rPr>
      </w:pPr>
      <w:r w:rsidRPr="000C15B0">
        <w:rPr>
          <w:rFonts w:cstheme="minorHAnsi"/>
        </w:rPr>
        <w:tab/>
      </w:r>
      <w:r w:rsidRPr="000C15B0">
        <w:rPr>
          <w:rFonts w:cstheme="minorHAnsi"/>
        </w:rPr>
        <w:t>g(</w:t>
      </w:r>
      <w:r w:rsidRPr="000C15B0">
        <w:rPr>
          <w:rFonts w:ascii="Cambria Math" w:hAnsi="Cambria Math" w:cs="Cambria Math"/>
        </w:rPr>
        <w:t>⟨</w:t>
      </w:r>
      <w:r w:rsidRPr="000C15B0">
        <w:rPr>
          <w:rFonts w:cstheme="minorHAnsi"/>
        </w:rPr>
        <w:t>n1, n2</w:t>
      </w:r>
      <w:r w:rsidRPr="000C15B0">
        <w:rPr>
          <w:rFonts w:ascii="Cambria Math" w:hAnsi="Cambria Math" w:cs="Cambria Math"/>
        </w:rPr>
        <w:t>⟩</w:t>
      </w:r>
      <w:r w:rsidRPr="000C15B0">
        <w:rPr>
          <w:rFonts w:cstheme="minorHAnsi"/>
        </w:rPr>
        <w:t xml:space="preserve">) = </w:t>
      </w:r>
      <w:r w:rsidRPr="000C15B0">
        <w:rPr>
          <w:rFonts w:ascii="Cambria Math" w:hAnsi="Cambria Math" w:cs="Cambria Math"/>
        </w:rPr>
        <w:t>⟨</w:t>
      </w:r>
      <w:r w:rsidRPr="000C15B0">
        <w:rPr>
          <w:rFonts w:cstheme="minorHAnsi"/>
        </w:rPr>
        <w:t>h(n1), h(n2)</w:t>
      </w:r>
      <w:r w:rsidRPr="000C15B0">
        <w:rPr>
          <w:rFonts w:ascii="Cambria Math" w:hAnsi="Cambria Math" w:cs="Cambria Math"/>
        </w:rPr>
        <w:t>⟩</w:t>
      </w:r>
    </w:p>
    <w:p w:rsidR="000C15B0" w:rsidP="007C5D1F" w:rsidRDefault="00B114BE" w14:paraId="21D859B8" w14:textId="70F642B7">
      <w:pPr>
        <w:jc w:val="both"/>
        <w:rPr>
          <w:rFonts w:cstheme="minorHAnsi"/>
        </w:rPr>
      </w:pPr>
      <w:r w:rsidRPr="000C15B0">
        <w:rPr>
          <w:rFonts w:cstheme="minorHAnsi"/>
        </w:rPr>
        <w:t>For a function to be surjective,</w:t>
      </w:r>
      <w:r w:rsidR="00724BDA">
        <w:rPr>
          <w:rFonts w:cstheme="minorHAnsi"/>
        </w:rPr>
        <w:t xml:space="preserve"> for f: </w:t>
      </w:r>
      <w:r w:rsidR="00F353AD">
        <w:rPr>
          <w:rFonts w:cstheme="minorHAnsi"/>
        </w:rPr>
        <w:t>A</w:t>
      </w:r>
      <w:r w:rsidR="00724BDA">
        <w:rPr>
          <w:rFonts w:cstheme="minorHAnsi"/>
        </w:rPr>
        <w:t xml:space="preserve"> </w:t>
      </w:r>
      <w:r w:rsidRPr="000C15B0" w:rsidR="00724BDA">
        <w:rPr>
          <w:rFonts w:ascii="Arial" w:hAnsi="Arial" w:cs="Arial"/>
          <w:b/>
          <w:bCs/>
          <w:color w:val="202124"/>
          <w:shd w:val="clear" w:color="auto" w:fill="FFFFFF"/>
        </w:rPr>
        <w:t xml:space="preserve">→ </w:t>
      </w:r>
      <w:r w:rsidR="00F353AD">
        <w:rPr>
          <w:rFonts w:cstheme="minorHAnsi"/>
          <w:color w:val="202124"/>
          <w:shd w:val="clear" w:color="auto" w:fill="FFFFFF"/>
        </w:rPr>
        <w:t>B</w:t>
      </w:r>
      <w:r w:rsidR="00724BDA">
        <w:rPr>
          <w:rFonts w:cstheme="minorHAnsi"/>
          <w:color w:val="202124"/>
          <w:shd w:val="clear" w:color="auto" w:fill="FFFFFF"/>
        </w:rPr>
        <w:t xml:space="preserve">, </w:t>
      </w:r>
      <w:r w:rsidRPr="000C15B0">
        <w:rPr>
          <w:rFonts w:ascii="Cambria Math" w:hAnsi="Cambria Math" w:cs="Cambria Math"/>
        </w:rPr>
        <w:t>∀</w:t>
      </w:r>
      <w:r w:rsidR="00F353AD">
        <w:rPr>
          <w:rFonts w:cstheme="minorHAnsi"/>
        </w:rPr>
        <w:t>b</w:t>
      </w:r>
      <w:r w:rsidRPr="000C15B0">
        <w:rPr>
          <w:rFonts w:cstheme="minorHAnsi"/>
        </w:rPr>
        <w:t xml:space="preserve"> </w:t>
      </w:r>
      <w:r w:rsidRPr="000C15B0">
        <w:rPr>
          <w:rFonts w:ascii="Cambria Math" w:hAnsi="Cambria Math" w:cs="Cambria Math"/>
        </w:rPr>
        <w:t>∈</w:t>
      </w:r>
      <w:r w:rsidRPr="000C15B0">
        <w:rPr>
          <w:rFonts w:cstheme="minorHAnsi"/>
        </w:rPr>
        <w:t xml:space="preserve"> </w:t>
      </w:r>
      <w:r w:rsidR="00F353AD">
        <w:rPr>
          <w:rFonts w:cstheme="minorHAnsi"/>
        </w:rPr>
        <w:t>B</w:t>
      </w:r>
      <w:r w:rsidRPr="000C15B0">
        <w:rPr>
          <w:rFonts w:cstheme="minorHAnsi"/>
        </w:rPr>
        <w:t xml:space="preserve"> </w:t>
      </w:r>
      <w:r w:rsidRPr="000C15B0" w:rsidR="007A7882">
        <w:rPr>
          <w:rFonts w:cstheme="minorHAnsi"/>
        </w:rPr>
        <w:t xml:space="preserve">. </w:t>
      </w:r>
      <w:r w:rsidRPr="000C15B0" w:rsidR="007A7882">
        <w:rPr>
          <w:rFonts w:ascii="Cambria Math" w:hAnsi="Cambria Math" w:cs="Cambria Math"/>
        </w:rPr>
        <w:t>∃</w:t>
      </w:r>
      <w:r w:rsidR="00F353AD">
        <w:rPr>
          <w:rFonts w:cstheme="minorHAnsi"/>
        </w:rPr>
        <w:t>a</w:t>
      </w:r>
      <w:r w:rsidRPr="000C15B0" w:rsidR="007A7882">
        <w:rPr>
          <w:rFonts w:cstheme="minorHAnsi"/>
        </w:rPr>
        <w:t xml:space="preserve"> </w:t>
      </w:r>
      <w:r w:rsidRPr="000C15B0" w:rsidR="007A7882">
        <w:rPr>
          <w:rFonts w:ascii="Cambria Math" w:hAnsi="Cambria Math" w:cs="Cambria Math"/>
        </w:rPr>
        <w:t>∈</w:t>
      </w:r>
      <w:r w:rsidRPr="000C15B0" w:rsidR="007A7882">
        <w:rPr>
          <w:rFonts w:cstheme="minorHAnsi"/>
        </w:rPr>
        <w:t xml:space="preserve"> </w:t>
      </w:r>
      <w:r w:rsidR="00F353AD">
        <w:rPr>
          <w:rFonts w:cstheme="minorHAnsi"/>
        </w:rPr>
        <w:t>A</w:t>
      </w:r>
      <w:r w:rsidRPr="000C15B0" w:rsidR="007A7882">
        <w:rPr>
          <w:rFonts w:cstheme="minorHAnsi"/>
        </w:rPr>
        <w:t xml:space="preserve"> . (f(</w:t>
      </w:r>
      <w:r w:rsidR="00F353AD">
        <w:rPr>
          <w:rFonts w:cstheme="minorHAnsi"/>
        </w:rPr>
        <w:t>a</w:t>
      </w:r>
      <w:r w:rsidRPr="000C15B0" w:rsidR="007A7882">
        <w:rPr>
          <w:rFonts w:cstheme="minorHAnsi"/>
        </w:rPr>
        <w:t xml:space="preserve">) = </w:t>
      </w:r>
      <w:r w:rsidR="00F353AD">
        <w:rPr>
          <w:rFonts w:cstheme="minorHAnsi"/>
        </w:rPr>
        <w:t>b</w:t>
      </w:r>
      <w:r w:rsidRPr="000C15B0" w:rsidR="007A7882">
        <w:rPr>
          <w:rFonts w:cstheme="minorHAnsi"/>
        </w:rPr>
        <w:t xml:space="preserve">). We know, from the result </w:t>
      </w:r>
      <w:r w:rsidRPr="000C15B0" w:rsidR="007A7882">
        <w:rPr>
          <w:rFonts w:ascii="Cambria Math" w:hAnsi="Cambria Math" w:cstheme="minorHAnsi"/>
        </w:rPr>
        <w:t>ℕ</w:t>
      </w:r>
      <w:r w:rsidRPr="000C15B0" w:rsidR="007A7882">
        <w:rPr>
          <w:rFonts w:cstheme="minorHAnsi"/>
        </w:rPr>
        <w:t xml:space="preserve"> ≈ </w:t>
      </w:r>
      <w:r w:rsidRPr="000C15B0" w:rsidR="007A7882">
        <w:rPr>
          <w:rFonts w:ascii="Cambria Math" w:hAnsi="Cambria Math" w:cs="Cambria Math"/>
        </w:rPr>
        <w:t>ℚ</w:t>
      </w:r>
      <w:r w:rsidRPr="000C15B0" w:rsidR="007A7882">
        <w:rPr>
          <w:rFonts w:cstheme="minorHAnsi"/>
        </w:rPr>
        <w:t xml:space="preserve">, that h is a bijection from </w:t>
      </w:r>
      <w:r w:rsidRPr="000C15B0" w:rsidR="007A7882">
        <w:rPr>
          <w:rFonts w:ascii="Cambria Math" w:hAnsi="Cambria Math" w:cstheme="minorHAnsi"/>
        </w:rPr>
        <w:t>ℕ</w:t>
      </w:r>
      <w:r w:rsidRPr="000C15B0" w:rsidR="007A7882">
        <w:rPr>
          <w:rFonts w:cstheme="minorHAnsi"/>
        </w:rPr>
        <w:t xml:space="preserve"> to </w:t>
      </w:r>
      <w:r w:rsidRPr="000C15B0" w:rsidR="007A7882">
        <w:rPr>
          <w:rFonts w:ascii="Cambria Math" w:hAnsi="Cambria Math" w:cs="Cambria Math"/>
        </w:rPr>
        <w:t>ℚ</w:t>
      </w:r>
      <w:r w:rsidRPr="000C15B0" w:rsidR="007A7882">
        <w:rPr>
          <w:rFonts w:cstheme="minorHAnsi"/>
        </w:rPr>
        <w:t>. The output of function g is</w:t>
      </w:r>
      <w:r w:rsidRPr="000C15B0" w:rsidR="000C15B0">
        <w:rPr>
          <w:rFonts w:cstheme="minorHAnsi"/>
        </w:rPr>
        <w:t xml:space="preserve"> a pair </w:t>
      </w:r>
      <w:r w:rsidRPr="000C15B0" w:rsidR="000C15B0">
        <w:rPr>
          <w:rFonts w:ascii="Cambria Math" w:hAnsi="Cambria Math" w:cs="Cambria Math"/>
        </w:rPr>
        <w:t>⟨</w:t>
      </w:r>
      <w:r w:rsidRPr="000C15B0" w:rsidR="000C15B0">
        <w:rPr>
          <w:rFonts w:cstheme="minorHAnsi"/>
        </w:rPr>
        <w:t>h(n1), h(n2)</w:t>
      </w:r>
      <w:r w:rsidRPr="000C15B0" w:rsidR="000C15B0">
        <w:rPr>
          <w:rFonts w:ascii="Cambria Math" w:hAnsi="Cambria Math" w:cs="Cambria Math"/>
        </w:rPr>
        <w:t>⟩</w:t>
      </w:r>
      <w:r w:rsidRPr="000C15B0" w:rsidR="000C15B0">
        <w:rPr>
          <w:rFonts w:cstheme="minorHAnsi"/>
        </w:rPr>
        <w:t>. We know h is a bijection (and is</w:t>
      </w:r>
      <w:r w:rsidR="00AD7A5E">
        <w:rPr>
          <w:rFonts w:cstheme="minorHAnsi"/>
        </w:rPr>
        <w:t xml:space="preserve"> therefore</w:t>
      </w:r>
      <w:r w:rsidRPr="000C15B0" w:rsidR="000C15B0">
        <w:rPr>
          <w:rFonts w:cstheme="minorHAnsi"/>
        </w:rPr>
        <w:t xml:space="preserve"> surjective)</w:t>
      </w:r>
      <w:r w:rsidR="00AD7A5E">
        <w:rPr>
          <w:rFonts w:cstheme="minorHAnsi"/>
        </w:rPr>
        <w:t>,</w:t>
      </w:r>
      <w:r w:rsidRPr="000C15B0" w:rsidR="000C15B0">
        <w:rPr>
          <w:rFonts w:cstheme="minorHAnsi"/>
        </w:rPr>
        <w:t xml:space="preserve"> hence we know that h(n1) = q1 and h(n2) = q2 for arbitrary n1, n2 </w:t>
      </w:r>
      <w:r w:rsidRPr="000C15B0" w:rsidR="000C15B0">
        <w:rPr>
          <w:rFonts w:ascii="Cambria Math" w:hAnsi="Cambria Math" w:cs="Cambria Math"/>
        </w:rPr>
        <w:t>∈</w:t>
      </w:r>
      <w:r w:rsidRPr="000C15B0" w:rsidR="000C15B0">
        <w:rPr>
          <w:rFonts w:cstheme="minorHAnsi"/>
        </w:rPr>
        <w:t xml:space="preserve"> </w:t>
      </w:r>
      <w:r w:rsidRPr="000C15B0" w:rsidR="000C15B0">
        <w:rPr>
          <w:rFonts w:ascii="Cambria Math" w:hAnsi="Cambria Math" w:cstheme="minorHAnsi"/>
        </w:rPr>
        <w:t>ℕ</w:t>
      </w:r>
      <w:r w:rsidRPr="000C15B0" w:rsidR="000C15B0">
        <w:rPr>
          <w:rFonts w:cstheme="minorHAnsi"/>
        </w:rPr>
        <w:t xml:space="preserve"> and q1, q2 </w:t>
      </w:r>
      <w:r w:rsidRPr="000C15B0" w:rsidR="000C15B0">
        <w:rPr>
          <w:rFonts w:ascii="Cambria Math" w:hAnsi="Cambria Math" w:cs="Cambria Math"/>
        </w:rPr>
        <w:t>∈</w:t>
      </w:r>
      <w:r w:rsidRPr="000C15B0" w:rsidR="000C15B0">
        <w:rPr>
          <w:rFonts w:cstheme="minorHAnsi"/>
        </w:rPr>
        <w:t xml:space="preserve"> </w:t>
      </w:r>
      <w:r w:rsidRPr="000C15B0" w:rsidR="000C15B0">
        <w:rPr>
          <w:rFonts w:ascii="Cambria Math" w:hAnsi="Cambria Math" w:cs="Cambria Math"/>
        </w:rPr>
        <w:t>ℚ</w:t>
      </w:r>
      <w:r w:rsidRPr="000C15B0" w:rsidR="000C15B0">
        <w:rPr>
          <w:rFonts w:cstheme="minorHAnsi"/>
        </w:rPr>
        <w:t>. Hence g is also surjective</w:t>
      </w:r>
      <w:r w:rsidR="000464AF">
        <w:rPr>
          <w:rFonts w:cstheme="minorHAnsi"/>
        </w:rPr>
        <w:t>.</w:t>
      </w:r>
    </w:p>
    <w:p w:rsidR="00EA14D2" w:rsidP="007C5D1F" w:rsidRDefault="000464AF" w14:paraId="567E9D64" w14:textId="13272CA6">
      <w:pPr>
        <w:jc w:val="both"/>
        <w:rPr>
          <w:rFonts w:cstheme="minorHAnsi"/>
        </w:rPr>
      </w:pPr>
      <w:r>
        <w:rPr>
          <w:rFonts w:cstheme="minorHAnsi"/>
        </w:rPr>
        <w:t>For a function to be injective,</w:t>
      </w:r>
      <w:r w:rsidR="00CC5163">
        <w:rPr>
          <w:rFonts w:cstheme="minorHAnsi"/>
        </w:rPr>
        <w:t xml:space="preserve"> for f: A </w:t>
      </w:r>
      <w:r w:rsidRPr="000C15B0" w:rsidR="00CC5163">
        <w:rPr>
          <w:rFonts w:ascii="Arial" w:hAnsi="Arial" w:cs="Arial"/>
          <w:b/>
          <w:bCs/>
          <w:color w:val="202124"/>
          <w:shd w:val="clear" w:color="auto" w:fill="FFFFFF"/>
        </w:rPr>
        <w:t xml:space="preserve">→ </w:t>
      </w:r>
      <w:r w:rsidR="00CC5163">
        <w:rPr>
          <w:rFonts w:cstheme="minorHAnsi"/>
          <w:color w:val="202124"/>
          <w:shd w:val="clear" w:color="auto" w:fill="FFFFFF"/>
        </w:rPr>
        <w:t>B,</w:t>
      </w:r>
      <w:r>
        <w:rPr>
          <w:rFonts w:cstheme="minorHAnsi"/>
        </w:rPr>
        <w:t xml:space="preserve"> </w:t>
      </w:r>
      <w:r w:rsidRPr="000C15B0">
        <w:rPr>
          <w:rFonts w:ascii="Cambria Math" w:hAnsi="Cambria Math" w:cs="Cambria Math"/>
        </w:rPr>
        <w:t>∀</w:t>
      </w:r>
      <w:r>
        <w:rPr>
          <w:rFonts w:cstheme="minorHAnsi"/>
        </w:rPr>
        <w:t>a, a’</w:t>
      </w:r>
      <w:r w:rsidRPr="000C15B0">
        <w:rPr>
          <w:rFonts w:cstheme="minorHAnsi"/>
        </w:rPr>
        <w:t xml:space="preserve"> </w:t>
      </w:r>
      <w:r w:rsidRPr="000C15B0">
        <w:rPr>
          <w:rFonts w:ascii="Cambria Math" w:hAnsi="Cambria Math" w:cs="Cambria Math"/>
        </w:rPr>
        <w:t>∈</w:t>
      </w:r>
      <w:r w:rsidRPr="000C15B0">
        <w:rPr>
          <w:rFonts w:cstheme="minorHAnsi"/>
        </w:rPr>
        <w:t xml:space="preserve"> </w:t>
      </w:r>
      <w:r>
        <w:rPr>
          <w:rFonts w:cstheme="minorHAnsi"/>
        </w:rPr>
        <w:t>A</w:t>
      </w:r>
      <w:r w:rsidRPr="000C15B0">
        <w:rPr>
          <w:rFonts w:cstheme="minorHAnsi"/>
        </w:rPr>
        <w:t xml:space="preserve"> .</w:t>
      </w:r>
      <w:r>
        <w:rPr>
          <w:rFonts w:cstheme="minorHAnsi"/>
        </w:rPr>
        <w:t xml:space="preserve"> </w:t>
      </w:r>
      <w:r w:rsidRPr="000C15B0">
        <w:rPr>
          <w:rFonts w:cstheme="minorHAnsi"/>
        </w:rPr>
        <w:t>(f(</w:t>
      </w:r>
      <w:r>
        <w:rPr>
          <w:rFonts w:cstheme="minorHAnsi"/>
        </w:rPr>
        <w:t>a</w:t>
      </w:r>
      <w:r w:rsidRPr="000C15B0">
        <w:rPr>
          <w:rFonts w:cstheme="minorHAnsi"/>
        </w:rPr>
        <w:t xml:space="preserve">) = </w:t>
      </w:r>
      <w:r w:rsidR="002851A5">
        <w:rPr>
          <w:rFonts w:cstheme="minorHAnsi"/>
        </w:rPr>
        <w:t xml:space="preserve">f(a’) </w:t>
      </w:r>
      <w:r w:rsidRPr="002851A5" w:rsidR="002851A5">
        <w:rPr>
          <w:rFonts w:ascii="Arial" w:hAnsi="Arial" w:cs="Arial"/>
          <w:color w:val="202124"/>
          <w:shd w:val="clear" w:color="auto" w:fill="FFFFFF"/>
        </w:rPr>
        <w:t>→</w:t>
      </w:r>
      <w:r w:rsidRPr="002851A5" w:rsidR="002851A5">
        <w:rPr>
          <w:rFonts w:cstheme="minorHAnsi"/>
          <w:color w:val="202124"/>
          <w:shd w:val="clear" w:color="auto" w:fill="FFFFFF"/>
        </w:rPr>
        <w:t xml:space="preserve"> a = a’</w:t>
      </w:r>
      <w:r w:rsidRPr="000C15B0">
        <w:rPr>
          <w:rFonts w:cstheme="minorHAnsi"/>
        </w:rPr>
        <w:t>).</w:t>
      </w:r>
      <w:r w:rsidR="00AF2D97">
        <w:rPr>
          <w:rFonts w:cstheme="minorHAnsi"/>
        </w:rPr>
        <w:t xml:space="preserve"> </w:t>
      </w:r>
      <w:r w:rsidR="00EE5000">
        <w:rPr>
          <w:rFonts w:cstheme="minorHAnsi"/>
        </w:rPr>
        <w:t xml:space="preserve">We take arbitrary </w:t>
      </w:r>
      <w:r w:rsidRPr="000C15B0" w:rsidR="00EE5000">
        <w:rPr>
          <w:rFonts w:cstheme="minorHAnsi"/>
        </w:rPr>
        <w:t>g(</w:t>
      </w:r>
      <w:r w:rsidRPr="000C15B0" w:rsidR="00EE5000">
        <w:rPr>
          <w:rFonts w:ascii="Cambria Math" w:hAnsi="Cambria Math" w:cs="Cambria Math"/>
        </w:rPr>
        <w:t>⟨</w:t>
      </w:r>
      <w:r w:rsidRPr="000C15B0" w:rsidR="00EE5000">
        <w:rPr>
          <w:rFonts w:cstheme="minorHAnsi"/>
        </w:rPr>
        <w:t>n1, n2</w:t>
      </w:r>
      <w:r w:rsidRPr="000C15B0" w:rsidR="00EE5000">
        <w:rPr>
          <w:rFonts w:ascii="Cambria Math" w:hAnsi="Cambria Math" w:cs="Cambria Math"/>
        </w:rPr>
        <w:t>⟩</w:t>
      </w:r>
      <w:r w:rsidRPr="000C15B0" w:rsidR="00EE5000">
        <w:rPr>
          <w:rFonts w:cstheme="minorHAnsi"/>
        </w:rPr>
        <w:t>)</w:t>
      </w:r>
      <w:r w:rsidR="00EE5000">
        <w:rPr>
          <w:rFonts w:cstheme="minorHAnsi"/>
        </w:rPr>
        <w:t xml:space="preserve"> and </w:t>
      </w:r>
      <w:r w:rsidRPr="000C15B0" w:rsidR="00EE5000">
        <w:rPr>
          <w:rFonts w:cstheme="minorHAnsi"/>
        </w:rPr>
        <w:t>g(</w:t>
      </w:r>
      <w:r w:rsidRPr="000C15B0" w:rsidR="00EE5000">
        <w:rPr>
          <w:rFonts w:ascii="Cambria Math" w:hAnsi="Cambria Math" w:cs="Cambria Math"/>
        </w:rPr>
        <w:t>⟨</w:t>
      </w:r>
      <w:r w:rsidRPr="000C15B0" w:rsidR="00EE5000">
        <w:rPr>
          <w:rFonts w:cstheme="minorHAnsi"/>
        </w:rPr>
        <w:t>n1</w:t>
      </w:r>
      <w:r w:rsidR="00EE5000">
        <w:rPr>
          <w:rFonts w:cstheme="minorHAnsi"/>
        </w:rPr>
        <w:t>’</w:t>
      </w:r>
      <w:r w:rsidRPr="000C15B0" w:rsidR="00EE5000">
        <w:rPr>
          <w:rFonts w:cstheme="minorHAnsi"/>
        </w:rPr>
        <w:t>, n2</w:t>
      </w:r>
      <w:r w:rsidR="00EE5000">
        <w:rPr>
          <w:rFonts w:cstheme="minorHAnsi"/>
        </w:rPr>
        <w:t>’</w:t>
      </w:r>
      <w:r w:rsidRPr="000C15B0" w:rsidR="00EE5000">
        <w:rPr>
          <w:rFonts w:ascii="Cambria Math" w:hAnsi="Cambria Math" w:cs="Cambria Math"/>
        </w:rPr>
        <w:t>⟩</w:t>
      </w:r>
      <w:r w:rsidRPr="000C15B0" w:rsidR="00EE5000">
        <w:rPr>
          <w:rFonts w:cstheme="minorHAnsi"/>
        </w:rPr>
        <w:t>)</w:t>
      </w:r>
      <w:r w:rsidR="00EE5000">
        <w:rPr>
          <w:rFonts w:cstheme="minorHAnsi"/>
        </w:rPr>
        <w:t xml:space="preserve"> and assume </w:t>
      </w:r>
      <w:r w:rsidRPr="000C15B0" w:rsidR="00EE5000">
        <w:rPr>
          <w:rFonts w:cstheme="minorHAnsi"/>
        </w:rPr>
        <w:t>g(</w:t>
      </w:r>
      <w:r w:rsidRPr="000C15B0" w:rsidR="00EE5000">
        <w:rPr>
          <w:rFonts w:ascii="Cambria Math" w:hAnsi="Cambria Math" w:cs="Cambria Math"/>
        </w:rPr>
        <w:t>⟨</w:t>
      </w:r>
      <w:r w:rsidRPr="000C15B0" w:rsidR="00EE5000">
        <w:rPr>
          <w:rFonts w:cstheme="minorHAnsi"/>
        </w:rPr>
        <w:t>n1, n2</w:t>
      </w:r>
      <w:r w:rsidRPr="000C15B0" w:rsidR="00EE5000">
        <w:rPr>
          <w:rFonts w:ascii="Cambria Math" w:hAnsi="Cambria Math" w:cs="Cambria Math"/>
        </w:rPr>
        <w:t>⟩</w:t>
      </w:r>
      <w:r w:rsidRPr="000C15B0" w:rsidR="00EE5000">
        <w:rPr>
          <w:rFonts w:cstheme="minorHAnsi"/>
        </w:rPr>
        <w:t>)</w:t>
      </w:r>
      <w:r w:rsidR="00EE5000">
        <w:rPr>
          <w:rFonts w:cstheme="minorHAnsi"/>
        </w:rPr>
        <w:t xml:space="preserve"> = </w:t>
      </w:r>
      <w:r w:rsidRPr="000C15B0" w:rsidR="00EE5000">
        <w:rPr>
          <w:rFonts w:cstheme="minorHAnsi"/>
        </w:rPr>
        <w:t>g(</w:t>
      </w:r>
      <w:r w:rsidRPr="000C15B0" w:rsidR="00EE5000">
        <w:rPr>
          <w:rFonts w:ascii="Cambria Math" w:hAnsi="Cambria Math" w:cs="Cambria Math"/>
        </w:rPr>
        <w:t>⟨</w:t>
      </w:r>
      <w:r w:rsidRPr="000C15B0" w:rsidR="00EE5000">
        <w:rPr>
          <w:rFonts w:cstheme="minorHAnsi"/>
        </w:rPr>
        <w:t>n1</w:t>
      </w:r>
      <w:r w:rsidR="00EE5000">
        <w:rPr>
          <w:rFonts w:cstheme="minorHAnsi"/>
        </w:rPr>
        <w:t>’</w:t>
      </w:r>
      <w:r w:rsidRPr="000C15B0" w:rsidR="00EE5000">
        <w:rPr>
          <w:rFonts w:cstheme="minorHAnsi"/>
        </w:rPr>
        <w:t>, n2</w:t>
      </w:r>
      <w:r w:rsidR="00EE5000">
        <w:rPr>
          <w:rFonts w:cstheme="minorHAnsi"/>
        </w:rPr>
        <w:t>’</w:t>
      </w:r>
      <w:r w:rsidRPr="000C15B0" w:rsidR="00EE5000">
        <w:rPr>
          <w:rFonts w:ascii="Cambria Math" w:hAnsi="Cambria Math" w:cs="Cambria Math"/>
        </w:rPr>
        <w:t>⟩</w:t>
      </w:r>
      <w:r w:rsidRPr="000C15B0" w:rsidR="00EE5000">
        <w:rPr>
          <w:rFonts w:cstheme="minorHAnsi"/>
        </w:rPr>
        <w:t>)</w:t>
      </w:r>
      <w:r w:rsidR="006435A7">
        <w:rPr>
          <w:rFonts w:cstheme="minorHAnsi"/>
        </w:rPr>
        <w:t>. The output values of each function call are determined by the function h, and since we know that h is bijective (and hence injective), if n1 = n1’, h(n1) = h(n1’), and similarly if n2 = n2’, h(n2) = h(n2’). Therefore</w:t>
      </w:r>
      <w:r w:rsidR="00E65397">
        <w:rPr>
          <w:rFonts w:cstheme="minorHAnsi"/>
        </w:rPr>
        <w:t>,</w:t>
      </w:r>
      <w:r w:rsidR="006435A7">
        <w:rPr>
          <w:rFonts w:cstheme="minorHAnsi"/>
        </w:rPr>
        <w:t xml:space="preserve"> g is also injective.</w:t>
      </w:r>
    </w:p>
    <w:p w:rsidR="006435A7" w:rsidP="007C5D1F" w:rsidRDefault="006435A7" w14:paraId="5A1DCDD0" w14:textId="60E88B35">
      <w:pPr>
        <w:jc w:val="both"/>
        <w:rPr>
          <w:rFonts w:cstheme="minorHAnsi"/>
        </w:rPr>
      </w:pPr>
      <w:r>
        <w:rPr>
          <w:rFonts w:cstheme="minorHAnsi"/>
        </w:rPr>
        <w:t>We have shown g to be both surjective and injective, and hence g is a bijection. Therefore</w:t>
      </w:r>
      <w:r w:rsidR="00E65397">
        <w:rPr>
          <w:rFonts w:cstheme="minorHAnsi"/>
        </w:rPr>
        <w:t>,</w:t>
      </w:r>
      <w:r>
        <w:rPr>
          <w:rFonts w:cstheme="minorHAnsi"/>
        </w:rPr>
        <w:t xml:space="preserve"> we can determine that </w:t>
      </w:r>
      <w:r w:rsidRPr="000C15B0">
        <w:rPr>
          <w:rFonts w:ascii="Cambria Math" w:hAnsi="Cambria Math" w:cstheme="minorHAnsi"/>
        </w:rPr>
        <w:t>ℕ</w:t>
      </w:r>
      <w:r>
        <w:rPr>
          <w:rFonts w:cstheme="minorHAnsi"/>
          <w:vertAlign w:val="superscript"/>
        </w:rPr>
        <w:t>2</w:t>
      </w:r>
      <w:r w:rsidRPr="000C15B0">
        <w:rPr>
          <w:rFonts w:cstheme="minorHAnsi"/>
        </w:rPr>
        <w:t xml:space="preserve"> ≈ </w:t>
      </w:r>
      <w:r w:rsidRPr="000C15B0">
        <w:rPr>
          <w:rFonts w:ascii="Cambria Math" w:hAnsi="Cambria Math" w:cs="Cambria Math"/>
        </w:rPr>
        <w:t>ℚ</w:t>
      </w:r>
      <w:r>
        <w:rPr>
          <w:rFonts w:cstheme="minorHAnsi"/>
          <w:vertAlign w:val="superscript"/>
        </w:rPr>
        <w:t>2</w:t>
      </w:r>
      <w:r>
        <w:rPr>
          <w:rFonts w:cstheme="minorHAnsi"/>
        </w:rPr>
        <w:t xml:space="preserve"> (as a bijection exists between </w:t>
      </w:r>
      <w:r w:rsidRPr="000C15B0">
        <w:rPr>
          <w:rFonts w:ascii="Cambria Math" w:hAnsi="Cambria Math" w:cstheme="minorHAnsi"/>
        </w:rPr>
        <w:t>ℕ</w:t>
      </w:r>
      <w:r>
        <w:rPr>
          <w:rFonts w:cstheme="minorHAnsi"/>
          <w:vertAlign w:val="superscript"/>
        </w:rPr>
        <w:t>2</w:t>
      </w:r>
      <w:r>
        <w:rPr>
          <w:rFonts w:cstheme="minorHAnsi"/>
        </w:rPr>
        <w:t xml:space="preserve"> and</w:t>
      </w:r>
      <w:r w:rsidRPr="000C15B0">
        <w:rPr>
          <w:rFonts w:cstheme="minorHAnsi"/>
        </w:rPr>
        <w:t xml:space="preserve"> </w:t>
      </w:r>
      <w:r w:rsidRPr="000C15B0">
        <w:rPr>
          <w:rFonts w:ascii="Cambria Math" w:hAnsi="Cambria Math" w:cs="Cambria Math"/>
        </w:rPr>
        <w:t>ℚ</w:t>
      </w:r>
      <w:r>
        <w:rPr>
          <w:rFonts w:cstheme="minorHAnsi"/>
          <w:vertAlign w:val="superscript"/>
        </w:rPr>
        <w:t>2</w:t>
      </w:r>
      <w:r>
        <w:rPr>
          <w:rFonts w:cstheme="minorHAnsi"/>
        </w:rPr>
        <w:t>).</w:t>
      </w:r>
    </w:p>
    <w:p w:rsidR="006435A7" w:rsidP="007C5D1F" w:rsidRDefault="006435A7" w14:paraId="286290DD" w14:textId="1FD1FFDF">
      <w:pPr>
        <w:jc w:val="both"/>
        <w:rPr>
          <w:rFonts w:cstheme="minorHAnsi"/>
        </w:rPr>
      </w:pPr>
      <w:r>
        <w:rPr>
          <w:rFonts w:cstheme="minorHAnsi"/>
        </w:rPr>
        <w:t xml:space="preserve">We know from the lecture notes, page 42 example 5.33, that a bijection exists between </w:t>
      </w:r>
      <w:r w:rsidRPr="000C15B0">
        <w:rPr>
          <w:rFonts w:ascii="Cambria Math" w:hAnsi="Cambria Math" w:cstheme="minorHAnsi"/>
        </w:rPr>
        <w:t>ℕ</w:t>
      </w:r>
      <w:r>
        <w:rPr>
          <w:rFonts w:cstheme="minorHAnsi"/>
        </w:rPr>
        <w:t xml:space="preserve"> and </w:t>
      </w:r>
      <w:r w:rsidRPr="000C15B0">
        <w:rPr>
          <w:rFonts w:ascii="Cambria Math" w:hAnsi="Cambria Math" w:cstheme="minorHAnsi"/>
        </w:rPr>
        <w:t>ℕ</w:t>
      </w:r>
      <w:r>
        <w:rPr>
          <w:rFonts w:cstheme="minorHAnsi"/>
          <w:vertAlign w:val="superscript"/>
        </w:rPr>
        <w:t>2</w:t>
      </w:r>
      <w:r>
        <w:rPr>
          <w:rFonts w:cstheme="minorHAnsi"/>
        </w:rPr>
        <w:t xml:space="preserve">, and hence </w:t>
      </w:r>
      <w:r w:rsidRPr="000C15B0">
        <w:rPr>
          <w:rFonts w:ascii="Cambria Math" w:hAnsi="Cambria Math" w:cstheme="minorHAnsi"/>
        </w:rPr>
        <w:t>ℕ</w:t>
      </w:r>
      <w:r>
        <w:rPr>
          <w:rFonts w:cstheme="minorHAnsi"/>
        </w:rPr>
        <w:t xml:space="preserve"> </w:t>
      </w:r>
      <w:r w:rsidRPr="000C15B0">
        <w:rPr>
          <w:rFonts w:cstheme="minorHAnsi"/>
        </w:rPr>
        <w:t xml:space="preserve">≈ </w:t>
      </w:r>
      <w:r w:rsidRPr="000C15B0">
        <w:rPr>
          <w:rFonts w:ascii="Cambria Math" w:hAnsi="Cambria Math" w:cstheme="minorHAnsi"/>
        </w:rPr>
        <w:t>ℕ</w:t>
      </w:r>
      <w:r>
        <w:rPr>
          <w:rFonts w:cstheme="minorHAnsi"/>
          <w:vertAlign w:val="superscript"/>
        </w:rPr>
        <w:t>2</w:t>
      </w:r>
      <w:r>
        <w:rPr>
          <w:rFonts w:cstheme="minorHAnsi"/>
        </w:rPr>
        <w:t xml:space="preserve">. We also know that </w:t>
      </w:r>
      <w:r w:rsidRPr="000C15B0">
        <w:rPr>
          <w:rFonts w:ascii="Cambria Math" w:hAnsi="Cambria Math" w:cstheme="minorHAnsi"/>
        </w:rPr>
        <w:t>ℕ</w:t>
      </w:r>
      <w:r>
        <w:rPr>
          <w:rFonts w:cstheme="minorHAnsi"/>
          <w:vertAlign w:val="superscript"/>
        </w:rPr>
        <w:t>2</w:t>
      </w:r>
      <w:r w:rsidRPr="000C15B0">
        <w:rPr>
          <w:rFonts w:cstheme="minorHAnsi"/>
        </w:rPr>
        <w:t xml:space="preserve"> ≈ </w:t>
      </w:r>
      <w:r w:rsidRPr="000C15B0">
        <w:rPr>
          <w:rFonts w:ascii="Cambria Math" w:hAnsi="Cambria Math" w:cs="Cambria Math"/>
        </w:rPr>
        <w:t>ℚ</w:t>
      </w:r>
      <w:r>
        <w:rPr>
          <w:rFonts w:cstheme="minorHAnsi"/>
          <w:vertAlign w:val="superscript"/>
        </w:rPr>
        <w:t>2</w:t>
      </w:r>
      <w:r>
        <w:rPr>
          <w:rFonts w:cstheme="minorHAnsi"/>
        </w:rPr>
        <w:t xml:space="preserve">, hence by transitivity of </w:t>
      </w:r>
      <w:r w:rsidRPr="000C15B0">
        <w:rPr>
          <w:rFonts w:cstheme="minorHAnsi"/>
        </w:rPr>
        <w:t>≈</w:t>
      </w:r>
      <w:r>
        <w:rPr>
          <w:rFonts w:cstheme="minorHAnsi"/>
        </w:rPr>
        <w:t xml:space="preserve"> we can therefore determine that </w:t>
      </w:r>
      <w:r w:rsidRPr="000C15B0" w:rsidR="007569A8">
        <w:rPr>
          <w:rFonts w:ascii="Cambria Math" w:hAnsi="Cambria Math" w:cstheme="minorHAnsi"/>
        </w:rPr>
        <w:t>ℕ</w:t>
      </w:r>
      <w:r w:rsidR="007569A8">
        <w:rPr>
          <w:rFonts w:cstheme="minorHAnsi"/>
        </w:rPr>
        <w:t xml:space="preserve"> </w:t>
      </w:r>
      <w:r w:rsidRPr="000C15B0" w:rsidR="007569A8">
        <w:rPr>
          <w:rFonts w:cstheme="minorHAnsi"/>
        </w:rPr>
        <w:t xml:space="preserve">≈ </w:t>
      </w:r>
      <w:r w:rsidRPr="000C15B0" w:rsidR="007569A8">
        <w:rPr>
          <w:rFonts w:ascii="Cambria Math" w:hAnsi="Cambria Math" w:cs="Cambria Math"/>
        </w:rPr>
        <w:t>ℚ</w:t>
      </w:r>
      <w:r w:rsidR="007569A8">
        <w:rPr>
          <w:rFonts w:cstheme="minorHAnsi"/>
          <w:vertAlign w:val="superscript"/>
        </w:rPr>
        <w:t>2</w:t>
      </w:r>
      <w:r w:rsidR="00C23650">
        <w:rPr>
          <w:rFonts w:cstheme="minorHAnsi"/>
        </w:rPr>
        <w:t xml:space="preserve"> (and </w:t>
      </w:r>
      <w:r w:rsidRPr="000C15B0" w:rsidR="00C23650">
        <w:rPr>
          <w:rFonts w:ascii="Cambria Math" w:hAnsi="Cambria Math" w:cs="Cambria Math"/>
        </w:rPr>
        <w:t>ℚ</w:t>
      </w:r>
      <w:r w:rsidR="00C23650">
        <w:rPr>
          <w:rFonts w:cstheme="minorHAnsi"/>
          <w:vertAlign w:val="superscript"/>
        </w:rPr>
        <w:t>2</w:t>
      </w:r>
      <w:r w:rsidR="00C23650">
        <w:rPr>
          <w:rFonts w:ascii="Cambria Math" w:hAnsi="Cambria Math" w:cstheme="minorHAnsi"/>
        </w:rPr>
        <w:t xml:space="preserve"> </w:t>
      </w:r>
      <w:r w:rsidRPr="000C15B0" w:rsidR="00C23650">
        <w:rPr>
          <w:rFonts w:cstheme="minorHAnsi"/>
        </w:rPr>
        <w:t>≈</w:t>
      </w:r>
      <w:r w:rsidR="00C23650">
        <w:rPr>
          <w:rFonts w:cstheme="minorHAnsi"/>
        </w:rPr>
        <w:t xml:space="preserve"> </w:t>
      </w:r>
      <w:r w:rsidRPr="000C15B0" w:rsidR="00C23650">
        <w:rPr>
          <w:rFonts w:ascii="Cambria Math" w:hAnsi="Cambria Math" w:cstheme="minorHAnsi"/>
        </w:rPr>
        <w:t>ℕ</w:t>
      </w:r>
      <w:r w:rsidR="00C23650">
        <w:rPr>
          <w:rFonts w:cstheme="minorHAnsi"/>
        </w:rPr>
        <w:t xml:space="preserve"> by symmetry of </w:t>
      </w:r>
      <w:r w:rsidRPr="000C15B0" w:rsidR="00C23650">
        <w:rPr>
          <w:rFonts w:cstheme="minorHAnsi"/>
        </w:rPr>
        <w:t>≈</w:t>
      </w:r>
      <w:r w:rsidR="00C23650">
        <w:rPr>
          <w:rFonts w:cstheme="minorHAnsi"/>
        </w:rPr>
        <w:t>)</w:t>
      </w:r>
      <w:r w:rsidR="007569A8">
        <w:rPr>
          <w:rFonts w:cstheme="minorHAnsi"/>
        </w:rPr>
        <w:t xml:space="preserve">, and hence </w:t>
      </w:r>
      <w:r w:rsidRPr="000C15B0" w:rsidR="007569A8">
        <w:rPr>
          <w:rFonts w:ascii="Cambria Math" w:hAnsi="Cambria Math" w:cs="Cambria Math"/>
        </w:rPr>
        <w:t>ℚ</w:t>
      </w:r>
      <w:r w:rsidR="007569A8">
        <w:rPr>
          <w:rFonts w:cstheme="minorHAnsi"/>
          <w:vertAlign w:val="superscript"/>
        </w:rPr>
        <w:t>2</w:t>
      </w:r>
      <w:r w:rsidR="007569A8">
        <w:rPr>
          <w:rFonts w:cstheme="minorHAnsi"/>
        </w:rPr>
        <w:t xml:space="preserve"> is countable (by </w:t>
      </w:r>
      <w:r w:rsidR="00A74574">
        <w:rPr>
          <w:rFonts w:cstheme="minorHAnsi"/>
        </w:rPr>
        <w:t>D</w:t>
      </w:r>
      <w:r w:rsidR="007569A8">
        <w:rPr>
          <w:rFonts w:cstheme="minorHAnsi"/>
        </w:rPr>
        <w:t>efinition 6.1</w:t>
      </w:r>
      <w:r w:rsidR="00A74574">
        <w:rPr>
          <w:rFonts w:cstheme="minorHAnsi"/>
        </w:rPr>
        <w:t>,</w:t>
      </w:r>
      <w:r w:rsidR="007569A8">
        <w:rPr>
          <w:rFonts w:cstheme="minorHAnsi"/>
        </w:rPr>
        <w:t xml:space="preserve"> page 45 in the lecture notes</w:t>
      </w:r>
      <w:r w:rsidR="0011017A">
        <w:rPr>
          <w:rFonts w:cstheme="minorHAnsi"/>
        </w:rPr>
        <w:t>*</w:t>
      </w:r>
      <w:r w:rsidR="007569A8">
        <w:rPr>
          <w:rFonts w:cstheme="minorHAnsi"/>
        </w:rPr>
        <w:t>).</w:t>
      </w:r>
    </w:p>
    <w:p w:rsidR="0011017A" w:rsidP="007C5D1F" w:rsidRDefault="0011017A" w14:paraId="5857AB65" w14:textId="5C04E67E">
      <w:pPr>
        <w:jc w:val="both"/>
        <w:rPr>
          <w:rFonts w:cstheme="minorHAnsi"/>
        </w:rPr>
      </w:pPr>
      <w:r w:rsidRPr="5728B3F6">
        <w:t xml:space="preserve">(*Note Definition 6.1 (Countability) is as follows: A set A is countable if A is finite or A ≈ </w:t>
      </w:r>
      <w:r w:rsidRPr="5728B3F6">
        <w:rPr>
          <w:rFonts w:ascii="Cambria Math" w:hAnsi="Cambria Math"/>
        </w:rPr>
        <w:t>ℕ</w:t>
      </w:r>
      <w:r w:rsidRPr="5728B3F6">
        <w:t>)</w:t>
      </w:r>
    </w:p>
    <w:p w:rsidR="002105C6" w:rsidP="5728B3F6" w:rsidRDefault="002105C6" w14:paraId="208248A6" w14:textId="19A7C9F3">
      <w:pPr>
        <w:jc w:val="both"/>
      </w:pPr>
    </w:p>
    <w:p w:rsidR="003E5231" w:rsidP="007C5D1F" w:rsidRDefault="00031543" w14:paraId="5EA11A45" w14:textId="45C9A829">
      <w:pPr>
        <w:jc w:val="both"/>
        <w:rPr>
          <w:rFonts w:cstheme="minorHAnsi"/>
        </w:rPr>
      </w:pPr>
      <w:r>
        <w:rPr>
          <w:rFonts w:cstheme="minorHAnsi"/>
        </w:rPr>
        <w:t xml:space="preserve">2aiA) </w:t>
      </w:r>
      <w:r w:rsidR="003E5231">
        <w:rPr>
          <w:rFonts w:cstheme="minorHAnsi"/>
        </w:rPr>
        <w:t xml:space="preserve">(Super fun </w:t>
      </w:r>
      <w:r w:rsidR="00896507">
        <w:rPr>
          <w:rFonts w:cstheme="minorHAnsi"/>
        </w:rPr>
        <w:t xml:space="preserve">really cool </w:t>
      </w:r>
      <w:r w:rsidR="003E5231">
        <w:rPr>
          <w:rFonts w:cstheme="minorHAnsi"/>
        </w:rPr>
        <w:t>question with approximately 463856 different interpretations, here’s what I did in the exam</w:t>
      </w:r>
      <w:r w:rsidR="002105C6">
        <w:rPr>
          <w:rFonts w:cstheme="minorHAnsi"/>
        </w:rPr>
        <w:t xml:space="preserve"> – see also Gabriel’s pdf which has another interpretation</w:t>
      </w:r>
      <w:r w:rsidR="003E5231">
        <w:rPr>
          <w:rFonts w:cstheme="minorHAnsi"/>
        </w:rPr>
        <w:t>)</w:t>
      </w:r>
    </w:p>
    <w:p w:rsidR="00031543" w:rsidP="007C5D1F" w:rsidRDefault="00031543" w14:paraId="430B60BA" w14:textId="5C7DBBF9">
      <w:pPr>
        <w:jc w:val="both"/>
        <w:rPr>
          <w:rFonts w:cstheme="minorHAnsi"/>
        </w:rPr>
      </w:pPr>
      <w:r>
        <w:rPr>
          <w:rFonts w:cstheme="minorHAnsi"/>
        </w:rPr>
        <w:t>We define the atoms as such:</w:t>
      </w:r>
    </w:p>
    <w:p w:rsidR="00031543" w:rsidP="007C5D1F" w:rsidRDefault="00031543" w14:paraId="603EA17D" w14:textId="6783C841">
      <w:pPr>
        <w:jc w:val="both"/>
        <w:rPr>
          <w:rFonts w:cstheme="minorHAnsi"/>
        </w:rPr>
      </w:pPr>
      <w:r>
        <w:rPr>
          <w:rFonts w:cstheme="minorHAnsi"/>
        </w:rPr>
        <w:t>c = card is activated</w:t>
      </w:r>
    </w:p>
    <w:p w:rsidR="00031543" w:rsidP="007C5D1F" w:rsidRDefault="00031543" w14:paraId="45A646B8" w14:textId="11FDF447">
      <w:pPr>
        <w:jc w:val="both"/>
        <w:rPr>
          <w:rFonts w:cstheme="minorHAnsi"/>
        </w:rPr>
      </w:pPr>
      <w:r>
        <w:rPr>
          <w:rFonts w:cstheme="minorHAnsi"/>
        </w:rPr>
        <w:t>m = there is money in the account</w:t>
      </w:r>
    </w:p>
    <w:p w:rsidR="00031543" w:rsidP="007C5D1F" w:rsidRDefault="00031543" w14:paraId="569102D6" w14:textId="57D2B0D8">
      <w:pPr>
        <w:jc w:val="both"/>
        <w:rPr>
          <w:rFonts w:cstheme="minorHAnsi"/>
        </w:rPr>
      </w:pPr>
      <w:r>
        <w:rPr>
          <w:rFonts w:cstheme="minorHAnsi"/>
        </w:rPr>
        <w:t>p = pin code is requested</w:t>
      </w:r>
    </w:p>
    <w:p w:rsidR="00031543" w:rsidP="0476663A" w:rsidRDefault="625BCDB5" w14:paraId="48D72CBA" w14:textId="7EE7D320">
      <w:pPr>
        <w:jc w:val="both"/>
      </w:pPr>
      <w:r w:rsidRPr="0476663A">
        <w:t>d = payment is declined</w:t>
      </w:r>
      <w:r w:rsidRPr="0476663A" w:rsidR="691B6C46">
        <w:t xml:space="preserve"> </w:t>
      </w:r>
      <w:r w:rsidRPr="0476663A" w:rsidR="531E656A">
        <w:t xml:space="preserve"> </w:t>
      </w:r>
    </w:p>
    <w:p w:rsidR="00031543" w:rsidP="0476663A" w:rsidRDefault="625BCDB5" w14:paraId="5A5055B9" w14:textId="781E9880">
      <w:pPr>
        <w:jc w:val="both"/>
        <w:rPr>
          <w:color w:val="202124"/>
          <w:shd w:val="clear" w:color="auto" w:fill="FFFFFF"/>
        </w:rPr>
      </w:pPr>
      <w:r w:rsidRPr="0476663A">
        <w:t xml:space="preserve">¬(c </w:t>
      </w:r>
      <w:r w:rsidRPr="000C15B0">
        <w:rPr>
          <w:rFonts w:ascii="Cambria Math" w:hAnsi="Cambria Math" w:cs="Cambria Math"/>
        </w:rPr>
        <w:t>∧</w:t>
      </w:r>
      <w:r w:rsidRPr="0476663A">
        <w:t xml:space="preserve"> m) </w:t>
      </w:r>
      <w:r w:rsidRPr="000C15B0">
        <w:rPr>
          <w:rFonts w:ascii="Arial" w:hAnsi="Arial" w:cs="Arial"/>
          <w:b/>
          <w:bCs/>
          <w:color w:val="202124"/>
          <w:shd w:val="clear" w:color="auto" w:fill="FFFFFF"/>
        </w:rPr>
        <w:t>→</w:t>
      </w:r>
      <w:r w:rsidRPr="0476663A">
        <w:rPr>
          <w:b/>
          <w:bCs/>
          <w:color w:val="202124"/>
          <w:shd w:val="clear" w:color="auto" w:fill="FFFFFF"/>
        </w:rPr>
        <w:t xml:space="preserve"> </w:t>
      </w:r>
      <w:r w:rsidRPr="0476663A">
        <w:rPr>
          <w:color w:val="202124"/>
          <w:shd w:val="clear" w:color="auto" w:fill="FFFFFF"/>
        </w:rPr>
        <w:t xml:space="preserve">(¬p </w:t>
      </w:r>
      <w:r w:rsidRPr="00031543">
        <w:rPr>
          <w:rFonts w:ascii="Cambria Math" w:hAnsi="Cambria Math" w:cs="Cambria Math"/>
          <w:color w:val="202124"/>
          <w:shd w:val="clear" w:color="auto" w:fill="FFFFFF"/>
        </w:rPr>
        <w:t>∨</w:t>
      </w:r>
      <w:r w:rsidRPr="0476663A">
        <w:rPr>
          <w:color w:val="202124"/>
          <w:shd w:val="clear" w:color="auto" w:fill="FFFFFF"/>
        </w:rPr>
        <w:t xml:space="preserve"> d)</w:t>
      </w:r>
    </w:p>
    <w:p w:rsidR="53D00720" w:rsidP="0476663A" w:rsidRDefault="53D00720" w14:paraId="6E373BA2" w14:textId="76363761">
      <w:pPr>
        <w:jc w:val="both"/>
        <w:rPr>
          <w:color w:val="202124"/>
        </w:rPr>
      </w:pPr>
      <w:r w:rsidRPr="0476663A">
        <w:rPr>
          <w:color w:val="202124"/>
        </w:rPr>
        <w:t>Or</w:t>
      </w:r>
    </w:p>
    <w:p w:rsidR="53D00720" w:rsidP="0476663A" w:rsidRDefault="53D00720" w14:paraId="1D145616" w14:textId="1DAD56C1">
      <w:pPr>
        <w:jc w:val="both"/>
        <w:rPr>
          <w:color w:val="202124"/>
        </w:rPr>
      </w:pPr>
      <w:r w:rsidRPr="0476663A">
        <w:t xml:space="preserve">(c </w:t>
      </w:r>
      <w:r w:rsidRPr="0476663A">
        <w:rPr>
          <w:rFonts w:ascii="Cambria Math" w:hAnsi="Cambria Math" w:cs="Cambria Math"/>
        </w:rPr>
        <w:t>∧</w:t>
      </w:r>
      <w:r w:rsidRPr="0476663A">
        <w:t xml:space="preserve"> m) </w:t>
      </w:r>
      <w:r w:rsidRPr="0476663A">
        <w:rPr>
          <w:color w:val="202124"/>
        </w:rPr>
        <w:t xml:space="preserve"> </w:t>
      </w:r>
      <w:r w:rsidRPr="0476663A">
        <w:rPr>
          <w:rFonts w:ascii="Cambria Math" w:hAnsi="Cambria Math" w:cs="Cambria Math"/>
          <w:color w:val="202124"/>
        </w:rPr>
        <w:t xml:space="preserve">∨ </w:t>
      </w:r>
      <w:r w:rsidRPr="0476663A">
        <w:rPr>
          <w:color w:val="202124"/>
        </w:rPr>
        <w:t xml:space="preserve">(¬p </w:t>
      </w:r>
      <w:r w:rsidRPr="0476663A">
        <w:rPr>
          <w:rFonts w:ascii="Cambria Math" w:hAnsi="Cambria Math" w:cs="Cambria Math"/>
          <w:color w:val="202124"/>
        </w:rPr>
        <w:t>∨</w:t>
      </w:r>
      <w:r w:rsidRPr="0476663A">
        <w:rPr>
          <w:color w:val="202124"/>
        </w:rPr>
        <w:t xml:space="preserve"> d)</w:t>
      </w:r>
    </w:p>
    <w:p w:rsidR="00031543" w:rsidP="007C5D1F" w:rsidRDefault="00031543" w14:paraId="5F67878E" w14:textId="77777777">
      <w:pPr>
        <w:jc w:val="both"/>
        <w:rPr>
          <w:rFonts w:cstheme="minorHAnsi"/>
          <w:color w:val="202124"/>
          <w:shd w:val="clear" w:color="auto" w:fill="FFFFFF"/>
        </w:rPr>
      </w:pPr>
    </w:p>
    <w:p w:rsidR="00031543" w:rsidP="5728B3F6" w:rsidRDefault="001A18F5" w14:paraId="6ED6F2FC" w14:textId="65937B83">
      <w:pPr>
        <w:jc w:val="both"/>
      </w:pPr>
      <w:r>
        <w:rPr>
          <w:noProof/>
        </w:rPr>
        <w:drawing>
          <wp:anchor distT="0" distB="0" distL="114300" distR="114300" simplePos="0" relativeHeight="251658240" behindDoc="1" locked="0" layoutInCell="1" allowOverlap="1" wp14:anchorId="7CFCAC85" wp14:editId="68129CB1">
            <wp:simplePos x="0" y="0"/>
            <wp:positionH relativeFrom="margin">
              <wp:align>right</wp:align>
            </wp:positionH>
            <wp:positionV relativeFrom="paragraph">
              <wp:posOffset>288290</wp:posOffset>
            </wp:positionV>
            <wp:extent cx="2194560" cy="1823085"/>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4560" cy="1823085"/>
                    </a:xfrm>
                    <a:prstGeom prst="rect">
                      <a:avLst/>
                    </a:prstGeom>
                  </pic:spPr>
                </pic:pic>
              </a:graphicData>
            </a:graphic>
            <wp14:sizeRelH relativeFrom="margin">
              <wp14:pctWidth>0</wp14:pctWidth>
            </wp14:sizeRelH>
            <wp14:sizeRelV relativeFrom="margin">
              <wp14:pctHeight>0</wp14:pctHeight>
            </wp14:sizeRelV>
          </wp:anchor>
        </w:drawing>
      </w:r>
      <w:r w:rsidRPr="5728B3F6" w:rsidR="00031543">
        <w:rPr>
          <w:color w:val="202124"/>
          <w:shd w:val="clear" w:color="auto" w:fill="FFFFFF"/>
        </w:rPr>
        <w:t xml:space="preserve">2aiB) </w:t>
      </w:r>
      <w:r w:rsidRPr="5728B3F6" w:rsidR="003E5231">
        <w:rPr>
          <w:color w:val="202124"/>
          <w:shd w:val="clear" w:color="auto" w:fill="FFFFFF"/>
        </w:rPr>
        <w:t xml:space="preserve">(Would be different for your </w:t>
      </w:r>
      <w:r w:rsidRPr="5728B3F6" w:rsidR="005B502A">
        <w:rPr>
          <w:color w:val="202124"/>
          <w:shd w:val="clear" w:color="auto" w:fill="FFFFFF"/>
        </w:rPr>
        <w:t xml:space="preserve">formula </w:t>
      </w:r>
      <w:r w:rsidRPr="5728B3F6" w:rsidR="003E5231">
        <w:rPr>
          <w:color w:val="202124"/>
          <w:shd w:val="clear" w:color="auto" w:fill="FFFFFF"/>
        </w:rPr>
        <w:t>if you had a different interpretation to me</w:t>
      </w:r>
      <w:r w:rsidRPr="5728B3F6" w:rsidR="00F516F5">
        <w:rPr>
          <w:color w:val="202124"/>
          <w:shd w:val="clear" w:color="auto" w:fill="FFFFFF"/>
        </w:rPr>
        <w:t xml:space="preserve"> for 2aiA)</w:t>
      </w:r>
    </w:p>
    <w:p w:rsidR="00031543" w:rsidP="5728B3F6" w:rsidRDefault="001A18F5" w14:paraId="504090A8" w14:textId="1E031F7B">
      <w:pPr>
        <w:jc w:val="both"/>
      </w:pPr>
      <w:r w:rsidRPr="5728B3F6">
        <w:t>Sub</w:t>
      </w:r>
      <w:r w:rsidRPr="5728B3F6" w:rsidR="00AA2C8A">
        <w:t>-</w:t>
      </w:r>
      <w:r w:rsidRPr="5728B3F6">
        <w:t>formulae:</w:t>
      </w:r>
    </w:p>
    <w:p w:rsidR="001A18F5" w:rsidP="001A18F5" w:rsidRDefault="001A18F5" w14:paraId="3E7ACDFF" w14:textId="77777777">
      <w:pPr>
        <w:jc w:val="both"/>
        <w:rPr>
          <w:rFonts w:cstheme="minorHAnsi"/>
          <w:color w:val="202124"/>
          <w:shd w:val="clear" w:color="auto" w:fill="FFFFFF"/>
        </w:rPr>
      </w:pPr>
      <w:r>
        <w:rPr>
          <w:rFonts w:cstheme="minorHAnsi"/>
        </w:rPr>
        <w:t xml:space="preserve">¬(c </w:t>
      </w:r>
      <w:r w:rsidRPr="000C15B0">
        <w:rPr>
          <w:rFonts w:ascii="Cambria Math" w:hAnsi="Cambria Math" w:cs="Cambria Math"/>
        </w:rPr>
        <w:t>∧</w:t>
      </w:r>
      <w:r>
        <w:rPr>
          <w:rFonts w:cstheme="minorHAnsi"/>
        </w:rPr>
        <w:t xml:space="preserve"> m) </w:t>
      </w:r>
      <w:r w:rsidRPr="000C15B0">
        <w:rPr>
          <w:rFonts w:ascii="Arial" w:hAnsi="Arial" w:cs="Arial"/>
          <w:b/>
          <w:bCs/>
          <w:color w:val="202124"/>
          <w:shd w:val="clear" w:color="auto" w:fill="FFFFFF"/>
        </w:rPr>
        <w:t>→</w:t>
      </w:r>
      <w:r>
        <w:rPr>
          <w:rFonts w:cstheme="minorHAnsi"/>
          <w:b/>
          <w:bCs/>
          <w:color w:val="202124"/>
          <w:shd w:val="clear" w:color="auto" w:fill="FFFFFF"/>
        </w:rPr>
        <w:t xml:space="preserve"> </w:t>
      </w:r>
      <w:r>
        <w:rPr>
          <w:rFonts w:cstheme="minorHAnsi"/>
          <w:color w:val="202124"/>
          <w:shd w:val="clear" w:color="auto" w:fill="FFFFFF"/>
        </w:rPr>
        <w:t xml:space="preserve">(¬p </w:t>
      </w:r>
      <w:r w:rsidRPr="00031543">
        <w:rPr>
          <w:rFonts w:ascii="Cambria Math" w:hAnsi="Cambria Math" w:cs="Cambria Math"/>
          <w:color w:val="202124"/>
          <w:shd w:val="clear" w:color="auto" w:fill="FFFFFF"/>
        </w:rPr>
        <w:t>∨</w:t>
      </w:r>
      <w:r>
        <w:rPr>
          <w:rFonts w:cstheme="minorHAnsi"/>
          <w:color w:val="202124"/>
          <w:shd w:val="clear" w:color="auto" w:fill="FFFFFF"/>
        </w:rPr>
        <w:t xml:space="preserve"> d)</w:t>
      </w:r>
    </w:p>
    <w:p w:rsidR="001A18F5" w:rsidP="007C5D1F" w:rsidRDefault="001A18F5" w14:paraId="2CC9A050" w14:textId="2C8923AA">
      <w:pPr>
        <w:jc w:val="both"/>
        <w:rPr>
          <w:rFonts w:cstheme="minorHAnsi"/>
        </w:rPr>
      </w:pPr>
      <w:r>
        <w:rPr>
          <w:rFonts w:cstheme="minorHAnsi"/>
        </w:rPr>
        <w:t xml:space="preserve">¬(c </w:t>
      </w:r>
      <w:r w:rsidRPr="000C15B0">
        <w:rPr>
          <w:rFonts w:ascii="Cambria Math" w:hAnsi="Cambria Math" w:cs="Cambria Math"/>
        </w:rPr>
        <w:t>∧</w:t>
      </w:r>
      <w:r>
        <w:rPr>
          <w:rFonts w:cstheme="minorHAnsi"/>
        </w:rPr>
        <w:t xml:space="preserve"> m)</w:t>
      </w:r>
    </w:p>
    <w:p w:rsidR="001A18F5" w:rsidP="007C5D1F" w:rsidRDefault="001A18F5" w14:paraId="242A0A00" w14:textId="77C53292">
      <w:pPr>
        <w:jc w:val="both"/>
        <w:rPr>
          <w:rFonts w:cstheme="minorHAnsi"/>
        </w:rPr>
      </w:pPr>
      <w:r>
        <w:rPr>
          <w:rFonts w:cstheme="minorHAnsi"/>
        </w:rPr>
        <w:t xml:space="preserve">c </w:t>
      </w:r>
      <w:r w:rsidRPr="000C15B0">
        <w:rPr>
          <w:rFonts w:ascii="Cambria Math" w:hAnsi="Cambria Math" w:cs="Cambria Math"/>
        </w:rPr>
        <w:t>∧</w:t>
      </w:r>
      <w:r>
        <w:rPr>
          <w:rFonts w:cstheme="minorHAnsi"/>
        </w:rPr>
        <w:t xml:space="preserve"> m</w:t>
      </w:r>
    </w:p>
    <w:p w:rsidRPr="001A4F39" w:rsidR="001A4F39" w:rsidP="007C5D1F" w:rsidRDefault="001A4F39" w14:paraId="633207A5" w14:textId="167D2BAD">
      <w:pPr>
        <w:jc w:val="both"/>
        <w:rPr>
          <w:rFonts w:cstheme="minorHAnsi"/>
          <w:color w:val="202124"/>
          <w:shd w:val="clear" w:color="auto" w:fill="FFFFFF"/>
        </w:rPr>
      </w:pPr>
      <w:r>
        <w:rPr>
          <w:rFonts w:cstheme="minorHAnsi"/>
          <w:color w:val="202124"/>
          <w:shd w:val="clear" w:color="auto" w:fill="FFFFFF"/>
        </w:rPr>
        <w:t xml:space="preserve">¬p </w:t>
      </w:r>
      <w:r w:rsidRPr="00031543">
        <w:rPr>
          <w:rFonts w:ascii="Cambria Math" w:hAnsi="Cambria Math" w:cs="Cambria Math"/>
          <w:color w:val="202124"/>
          <w:shd w:val="clear" w:color="auto" w:fill="FFFFFF"/>
        </w:rPr>
        <w:t>∨</w:t>
      </w:r>
      <w:r>
        <w:rPr>
          <w:rFonts w:cstheme="minorHAnsi"/>
          <w:color w:val="202124"/>
          <w:shd w:val="clear" w:color="auto" w:fill="FFFFFF"/>
        </w:rPr>
        <w:t xml:space="preserve"> d</w:t>
      </w:r>
    </w:p>
    <w:p w:rsidR="0089788F" w:rsidP="5728B3F6" w:rsidRDefault="001A18F5" w14:paraId="2E32BD1F" w14:textId="6DA0243C">
      <w:pPr>
        <w:jc w:val="both"/>
      </w:pPr>
      <w:r w:rsidRPr="5728B3F6">
        <w:t>(Atoms – still sub</w:t>
      </w:r>
      <w:r w:rsidRPr="5728B3F6" w:rsidR="00AA2C8A">
        <w:t>-</w:t>
      </w:r>
      <w:r w:rsidRPr="5728B3F6">
        <w:t>formulae): c, m, ¬p, d</w:t>
      </w:r>
    </w:p>
    <w:p w:rsidR="0089788F" w:rsidP="007C5D1F" w:rsidRDefault="0089788F" w14:paraId="44274756" w14:textId="31E8975E">
      <w:pPr>
        <w:jc w:val="both"/>
        <w:rPr>
          <w:rFonts w:cstheme="minorHAnsi"/>
        </w:rPr>
      </w:pPr>
    </w:p>
    <w:p w:rsidR="0089788F" w:rsidP="007C5D1F" w:rsidRDefault="0089788F" w14:paraId="4303C4EB" w14:textId="2B5B5F0A">
      <w:pPr>
        <w:jc w:val="both"/>
        <w:rPr>
          <w:rFonts w:cstheme="minorHAnsi"/>
        </w:rPr>
      </w:pPr>
      <w:r>
        <w:rPr>
          <w:rFonts w:cstheme="minorHAnsi"/>
        </w:rPr>
        <w:t>2aiC) (Probably a bit dodgy but the logic is there</w:t>
      </w:r>
      <w:r w:rsidR="002D5E8E">
        <w:rPr>
          <w:rFonts w:cstheme="minorHAnsi"/>
        </w:rPr>
        <w:t>. Basically copied it in the format it was introduced in the slides so hopefully it should provide some clarity? Maybe? Man, if you’re as confused as me right now just skip this question in the exam lol</w:t>
      </w:r>
      <w:r>
        <w:rPr>
          <w:rFonts w:cstheme="minorHAnsi"/>
        </w:rPr>
        <w:t>)</w:t>
      </w:r>
    </w:p>
    <w:p w:rsidR="002D5E8E" w:rsidP="007C5D1F" w:rsidRDefault="002D5E8E" w14:paraId="1C9EE598" w14:textId="684049A1">
      <w:pPr>
        <w:jc w:val="both"/>
        <w:rPr>
          <w:rFonts w:cstheme="minorHAnsi"/>
        </w:rPr>
      </w:pPr>
      <w:r>
        <w:rPr>
          <w:rFonts w:cstheme="minorHAnsi"/>
        </w:rPr>
        <w:t xml:space="preserve">For the set of propositional atoms A = { c, m, p, d }, and the function </w:t>
      </w:r>
      <w:r>
        <w:rPr>
          <w:rFonts w:cstheme="minorHAnsi"/>
          <w:i/>
          <w:iCs/>
        </w:rPr>
        <w:t>v</w:t>
      </w:r>
      <w:r>
        <w:rPr>
          <w:rFonts w:cstheme="minorHAnsi"/>
        </w:rPr>
        <w:t>, an atomic evaluation function of A, the evaluation function |…|</w:t>
      </w:r>
      <w:r>
        <w:rPr>
          <w:rFonts w:cstheme="minorHAnsi"/>
          <w:i/>
          <w:iCs/>
          <w:vertAlign w:val="subscript"/>
        </w:rPr>
        <w:t>v</w:t>
      </w:r>
      <w:r>
        <w:rPr>
          <w:rFonts w:cstheme="minorHAnsi"/>
        </w:rPr>
        <w:t xml:space="preserve"> assigns the truth value </w:t>
      </w:r>
      <w:r>
        <w:rPr>
          <w:rFonts w:cstheme="minorHAnsi"/>
          <w:i/>
          <w:iCs/>
        </w:rPr>
        <w:t>true</w:t>
      </w:r>
      <w:r>
        <w:rPr>
          <w:rFonts w:cstheme="minorHAnsi"/>
        </w:rPr>
        <w:t xml:space="preserve"> (tt) or </w:t>
      </w:r>
      <w:r>
        <w:rPr>
          <w:rFonts w:cstheme="minorHAnsi"/>
          <w:i/>
          <w:iCs/>
        </w:rPr>
        <w:t>false</w:t>
      </w:r>
      <w:r>
        <w:rPr>
          <w:rFonts w:cstheme="minorHAnsi"/>
        </w:rPr>
        <w:t xml:space="preserve"> (ff) to formulas as follows:</w:t>
      </w:r>
    </w:p>
    <w:p w:rsidR="005B502A" w:rsidP="007C5D1F" w:rsidRDefault="005B502A" w14:paraId="3B0A8ED1" w14:textId="3D75D62F">
      <w:pPr>
        <w:jc w:val="both"/>
        <w:rPr>
          <w:rFonts w:cstheme="minorHAnsi"/>
        </w:rPr>
      </w:pPr>
      <w:r>
        <w:rPr>
          <w:rFonts w:cstheme="minorHAnsi"/>
          <w:i/>
          <w:iCs/>
        </w:rPr>
        <w:t>v</w:t>
      </w:r>
      <w:r>
        <w:rPr>
          <w:rFonts w:cstheme="minorHAnsi"/>
        </w:rPr>
        <w:t xml:space="preserve">(c) = tt, </w:t>
      </w:r>
      <w:r>
        <w:rPr>
          <w:rFonts w:cstheme="minorHAnsi"/>
          <w:i/>
          <w:iCs/>
        </w:rPr>
        <w:t>v</w:t>
      </w:r>
      <w:r>
        <w:rPr>
          <w:rFonts w:cstheme="minorHAnsi"/>
        </w:rPr>
        <w:t xml:space="preserve">(m) = tt, </w:t>
      </w:r>
      <w:r>
        <w:rPr>
          <w:rFonts w:cstheme="minorHAnsi"/>
          <w:i/>
          <w:iCs/>
        </w:rPr>
        <w:t>v</w:t>
      </w:r>
      <w:r>
        <w:rPr>
          <w:rFonts w:cstheme="minorHAnsi"/>
        </w:rPr>
        <w:t xml:space="preserve">(p) = tt or ff, </w:t>
      </w:r>
      <w:r>
        <w:rPr>
          <w:rFonts w:cstheme="minorHAnsi"/>
          <w:i/>
          <w:iCs/>
        </w:rPr>
        <w:t>v</w:t>
      </w:r>
      <w:r>
        <w:rPr>
          <w:rFonts w:cstheme="minorHAnsi"/>
        </w:rPr>
        <w:t>(d) = tt or ff</w:t>
      </w:r>
    </w:p>
    <w:p w:rsidR="005B502A" w:rsidP="007C5D1F" w:rsidRDefault="005B502A" w14:paraId="6CA69520" w14:textId="1D50C101">
      <w:pPr>
        <w:jc w:val="both"/>
        <w:rPr>
          <w:rFonts w:cstheme="minorHAnsi"/>
        </w:rPr>
      </w:pPr>
      <w:r>
        <w:rPr>
          <w:rFonts w:cstheme="minorHAnsi"/>
        </w:rPr>
        <w:t>(Note: the |…|</w:t>
      </w:r>
      <w:r>
        <w:rPr>
          <w:rFonts w:cstheme="minorHAnsi"/>
          <w:i/>
          <w:iCs/>
          <w:vertAlign w:val="subscript"/>
        </w:rPr>
        <w:t>v</w:t>
      </w:r>
      <w:r>
        <w:rPr>
          <w:rFonts w:cstheme="minorHAnsi"/>
        </w:rPr>
        <w:t xml:space="preserve"> notation is used when saying how conjunctions/disjunctions/etc of the atoms would evaluate under the function mapping </w:t>
      </w:r>
      <w:r>
        <w:rPr>
          <w:rFonts w:cstheme="minorHAnsi"/>
          <w:i/>
          <w:iCs/>
        </w:rPr>
        <w:t>v</w:t>
      </w:r>
      <w:r>
        <w:rPr>
          <w:rFonts w:cstheme="minorHAnsi"/>
        </w:rPr>
        <w:t xml:space="preserve"> of atoms to true/false values</w:t>
      </w:r>
      <w:r w:rsidR="00265F6E">
        <w:rPr>
          <w:rFonts w:cstheme="minorHAnsi"/>
        </w:rPr>
        <w:t xml:space="preserve"> given above - </w:t>
      </w:r>
      <w:r>
        <w:rPr>
          <w:rFonts w:cstheme="minorHAnsi"/>
        </w:rPr>
        <w:t xml:space="preserve">see </w:t>
      </w:r>
      <w:r w:rsidR="00265F6E">
        <w:rPr>
          <w:rFonts w:cstheme="minorHAnsi"/>
        </w:rPr>
        <w:t xml:space="preserve">use </w:t>
      </w:r>
      <w:r>
        <w:rPr>
          <w:rFonts w:cstheme="minorHAnsi"/>
        </w:rPr>
        <w:t>below in the justification of my answer)</w:t>
      </w:r>
    </w:p>
    <w:p w:rsidR="005B502A" w:rsidP="007C5D1F" w:rsidRDefault="005B502A" w14:paraId="5483D563" w14:textId="138838D4">
      <w:pPr>
        <w:jc w:val="both"/>
        <w:rPr>
          <w:rFonts w:cstheme="minorHAnsi"/>
        </w:rPr>
      </w:pPr>
      <w:r>
        <w:rPr>
          <w:rFonts w:cstheme="minorHAnsi"/>
        </w:rPr>
        <w:t xml:space="preserve">The antecedent of the implication always evaluates to false under </w:t>
      </w:r>
      <w:r>
        <w:rPr>
          <w:rFonts w:cstheme="minorHAnsi"/>
          <w:i/>
          <w:iCs/>
        </w:rPr>
        <w:t>v</w:t>
      </w:r>
      <w:r>
        <w:rPr>
          <w:rFonts w:cstheme="minorHAnsi"/>
        </w:rPr>
        <w:t xml:space="preserve"> (that is, |¬(</w:t>
      </w:r>
      <w:r w:rsidRPr="005B502A">
        <w:rPr>
          <w:rFonts w:cstheme="minorHAnsi"/>
        </w:rPr>
        <w:t xml:space="preserve"> </w:t>
      </w:r>
      <w:r>
        <w:rPr>
          <w:rFonts w:cstheme="minorHAnsi"/>
        </w:rPr>
        <w:t xml:space="preserve">c </w:t>
      </w:r>
      <w:r w:rsidRPr="000C15B0">
        <w:rPr>
          <w:rFonts w:ascii="Cambria Math" w:hAnsi="Cambria Math" w:cs="Cambria Math"/>
        </w:rPr>
        <w:t>∧</w:t>
      </w:r>
      <w:r>
        <w:rPr>
          <w:rFonts w:cstheme="minorHAnsi"/>
        </w:rPr>
        <w:t xml:space="preserve"> m)|</w:t>
      </w:r>
      <w:r>
        <w:rPr>
          <w:rFonts w:cstheme="minorHAnsi"/>
          <w:i/>
          <w:iCs/>
          <w:vertAlign w:val="subscript"/>
        </w:rPr>
        <w:t>v</w:t>
      </w:r>
      <w:r>
        <w:rPr>
          <w:rFonts w:cstheme="minorHAnsi"/>
        </w:rPr>
        <w:t xml:space="preserve"> = ff), and by semantics of the implication operator, this means the formula will always evaluate to true (tt) regardless of the truth value of either p or d.</w:t>
      </w:r>
    </w:p>
    <w:p w:rsidR="004809FC" w:rsidP="007C5D1F" w:rsidRDefault="004809FC" w14:paraId="59A20766" w14:textId="77777777">
      <w:pPr>
        <w:jc w:val="both"/>
        <w:rPr>
          <w:rFonts w:cstheme="minorHAnsi"/>
        </w:rPr>
      </w:pPr>
    </w:p>
    <w:p w:rsidR="002778D8" w:rsidP="007C5D1F" w:rsidRDefault="002778D8" w14:paraId="507A6478" w14:textId="12E7F903">
      <w:pPr>
        <w:jc w:val="both"/>
        <w:rPr>
          <w:rFonts w:cstheme="minorHAnsi"/>
        </w:rPr>
      </w:pPr>
      <w:r>
        <w:rPr>
          <w:rFonts w:cstheme="minorHAnsi"/>
        </w:rPr>
        <w:t xml:space="preserve">2aii) </w:t>
      </w:r>
      <w:r w:rsidR="00487C0B">
        <w:rPr>
          <w:rFonts w:cstheme="minorHAnsi"/>
        </w:rPr>
        <w:t xml:space="preserve">(can be done via two methods, 1. Using equivalences to change the formula unto CNF, or 2. Using a Computer Systems style approach as done here with truth tables and </w:t>
      </w:r>
      <w:r w:rsidR="00492E8A">
        <w:rPr>
          <w:rFonts w:cstheme="minorHAnsi"/>
        </w:rPr>
        <w:t>finding the maxterms</w:t>
      </w:r>
      <w:r w:rsidR="00487C0B">
        <w:rPr>
          <w:rFonts w:cstheme="minorHAnsi"/>
        </w:rPr>
        <w:t>)</w:t>
      </w:r>
    </w:p>
    <w:tbl>
      <w:tblPr>
        <w:tblStyle w:val="TableGrid"/>
        <w:tblW w:w="8628"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30"/>
        <w:gridCol w:w="372"/>
        <w:gridCol w:w="336"/>
        <w:gridCol w:w="1725"/>
        <w:gridCol w:w="1155"/>
        <w:gridCol w:w="2940"/>
        <w:gridCol w:w="1770"/>
      </w:tblGrid>
      <w:tr w:rsidR="0046185B" w:rsidTr="043A749B" w14:paraId="3F8C24E8" w14:textId="45EE7A9E">
        <w:tc>
          <w:tcPr>
            <w:tcW w:w="330" w:type="dxa"/>
          </w:tcPr>
          <w:p w:rsidR="0046185B" w:rsidP="003705EE" w:rsidRDefault="0046185B" w14:paraId="2D6039AC" w14:textId="3A80C1B5">
            <w:pPr>
              <w:jc w:val="center"/>
              <w:rPr>
                <w:rFonts w:cstheme="minorHAnsi"/>
              </w:rPr>
            </w:pPr>
            <w:r>
              <w:rPr>
                <w:rFonts w:cstheme="minorHAnsi"/>
              </w:rPr>
              <w:t>P</w:t>
            </w:r>
          </w:p>
        </w:tc>
        <w:tc>
          <w:tcPr>
            <w:tcW w:w="372" w:type="dxa"/>
          </w:tcPr>
          <w:p w:rsidR="0046185B" w:rsidP="003705EE" w:rsidRDefault="0046185B" w14:paraId="5F913E2B" w14:textId="78941D42">
            <w:pPr>
              <w:jc w:val="center"/>
              <w:rPr>
                <w:rFonts w:cstheme="minorHAnsi"/>
              </w:rPr>
            </w:pPr>
            <w:r>
              <w:rPr>
                <w:rFonts w:cstheme="minorHAnsi"/>
              </w:rPr>
              <w:t>Q</w:t>
            </w:r>
          </w:p>
        </w:tc>
        <w:tc>
          <w:tcPr>
            <w:tcW w:w="336" w:type="dxa"/>
          </w:tcPr>
          <w:p w:rsidR="0046185B" w:rsidP="003705EE" w:rsidRDefault="0046185B" w14:paraId="620AEAC9" w14:textId="65336B61">
            <w:pPr>
              <w:jc w:val="center"/>
              <w:rPr>
                <w:rFonts w:cstheme="minorHAnsi"/>
              </w:rPr>
            </w:pPr>
            <w:r>
              <w:rPr>
                <w:rFonts w:cstheme="minorHAnsi"/>
              </w:rPr>
              <w:t>R</w:t>
            </w:r>
          </w:p>
        </w:tc>
        <w:tc>
          <w:tcPr>
            <w:tcW w:w="1725" w:type="dxa"/>
          </w:tcPr>
          <w:p w:rsidR="0046185B" w:rsidP="003705EE" w:rsidRDefault="0046185B" w14:paraId="57DE01D3" w14:textId="1A63C07B">
            <w:pPr>
              <w:jc w:val="center"/>
              <w:rPr>
                <w:rFonts w:cstheme="minorHAnsi"/>
              </w:rPr>
            </w:pPr>
            <w:r>
              <w:rPr>
                <w:rFonts w:cstheme="minorHAnsi"/>
              </w:rPr>
              <w:t xml:space="preserve">P </w:t>
            </w:r>
            <w:r w:rsidRPr="000C15B0">
              <w:rPr>
                <w:rFonts w:ascii="Arial" w:hAnsi="Arial" w:cs="Arial"/>
                <w:b/>
                <w:bCs/>
                <w:color w:val="202124"/>
                <w:shd w:val="clear" w:color="auto" w:fill="FFFFFF"/>
              </w:rPr>
              <w:t>→</w:t>
            </w:r>
            <w:r>
              <w:rPr>
                <w:rFonts w:cstheme="minorHAnsi"/>
                <w:b/>
                <w:bCs/>
                <w:color w:val="202124"/>
                <w:shd w:val="clear" w:color="auto" w:fill="FFFFFF"/>
              </w:rPr>
              <w:t xml:space="preserve"> </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w:t>
            </w:r>
          </w:p>
        </w:tc>
        <w:tc>
          <w:tcPr>
            <w:tcW w:w="1155" w:type="dxa"/>
          </w:tcPr>
          <w:p w:rsidR="0046185B" w:rsidP="003705EE" w:rsidRDefault="0046185B" w14:paraId="7AF8EF90" w14:textId="40C720ED">
            <w:pPr>
              <w:jc w:val="center"/>
              <w:rPr>
                <w:rFonts w:cstheme="minorHAnsi"/>
              </w:rPr>
            </w:pPr>
            <w:r>
              <w:rPr>
                <w:rFonts w:cstheme="minorHAnsi"/>
              </w:rPr>
              <w:t xml:space="preserve">R </w:t>
            </w:r>
            <w:r w:rsidRPr="000C15B0">
              <w:rPr>
                <w:rFonts w:ascii="Arial" w:hAnsi="Arial" w:cs="Arial"/>
                <w:b/>
                <w:bCs/>
                <w:color w:val="202124"/>
                <w:shd w:val="clear" w:color="auto" w:fill="FFFFFF"/>
              </w:rPr>
              <w:t>→</w:t>
            </w:r>
            <w:r>
              <w:rPr>
                <w:rFonts w:cstheme="minorHAnsi"/>
                <w:b/>
                <w:bCs/>
                <w:color w:val="202124"/>
                <w:shd w:val="clear" w:color="auto" w:fill="FFFFFF"/>
              </w:rPr>
              <w:t xml:space="preserve"> </w:t>
            </w:r>
            <w:r>
              <w:rPr>
                <w:rFonts w:cstheme="minorHAnsi"/>
              </w:rPr>
              <w:t xml:space="preserve"> ¬P</w:t>
            </w:r>
          </w:p>
        </w:tc>
        <w:tc>
          <w:tcPr>
            <w:tcW w:w="2940" w:type="dxa"/>
          </w:tcPr>
          <w:p w:rsidR="0046185B" w:rsidP="003705EE" w:rsidRDefault="0046185B" w14:paraId="3B0B6771" w14:textId="0EF4E1B9">
            <w:pPr>
              <w:jc w:val="center"/>
              <w:rPr>
                <w:rFonts w:cstheme="minorHAnsi"/>
              </w:rPr>
            </w:pPr>
            <w:r>
              <w:rPr>
                <w:rFonts w:cstheme="minorHAnsi"/>
              </w:rPr>
              <w:t xml:space="preserve">(P </w:t>
            </w:r>
            <w:r w:rsidRPr="000C15B0">
              <w:rPr>
                <w:rFonts w:ascii="Arial" w:hAnsi="Arial" w:cs="Arial"/>
                <w:b/>
                <w:bCs/>
                <w:color w:val="202124"/>
                <w:shd w:val="clear" w:color="auto" w:fill="FFFFFF"/>
              </w:rPr>
              <w:t>→</w:t>
            </w:r>
            <w:r>
              <w:rPr>
                <w:rFonts w:cstheme="minorHAnsi"/>
                <w:b/>
                <w:bCs/>
                <w:color w:val="202124"/>
                <w:shd w:val="clear" w:color="auto" w:fill="FFFFFF"/>
              </w:rPr>
              <w:t xml:space="preserve"> </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 </w:t>
            </w:r>
            <w:r w:rsidRPr="00031543">
              <w:rPr>
                <w:rFonts w:ascii="Cambria Math" w:hAnsi="Cambria Math" w:cs="Cambria Math"/>
                <w:color w:val="202124"/>
                <w:shd w:val="clear" w:color="auto" w:fill="FFFFFF"/>
              </w:rPr>
              <w:t>∨</w:t>
            </w:r>
            <w:r>
              <w:rPr>
                <w:rFonts w:cstheme="minorHAnsi"/>
              </w:rPr>
              <w:t xml:space="preserve"> (R </w:t>
            </w:r>
            <w:r w:rsidRPr="000C15B0">
              <w:rPr>
                <w:rFonts w:ascii="Arial" w:hAnsi="Arial" w:cs="Arial"/>
                <w:b/>
                <w:bCs/>
                <w:color w:val="202124"/>
                <w:shd w:val="clear" w:color="auto" w:fill="FFFFFF"/>
              </w:rPr>
              <w:t>→</w:t>
            </w:r>
            <w:r>
              <w:rPr>
                <w:rFonts w:cstheme="minorHAnsi"/>
                <w:b/>
                <w:bCs/>
                <w:color w:val="202124"/>
                <w:shd w:val="clear" w:color="auto" w:fill="FFFFFF"/>
              </w:rPr>
              <w:t xml:space="preserve"> </w:t>
            </w:r>
            <w:r>
              <w:rPr>
                <w:rFonts w:cstheme="minorHAnsi"/>
              </w:rPr>
              <w:t xml:space="preserve"> ¬P)</w:t>
            </w:r>
          </w:p>
        </w:tc>
        <w:tc>
          <w:tcPr>
            <w:tcW w:w="1770" w:type="dxa"/>
          </w:tcPr>
          <w:p w:rsidR="0046185B" w:rsidP="003705EE" w:rsidRDefault="0046185B" w14:paraId="68E2E54C" w14:textId="3F039701">
            <w:pPr>
              <w:jc w:val="center"/>
              <w:rPr>
                <w:rFonts w:cstheme="minorHAnsi"/>
              </w:rPr>
            </w:pPr>
            <w:r>
              <w:rPr>
                <w:rFonts w:cstheme="minorHAnsi"/>
              </w:rPr>
              <w:t>Maxterms</w:t>
            </w:r>
          </w:p>
        </w:tc>
      </w:tr>
      <w:tr w:rsidR="0046185B" w:rsidTr="043A749B" w14:paraId="1FA5E64C" w14:textId="18989271">
        <w:trPr>
          <w:trHeight w:val="555"/>
        </w:trPr>
        <w:tc>
          <w:tcPr>
            <w:tcW w:w="330" w:type="dxa"/>
          </w:tcPr>
          <w:p w:rsidR="0046185B" w:rsidP="003705EE" w:rsidRDefault="0046185B" w14:paraId="4C0A95EE" w14:textId="75AAEF62">
            <w:pPr>
              <w:jc w:val="center"/>
              <w:rPr>
                <w:rFonts w:cstheme="minorHAnsi"/>
              </w:rPr>
            </w:pPr>
            <w:r>
              <w:rPr>
                <w:rFonts w:cstheme="minorHAnsi"/>
              </w:rPr>
              <w:t>0</w:t>
            </w:r>
          </w:p>
        </w:tc>
        <w:tc>
          <w:tcPr>
            <w:tcW w:w="372" w:type="dxa"/>
          </w:tcPr>
          <w:p w:rsidR="0046185B" w:rsidP="003705EE" w:rsidRDefault="0046185B" w14:paraId="4D26A7B2" w14:textId="5E95FEF8">
            <w:pPr>
              <w:jc w:val="center"/>
              <w:rPr>
                <w:rFonts w:cstheme="minorHAnsi"/>
              </w:rPr>
            </w:pPr>
            <w:r>
              <w:rPr>
                <w:rFonts w:cstheme="minorHAnsi"/>
              </w:rPr>
              <w:t>0</w:t>
            </w:r>
          </w:p>
        </w:tc>
        <w:tc>
          <w:tcPr>
            <w:tcW w:w="336" w:type="dxa"/>
          </w:tcPr>
          <w:p w:rsidR="0046185B" w:rsidP="003705EE" w:rsidRDefault="0046185B" w14:paraId="5EFC4881" w14:textId="62679045">
            <w:pPr>
              <w:jc w:val="center"/>
              <w:rPr>
                <w:rFonts w:cstheme="minorHAnsi"/>
              </w:rPr>
            </w:pPr>
            <w:r>
              <w:rPr>
                <w:rFonts w:cstheme="minorHAnsi"/>
              </w:rPr>
              <w:t>0</w:t>
            </w:r>
          </w:p>
        </w:tc>
        <w:tc>
          <w:tcPr>
            <w:tcW w:w="1725" w:type="dxa"/>
          </w:tcPr>
          <w:p w:rsidR="0046185B" w:rsidP="003705EE" w:rsidRDefault="0046185B" w14:paraId="0F766BD6" w14:textId="7676E071">
            <w:pPr>
              <w:jc w:val="center"/>
              <w:rPr>
                <w:rFonts w:cstheme="minorHAnsi"/>
              </w:rPr>
            </w:pPr>
            <w:r>
              <w:rPr>
                <w:rFonts w:cstheme="minorHAnsi"/>
              </w:rPr>
              <w:t>1</w:t>
            </w:r>
          </w:p>
        </w:tc>
        <w:tc>
          <w:tcPr>
            <w:tcW w:w="1155" w:type="dxa"/>
          </w:tcPr>
          <w:p w:rsidR="0046185B" w:rsidP="003705EE" w:rsidRDefault="0046185B" w14:paraId="4D13A498" w14:textId="1CF99606">
            <w:pPr>
              <w:jc w:val="center"/>
              <w:rPr>
                <w:rFonts w:cstheme="minorHAnsi"/>
              </w:rPr>
            </w:pPr>
            <w:r>
              <w:rPr>
                <w:rFonts w:cstheme="minorHAnsi"/>
              </w:rPr>
              <w:t>1</w:t>
            </w:r>
          </w:p>
        </w:tc>
        <w:tc>
          <w:tcPr>
            <w:tcW w:w="2940" w:type="dxa"/>
          </w:tcPr>
          <w:p w:rsidR="0046185B" w:rsidP="003705EE" w:rsidRDefault="0046185B" w14:paraId="059E295F" w14:textId="4F1ACF6D">
            <w:pPr>
              <w:jc w:val="center"/>
              <w:rPr>
                <w:rFonts w:cstheme="minorHAnsi"/>
              </w:rPr>
            </w:pPr>
            <w:r>
              <w:rPr>
                <w:rFonts w:cstheme="minorHAnsi"/>
              </w:rPr>
              <w:t>1</w:t>
            </w:r>
          </w:p>
        </w:tc>
        <w:tc>
          <w:tcPr>
            <w:tcW w:w="1770" w:type="dxa"/>
          </w:tcPr>
          <w:p w:rsidR="0046185B" w:rsidP="003705EE" w:rsidRDefault="0046185B" w14:paraId="3036A6E8" w14:textId="77777777">
            <w:pPr>
              <w:jc w:val="center"/>
              <w:rPr>
                <w:rFonts w:cstheme="minorHAnsi"/>
              </w:rPr>
            </w:pPr>
          </w:p>
        </w:tc>
      </w:tr>
      <w:tr w:rsidR="0046185B" w:rsidTr="043A749B" w14:paraId="2CD589DC" w14:textId="0DF19308">
        <w:tc>
          <w:tcPr>
            <w:tcW w:w="330" w:type="dxa"/>
          </w:tcPr>
          <w:p w:rsidR="0046185B" w:rsidP="003705EE" w:rsidRDefault="0046185B" w14:paraId="7E709D5D" w14:textId="39AE7072">
            <w:pPr>
              <w:jc w:val="center"/>
              <w:rPr>
                <w:rFonts w:cstheme="minorHAnsi"/>
              </w:rPr>
            </w:pPr>
            <w:r>
              <w:rPr>
                <w:rFonts w:cstheme="minorHAnsi"/>
              </w:rPr>
              <w:t>0</w:t>
            </w:r>
          </w:p>
        </w:tc>
        <w:tc>
          <w:tcPr>
            <w:tcW w:w="372" w:type="dxa"/>
          </w:tcPr>
          <w:p w:rsidR="0046185B" w:rsidP="003705EE" w:rsidRDefault="0046185B" w14:paraId="4151E4C2" w14:textId="3B636B94">
            <w:pPr>
              <w:jc w:val="center"/>
              <w:rPr>
                <w:rFonts w:cstheme="minorHAnsi"/>
              </w:rPr>
            </w:pPr>
            <w:r>
              <w:rPr>
                <w:rFonts w:cstheme="minorHAnsi"/>
              </w:rPr>
              <w:t>0</w:t>
            </w:r>
          </w:p>
        </w:tc>
        <w:tc>
          <w:tcPr>
            <w:tcW w:w="336" w:type="dxa"/>
          </w:tcPr>
          <w:p w:rsidR="0046185B" w:rsidP="003705EE" w:rsidRDefault="0046185B" w14:paraId="7DC1B692" w14:textId="3A169942">
            <w:pPr>
              <w:jc w:val="center"/>
              <w:rPr>
                <w:rFonts w:cstheme="minorHAnsi"/>
              </w:rPr>
            </w:pPr>
            <w:r>
              <w:rPr>
                <w:rFonts w:cstheme="minorHAnsi"/>
              </w:rPr>
              <w:t>1</w:t>
            </w:r>
          </w:p>
        </w:tc>
        <w:tc>
          <w:tcPr>
            <w:tcW w:w="1725" w:type="dxa"/>
          </w:tcPr>
          <w:p w:rsidR="0046185B" w:rsidP="003705EE" w:rsidRDefault="0046185B" w14:paraId="0B8605EA" w14:textId="498D52A0">
            <w:pPr>
              <w:jc w:val="center"/>
              <w:rPr>
                <w:rFonts w:cstheme="minorHAnsi"/>
              </w:rPr>
            </w:pPr>
            <w:r>
              <w:rPr>
                <w:rFonts w:cstheme="minorHAnsi"/>
              </w:rPr>
              <w:t>1</w:t>
            </w:r>
          </w:p>
        </w:tc>
        <w:tc>
          <w:tcPr>
            <w:tcW w:w="1155" w:type="dxa"/>
          </w:tcPr>
          <w:p w:rsidR="0046185B" w:rsidP="003705EE" w:rsidRDefault="0046185B" w14:paraId="2F9D93B0" w14:textId="2DFD32B5">
            <w:pPr>
              <w:jc w:val="center"/>
              <w:rPr>
                <w:rFonts w:cstheme="minorHAnsi"/>
              </w:rPr>
            </w:pPr>
            <w:r>
              <w:rPr>
                <w:rFonts w:cstheme="minorHAnsi"/>
              </w:rPr>
              <w:t>1</w:t>
            </w:r>
          </w:p>
        </w:tc>
        <w:tc>
          <w:tcPr>
            <w:tcW w:w="2940" w:type="dxa"/>
          </w:tcPr>
          <w:p w:rsidR="0046185B" w:rsidP="003705EE" w:rsidRDefault="0046185B" w14:paraId="4B378AD2" w14:textId="52947219">
            <w:pPr>
              <w:jc w:val="center"/>
              <w:rPr>
                <w:rFonts w:cstheme="minorHAnsi"/>
              </w:rPr>
            </w:pPr>
            <w:r>
              <w:rPr>
                <w:rFonts w:cstheme="minorHAnsi"/>
              </w:rPr>
              <w:t>1</w:t>
            </w:r>
          </w:p>
        </w:tc>
        <w:tc>
          <w:tcPr>
            <w:tcW w:w="1770" w:type="dxa"/>
          </w:tcPr>
          <w:p w:rsidR="0046185B" w:rsidP="003705EE" w:rsidRDefault="0046185B" w14:paraId="07A2613E" w14:textId="77777777">
            <w:pPr>
              <w:jc w:val="center"/>
              <w:rPr>
                <w:rFonts w:cstheme="minorHAnsi"/>
              </w:rPr>
            </w:pPr>
          </w:p>
        </w:tc>
      </w:tr>
      <w:tr w:rsidR="0046185B" w:rsidTr="043A749B" w14:paraId="35D130B4" w14:textId="12925466">
        <w:tc>
          <w:tcPr>
            <w:tcW w:w="330" w:type="dxa"/>
          </w:tcPr>
          <w:p w:rsidR="0046185B" w:rsidP="003705EE" w:rsidRDefault="0046185B" w14:paraId="17168229" w14:textId="741CAA57">
            <w:pPr>
              <w:jc w:val="center"/>
              <w:rPr>
                <w:rFonts w:cstheme="minorHAnsi"/>
              </w:rPr>
            </w:pPr>
            <w:r>
              <w:rPr>
                <w:rFonts w:cstheme="minorHAnsi"/>
              </w:rPr>
              <w:t>0</w:t>
            </w:r>
          </w:p>
        </w:tc>
        <w:tc>
          <w:tcPr>
            <w:tcW w:w="372" w:type="dxa"/>
          </w:tcPr>
          <w:p w:rsidR="0046185B" w:rsidP="003705EE" w:rsidRDefault="0046185B" w14:paraId="558C0C13" w14:textId="7022E46E">
            <w:pPr>
              <w:jc w:val="center"/>
              <w:rPr>
                <w:rFonts w:cstheme="minorHAnsi"/>
              </w:rPr>
            </w:pPr>
            <w:r>
              <w:rPr>
                <w:rFonts w:cstheme="minorHAnsi"/>
              </w:rPr>
              <w:t>1</w:t>
            </w:r>
          </w:p>
        </w:tc>
        <w:tc>
          <w:tcPr>
            <w:tcW w:w="336" w:type="dxa"/>
          </w:tcPr>
          <w:p w:rsidR="0046185B" w:rsidP="003705EE" w:rsidRDefault="0046185B" w14:paraId="78B8230B" w14:textId="10024BED">
            <w:pPr>
              <w:jc w:val="center"/>
              <w:rPr>
                <w:rFonts w:cstheme="minorHAnsi"/>
              </w:rPr>
            </w:pPr>
            <w:r>
              <w:rPr>
                <w:rFonts w:cstheme="minorHAnsi"/>
              </w:rPr>
              <w:t>0</w:t>
            </w:r>
          </w:p>
        </w:tc>
        <w:tc>
          <w:tcPr>
            <w:tcW w:w="1725" w:type="dxa"/>
          </w:tcPr>
          <w:p w:rsidR="0046185B" w:rsidP="003705EE" w:rsidRDefault="0046185B" w14:paraId="4B255DA6" w14:textId="4DA79C77">
            <w:pPr>
              <w:jc w:val="center"/>
              <w:rPr>
                <w:rFonts w:cstheme="minorHAnsi"/>
              </w:rPr>
            </w:pPr>
            <w:r>
              <w:rPr>
                <w:rFonts w:cstheme="minorHAnsi"/>
              </w:rPr>
              <w:t>1</w:t>
            </w:r>
          </w:p>
        </w:tc>
        <w:tc>
          <w:tcPr>
            <w:tcW w:w="1155" w:type="dxa"/>
          </w:tcPr>
          <w:p w:rsidR="0046185B" w:rsidP="003705EE" w:rsidRDefault="0046185B" w14:paraId="73867E7F" w14:textId="658F0B04">
            <w:pPr>
              <w:jc w:val="center"/>
              <w:rPr>
                <w:rFonts w:cstheme="minorHAnsi"/>
              </w:rPr>
            </w:pPr>
            <w:r>
              <w:rPr>
                <w:rFonts w:cstheme="minorHAnsi"/>
              </w:rPr>
              <w:t>1</w:t>
            </w:r>
          </w:p>
        </w:tc>
        <w:tc>
          <w:tcPr>
            <w:tcW w:w="2940" w:type="dxa"/>
          </w:tcPr>
          <w:p w:rsidR="0046185B" w:rsidP="003705EE" w:rsidRDefault="0046185B" w14:paraId="09AFBC23" w14:textId="23E9F955">
            <w:pPr>
              <w:jc w:val="center"/>
              <w:rPr>
                <w:rFonts w:cstheme="minorHAnsi"/>
              </w:rPr>
            </w:pPr>
            <w:r>
              <w:rPr>
                <w:rFonts w:cstheme="minorHAnsi"/>
              </w:rPr>
              <w:t>1</w:t>
            </w:r>
          </w:p>
        </w:tc>
        <w:tc>
          <w:tcPr>
            <w:tcW w:w="1770" w:type="dxa"/>
          </w:tcPr>
          <w:p w:rsidR="0046185B" w:rsidP="003705EE" w:rsidRDefault="0046185B" w14:paraId="12BC9A4F" w14:textId="77777777">
            <w:pPr>
              <w:jc w:val="center"/>
              <w:rPr>
                <w:rFonts w:cstheme="minorHAnsi"/>
              </w:rPr>
            </w:pPr>
          </w:p>
        </w:tc>
      </w:tr>
      <w:tr w:rsidR="0046185B" w:rsidTr="043A749B" w14:paraId="00C5D045" w14:textId="36E9C402">
        <w:tc>
          <w:tcPr>
            <w:tcW w:w="330" w:type="dxa"/>
          </w:tcPr>
          <w:p w:rsidR="0046185B" w:rsidP="003705EE" w:rsidRDefault="0046185B" w14:paraId="354646C1" w14:textId="0ABFBF26">
            <w:pPr>
              <w:jc w:val="center"/>
              <w:rPr>
                <w:rFonts w:cstheme="minorHAnsi"/>
              </w:rPr>
            </w:pPr>
            <w:r>
              <w:rPr>
                <w:rFonts w:cstheme="minorHAnsi"/>
              </w:rPr>
              <w:t>0</w:t>
            </w:r>
          </w:p>
        </w:tc>
        <w:tc>
          <w:tcPr>
            <w:tcW w:w="372" w:type="dxa"/>
          </w:tcPr>
          <w:p w:rsidR="0046185B" w:rsidP="003705EE" w:rsidRDefault="0046185B" w14:paraId="64151A06" w14:textId="05A23DBC">
            <w:pPr>
              <w:jc w:val="center"/>
              <w:rPr>
                <w:rFonts w:cstheme="minorHAnsi"/>
              </w:rPr>
            </w:pPr>
            <w:r>
              <w:rPr>
                <w:rFonts w:cstheme="minorHAnsi"/>
              </w:rPr>
              <w:t>1</w:t>
            </w:r>
          </w:p>
        </w:tc>
        <w:tc>
          <w:tcPr>
            <w:tcW w:w="336" w:type="dxa"/>
          </w:tcPr>
          <w:p w:rsidR="0046185B" w:rsidP="003705EE" w:rsidRDefault="0046185B" w14:paraId="18945610" w14:textId="4327797F">
            <w:pPr>
              <w:jc w:val="center"/>
              <w:rPr>
                <w:rFonts w:cstheme="minorHAnsi"/>
              </w:rPr>
            </w:pPr>
            <w:r>
              <w:rPr>
                <w:rFonts w:cstheme="minorHAnsi"/>
              </w:rPr>
              <w:t>1</w:t>
            </w:r>
          </w:p>
        </w:tc>
        <w:tc>
          <w:tcPr>
            <w:tcW w:w="1725" w:type="dxa"/>
          </w:tcPr>
          <w:p w:rsidR="0046185B" w:rsidP="003705EE" w:rsidRDefault="0046185B" w14:paraId="0DB65D49" w14:textId="322A60FD">
            <w:pPr>
              <w:jc w:val="center"/>
              <w:rPr>
                <w:rFonts w:cstheme="minorHAnsi"/>
              </w:rPr>
            </w:pPr>
            <w:r>
              <w:rPr>
                <w:rFonts w:cstheme="minorHAnsi"/>
              </w:rPr>
              <w:t>1</w:t>
            </w:r>
          </w:p>
        </w:tc>
        <w:tc>
          <w:tcPr>
            <w:tcW w:w="1155" w:type="dxa"/>
          </w:tcPr>
          <w:p w:rsidR="0046185B" w:rsidP="003705EE" w:rsidRDefault="0046185B" w14:paraId="28257936" w14:textId="3BA67A4F">
            <w:pPr>
              <w:jc w:val="center"/>
              <w:rPr>
                <w:rFonts w:cstheme="minorHAnsi"/>
              </w:rPr>
            </w:pPr>
            <w:r>
              <w:rPr>
                <w:rFonts w:cstheme="minorHAnsi"/>
              </w:rPr>
              <w:t>1</w:t>
            </w:r>
          </w:p>
        </w:tc>
        <w:tc>
          <w:tcPr>
            <w:tcW w:w="2940" w:type="dxa"/>
          </w:tcPr>
          <w:p w:rsidR="0046185B" w:rsidP="003705EE" w:rsidRDefault="0046185B" w14:paraId="40A7CF3B" w14:textId="620EF9F5">
            <w:pPr>
              <w:jc w:val="center"/>
              <w:rPr>
                <w:rFonts w:cstheme="minorHAnsi"/>
              </w:rPr>
            </w:pPr>
            <w:r>
              <w:rPr>
                <w:rFonts w:cstheme="minorHAnsi"/>
              </w:rPr>
              <w:t>1</w:t>
            </w:r>
          </w:p>
        </w:tc>
        <w:tc>
          <w:tcPr>
            <w:tcW w:w="1770" w:type="dxa"/>
          </w:tcPr>
          <w:p w:rsidR="0046185B" w:rsidP="003705EE" w:rsidRDefault="0046185B" w14:paraId="41115CAA" w14:textId="77777777">
            <w:pPr>
              <w:jc w:val="center"/>
              <w:rPr>
                <w:rFonts w:cstheme="minorHAnsi"/>
              </w:rPr>
            </w:pPr>
          </w:p>
        </w:tc>
      </w:tr>
      <w:tr w:rsidR="0046185B" w:rsidTr="043A749B" w14:paraId="6FAB4806" w14:textId="78210E1B">
        <w:tc>
          <w:tcPr>
            <w:tcW w:w="330" w:type="dxa"/>
          </w:tcPr>
          <w:p w:rsidR="0046185B" w:rsidP="003705EE" w:rsidRDefault="0046185B" w14:paraId="3FD3A5A2" w14:textId="7914CBE0">
            <w:pPr>
              <w:jc w:val="center"/>
              <w:rPr>
                <w:rFonts w:cstheme="minorHAnsi"/>
              </w:rPr>
            </w:pPr>
            <w:r>
              <w:rPr>
                <w:rFonts w:cstheme="minorHAnsi"/>
              </w:rPr>
              <w:t>1</w:t>
            </w:r>
          </w:p>
        </w:tc>
        <w:tc>
          <w:tcPr>
            <w:tcW w:w="372" w:type="dxa"/>
          </w:tcPr>
          <w:p w:rsidR="0046185B" w:rsidP="003705EE" w:rsidRDefault="0046185B" w14:paraId="35860508" w14:textId="3C270CD2">
            <w:pPr>
              <w:jc w:val="center"/>
              <w:rPr>
                <w:rFonts w:cstheme="minorHAnsi"/>
              </w:rPr>
            </w:pPr>
            <w:r>
              <w:rPr>
                <w:rFonts w:cstheme="minorHAnsi"/>
              </w:rPr>
              <w:t>0</w:t>
            </w:r>
          </w:p>
        </w:tc>
        <w:tc>
          <w:tcPr>
            <w:tcW w:w="336" w:type="dxa"/>
          </w:tcPr>
          <w:p w:rsidR="0046185B" w:rsidP="003705EE" w:rsidRDefault="0046185B" w14:paraId="717BC64A" w14:textId="5C6CD207">
            <w:pPr>
              <w:jc w:val="center"/>
              <w:rPr>
                <w:rFonts w:cstheme="minorHAnsi"/>
              </w:rPr>
            </w:pPr>
            <w:r>
              <w:rPr>
                <w:rFonts w:cstheme="minorHAnsi"/>
              </w:rPr>
              <w:t>0</w:t>
            </w:r>
          </w:p>
        </w:tc>
        <w:tc>
          <w:tcPr>
            <w:tcW w:w="1725" w:type="dxa"/>
          </w:tcPr>
          <w:p w:rsidR="0046185B" w:rsidP="003705EE" w:rsidRDefault="0046185B" w14:paraId="3473028A" w14:textId="1ED7A8FF">
            <w:pPr>
              <w:jc w:val="center"/>
              <w:rPr>
                <w:rFonts w:cstheme="minorHAnsi"/>
              </w:rPr>
            </w:pPr>
            <w:r>
              <w:rPr>
                <w:rFonts w:cstheme="minorHAnsi"/>
              </w:rPr>
              <w:t>1</w:t>
            </w:r>
          </w:p>
        </w:tc>
        <w:tc>
          <w:tcPr>
            <w:tcW w:w="1155" w:type="dxa"/>
          </w:tcPr>
          <w:p w:rsidR="0046185B" w:rsidP="003705EE" w:rsidRDefault="0046185B" w14:paraId="3B353323" w14:textId="7CAF0B14">
            <w:pPr>
              <w:jc w:val="center"/>
              <w:rPr>
                <w:rFonts w:cstheme="minorHAnsi"/>
              </w:rPr>
            </w:pPr>
            <w:r>
              <w:rPr>
                <w:rFonts w:cstheme="minorHAnsi"/>
              </w:rPr>
              <w:t>1</w:t>
            </w:r>
          </w:p>
        </w:tc>
        <w:tc>
          <w:tcPr>
            <w:tcW w:w="2940" w:type="dxa"/>
          </w:tcPr>
          <w:p w:rsidR="0046185B" w:rsidP="003705EE" w:rsidRDefault="0046185B" w14:paraId="02F798BD" w14:textId="7398222A">
            <w:pPr>
              <w:jc w:val="center"/>
              <w:rPr>
                <w:rFonts w:cstheme="minorHAnsi"/>
              </w:rPr>
            </w:pPr>
            <w:r>
              <w:rPr>
                <w:rFonts w:cstheme="minorHAnsi"/>
              </w:rPr>
              <w:t>1</w:t>
            </w:r>
          </w:p>
        </w:tc>
        <w:tc>
          <w:tcPr>
            <w:tcW w:w="1770" w:type="dxa"/>
          </w:tcPr>
          <w:p w:rsidR="0046185B" w:rsidP="003705EE" w:rsidRDefault="0046185B" w14:paraId="27272469" w14:textId="77777777">
            <w:pPr>
              <w:jc w:val="center"/>
              <w:rPr>
                <w:rFonts w:cstheme="minorHAnsi"/>
              </w:rPr>
            </w:pPr>
          </w:p>
        </w:tc>
      </w:tr>
      <w:tr w:rsidR="0046185B" w:rsidTr="043A749B" w14:paraId="56C6BC62" w14:textId="30CCAE0A">
        <w:tc>
          <w:tcPr>
            <w:tcW w:w="330" w:type="dxa"/>
          </w:tcPr>
          <w:p w:rsidR="0046185B" w:rsidP="003705EE" w:rsidRDefault="0046185B" w14:paraId="18F70552" w14:textId="2DDE3D9F">
            <w:pPr>
              <w:jc w:val="center"/>
              <w:rPr>
                <w:rFonts w:cstheme="minorHAnsi"/>
              </w:rPr>
            </w:pPr>
            <w:r>
              <w:rPr>
                <w:rFonts w:cstheme="minorHAnsi"/>
              </w:rPr>
              <w:t>1</w:t>
            </w:r>
          </w:p>
        </w:tc>
        <w:tc>
          <w:tcPr>
            <w:tcW w:w="372" w:type="dxa"/>
          </w:tcPr>
          <w:p w:rsidR="0046185B" w:rsidP="003705EE" w:rsidRDefault="0046185B" w14:paraId="5793DE00" w14:textId="41239E9E">
            <w:pPr>
              <w:jc w:val="center"/>
              <w:rPr>
                <w:rFonts w:cstheme="minorHAnsi"/>
              </w:rPr>
            </w:pPr>
            <w:r>
              <w:rPr>
                <w:rFonts w:cstheme="minorHAnsi"/>
              </w:rPr>
              <w:t>0</w:t>
            </w:r>
          </w:p>
        </w:tc>
        <w:tc>
          <w:tcPr>
            <w:tcW w:w="336" w:type="dxa"/>
          </w:tcPr>
          <w:p w:rsidR="0046185B" w:rsidP="003705EE" w:rsidRDefault="0046185B" w14:paraId="5EB87D37" w14:textId="55C24F07">
            <w:pPr>
              <w:jc w:val="center"/>
              <w:rPr>
                <w:rFonts w:cstheme="minorHAnsi"/>
              </w:rPr>
            </w:pPr>
            <w:r>
              <w:rPr>
                <w:rFonts w:cstheme="minorHAnsi"/>
              </w:rPr>
              <w:t>1</w:t>
            </w:r>
          </w:p>
        </w:tc>
        <w:tc>
          <w:tcPr>
            <w:tcW w:w="1725" w:type="dxa"/>
          </w:tcPr>
          <w:p w:rsidR="0046185B" w:rsidP="003705EE" w:rsidRDefault="0046185B" w14:paraId="66A8914D" w14:textId="527B055E">
            <w:pPr>
              <w:jc w:val="center"/>
              <w:rPr>
                <w:rFonts w:cstheme="minorHAnsi"/>
              </w:rPr>
            </w:pPr>
            <w:r>
              <w:rPr>
                <w:rFonts w:cstheme="minorHAnsi"/>
              </w:rPr>
              <w:t>0</w:t>
            </w:r>
          </w:p>
        </w:tc>
        <w:tc>
          <w:tcPr>
            <w:tcW w:w="1155" w:type="dxa"/>
          </w:tcPr>
          <w:p w:rsidR="0046185B" w:rsidP="003705EE" w:rsidRDefault="0046185B" w14:paraId="6BDB2D82" w14:textId="6248EB0F">
            <w:pPr>
              <w:jc w:val="center"/>
              <w:rPr>
                <w:rFonts w:cstheme="minorHAnsi"/>
              </w:rPr>
            </w:pPr>
            <w:r>
              <w:rPr>
                <w:rFonts w:cstheme="minorHAnsi"/>
              </w:rPr>
              <w:t>0</w:t>
            </w:r>
          </w:p>
        </w:tc>
        <w:tc>
          <w:tcPr>
            <w:tcW w:w="2940" w:type="dxa"/>
          </w:tcPr>
          <w:p w:rsidR="0046185B" w:rsidP="003705EE" w:rsidRDefault="0046185B" w14:paraId="526DBBB4" w14:textId="2E639042">
            <w:pPr>
              <w:jc w:val="center"/>
              <w:rPr>
                <w:rFonts w:cstheme="minorHAnsi"/>
              </w:rPr>
            </w:pPr>
            <w:r>
              <w:rPr>
                <w:rFonts w:cstheme="minorHAnsi"/>
              </w:rPr>
              <w:t>0</w:t>
            </w:r>
          </w:p>
        </w:tc>
        <w:tc>
          <w:tcPr>
            <w:tcW w:w="1770" w:type="dxa"/>
          </w:tcPr>
          <w:p w:rsidR="0046185B" w:rsidP="003705EE" w:rsidRDefault="00947389" w14:paraId="373D8429" w14:textId="42C9A218">
            <w:pPr>
              <w:jc w:val="center"/>
              <w:rPr>
                <w:rFonts w:cstheme="minorHAnsi"/>
              </w:rPr>
            </w:pPr>
            <w:r>
              <w:rPr>
                <w:rFonts w:cstheme="minorHAnsi"/>
              </w:rPr>
              <w:t xml:space="preserve">¬P </w:t>
            </w:r>
            <w:r w:rsidRPr="00031543">
              <w:rPr>
                <w:rFonts w:ascii="Cambria Math" w:hAnsi="Cambria Math" w:cs="Cambria Math"/>
                <w:color w:val="202124"/>
                <w:shd w:val="clear" w:color="auto" w:fill="FFFFFF"/>
              </w:rPr>
              <w:t>∨</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w:t>
            </w:r>
          </w:p>
        </w:tc>
      </w:tr>
      <w:tr w:rsidR="0046185B" w:rsidTr="043A749B" w14:paraId="7FE7A13D" w14:textId="7D2F4258">
        <w:tc>
          <w:tcPr>
            <w:tcW w:w="330" w:type="dxa"/>
          </w:tcPr>
          <w:p w:rsidR="0046185B" w:rsidP="003705EE" w:rsidRDefault="0046185B" w14:paraId="2135ED32" w14:textId="41EED04F">
            <w:pPr>
              <w:jc w:val="center"/>
              <w:rPr>
                <w:rFonts w:cstheme="minorHAnsi"/>
              </w:rPr>
            </w:pPr>
            <w:r>
              <w:rPr>
                <w:rFonts w:cstheme="minorHAnsi"/>
              </w:rPr>
              <w:t>1</w:t>
            </w:r>
          </w:p>
        </w:tc>
        <w:tc>
          <w:tcPr>
            <w:tcW w:w="372" w:type="dxa"/>
          </w:tcPr>
          <w:p w:rsidR="0046185B" w:rsidP="003705EE" w:rsidRDefault="0046185B" w14:paraId="2CD958BA" w14:textId="0E88F46F">
            <w:pPr>
              <w:jc w:val="center"/>
              <w:rPr>
                <w:rFonts w:cstheme="minorHAnsi"/>
              </w:rPr>
            </w:pPr>
            <w:r>
              <w:rPr>
                <w:rFonts w:cstheme="minorHAnsi"/>
              </w:rPr>
              <w:t>1</w:t>
            </w:r>
          </w:p>
        </w:tc>
        <w:tc>
          <w:tcPr>
            <w:tcW w:w="336" w:type="dxa"/>
          </w:tcPr>
          <w:p w:rsidR="0046185B" w:rsidP="003705EE" w:rsidRDefault="0046185B" w14:paraId="292DAEF0" w14:textId="1A5E9C62">
            <w:pPr>
              <w:jc w:val="center"/>
              <w:rPr>
                <w:rFonts w:cstheme="minorHAnsi"/>
              </w:rPr>
            </w:pPr>
            <w:r>
              <w:rPr>
                <w:rFonts w:cstheme="minorHAnsi"/>
              </w:rPr>
              <w:t>0</w:t>
            </w:r>
          </w:p>
        </w:tc>
        <w:tc>
          <w:tcPr>
            <w:tcW w:w="1725" w:type="dxa"/>
          </w:tcPr>
          <w:p w:rsidR="0046185B" w:rsidP="003705EE" w:rsidRDefault="0046185B" w14:paraId="589CFF15" w14:textId="5489D2F8">
            <w:pPr>
              <w:jc w:val="center"/>
              <w:rPr>
                <w:rFonts w:cstheme="minorHAnsi"/>
              </w:rPr>
            </w:pPr>
            <w:r>
              <w:rPr>
                <w:rFonts w:cstheme="minorHAnsi"/>
              </w:rPr>
              <w:t>0</w:t>
            </w:r>
          </w:p>
        </w:tc>
        <w:tc>
          <w:tcPr>
            <w:tcW w:w="1155" w:type="dxa"/>
          </w:tcPr>
          <w:p w:rsidR="0046185B" w:rsidP="003705EE" w:rsidRDefault="0046185B" w14:paraId="19F2B6ED" w14:textId="226E94C3">
            <w:pPr>
              <w:jc w:val="center"/>
              <w:rPr>
                <w:rFonts w:cstheme="minorHAnsi"/>
              </w:rPr>
            </w:pPr>
            <w:r>
              <w:rPr>
                <w:rFonts w:cstheme="minorHAnsi"/>
              </w:rPr>
              <w:t>1</w:t>
            </w:r>
          </w:p>
        </w:tc>
        <w:tc>
          <w:tcPr>
            <w:tcW w:w="2940" w:type="dxa"/>
          </w:tcPr>
          <w:p w:rsidR="0046185B" w:rsidP="003705EE" w:rsidRDefault="0046185B" w14:paraId="0F6063F7" w14:textId="3CA1F624">
            <w:pPr>
              <w:jc w:val="center"/>
              <w:rPr>
                <w:rFonts w:cstheme="minorHAnsi"/>
              </w:rPr>
            </w:pPr>
            <w:r>
              <w:rPr>
                <w:rFonts w:cstheme="minorHAnsi"/>
              </w:rPr>
              <w:t>1</w:t>
            </w:r>
          </w:p>
        </w:tc>
        <w:tc>
          <w:tcPr>
            <w:tcW w:w="1770" w:type="dxa"/>
          </w:tcPr>
          <w:p w:rsidR="0046185B" w:rsidP="003705EE" w:rsidRDefault="0046185B" w14:paraId="191116C4" w14:textId="77777777">
            <w:pPr>
              <w:jc w:val="center"/>
              <w:rPr>
                <w:rFonts w:cstheme="minorHAnsi"/>
              </w:rPr>
            </w:pPr>
          </w:p>
        </w:tc>
      </w:tr>
      <w:tr w:rsidR="0046185B" w:rsidTr="043A749B" w14:paraId="03A31156" w14:textId="388449F2">
        <w:tc>
          <w:tcPr>
            <w:tcW w:w="330" w:type="dxa"/>
          </w:tcPr>
          <w:p w:rsidR="0046185B" w:rsidP="003705EE" w:rsidRDefault="0046185B" w14:paraId="7421AF4C" w14:textId="01BA2E7C">
            <w:pPr>
              <w:jc w:val="center"/>
              <w:rPr>
                <w:rFonts w:cstheme="minorHAnsi"/>
              </w:rPr>
            </w:pPr>
            <w:r>
              <w:rPr>
                <w:rFonts w:cstheme="minorHAnsi"/>
              </w:rPr>
              <w:t>1</w:t>
            </w:r>
          </w:p>
        </w:tc>
        <w:tc>
          <w:tcPr>
            <w:tcW w:w="372" w:type="dxa"/>
          </w:tcPr>
          <w:p w:rsidR="0046185B" w:rsidP="003705EE" w:rsidRDefault="0046185B" w14:paraId="4B4EE67A" w14:textId="3716026B">
            <w:pPr>
              <w:jc w:val="center"/>
              <w:rPr>
                <w:rFonts w:cstheme="minorHAnsi"/>
              </w:rPr>
            </w:pPr>
            <w:r>
              <w:rPr>
                <w:rFonts w:cstheme="minorHAnsi"/>
              </w:rPr>
              <w:t>1</w:t>
            </w:r>
          </w:p>
        </w:tc>
        <w:tc>
          <w:tcPr>
            <w:tcW w:w="336" w:type="dxa"/>
          </w:tcPr>
          <w:p w:rsidR="0046185B" w:rsidP="003705EE" w:rsidRDefault="0046185B" w14:paraId="2CECB781" w14:textId="3AA2111A">
            <w:pPr>
              <w:jc w:val="center"/>
              <w:rPr>
                <w:rFonts w:cstheme="minorHAnsi"/>
              </w:rPr>
            </w:pPr>
            <w:r>
              <w:rPr>
                <w:rFonts w:cstheme="minorHAnsi"/>
              </w:rPr>
              <w:t>1</w:t>
            </w:r>
          </w:p>
        </w:tc>
        <w:tc>
          <w:tcPr>
            <w:tcW w:w="1725" w:type="dxa"/>
          </w:tcPr>
          <w:p w:rsidR="0046185B" w:rsidP="003705EE" w:rsidRDefault="0046185B" w14:paraId="104899E5" w14:textId="466F5C8B">
            <w:pPr>
              <w:jc w:val="center"/>
              <w:rPr>
                <w:rFonts w:cstheme="minorHAnsi"/>
              </w:rPr>
            </w:pPr>
            <w:r>
              <w:rPr>
                <w:rFonts w:cstheme="minorHAnsi"/>
              </w:rPr>
              <w:t>0</w:t>
            </w:r>
          </w:p>
        </w:tc>
        <w:tc>
          <w:tcPr>
            <w:tcW w:w="1155" w:type="dxa"/>
          </w:tcPr>
          <w:p w:rsidR="0046185B" w:rsidP="003705EE" w:rsidRDefault="0046185B" w14:paraId="4C44AB5A" w14:textId="074DCF6A">
            <w:pPr>
              <w:jc w:val="center"/>
              <w:rPr>
                <w:rFonts w:cstheme="minorHAnsi"/>
              </w:rPr>
            </w:pPr>
            <w:r>
              <w:rPr>
                <w:rFonts w:cstheme="minorHAnsi"/>
              </w:rPr>
              <w:t>0</w:t>
            </w:r>
          </w:p>
        </w:tc>
        <w:tc>
          <w:tcPr>
            <w:tcW w:w="2940" w:type="dxa"/>
          </w:tcPr>
          <w:p w:rsidR="0046185B" w:rsidP="003705EE" w:rsidRDefault="0046185B" w14:paraId="016E6847" w14:textId="2C6C8577">
            <w:pPr>
              <w:jc w:val="center"/>
              <w:rPr>
                <w:rFonts w:cstheme="minorHAnsi"/>
              </w:rPr>
            </w:pPr>
            <w:r>
              <w:rPr>
                <w:rFonts w:cstheme="minorHAnsi"/>
              </w:rPr>
              <w:t>0</w:t>
            </w:r>
          </w:p>
        </w:tc>
        <w:tc>
          <w:tcPr>
            <w:tcW w:w="1770" w:type="dxa"/>
          </w:tcPr>
          <w:p w:rsidR="0046185B" w:rsidP="003705EE" w:rsidRDefault="00BF5947" w14:paraId="46158C20" w14:textId="79CAB5FF">
            <w:pPr>
              <w:jc w:val="center"/>
              <w:rPr>
                <w:rFonts w:cstheme="minorHAnsi"/>
              </w:rPr>
            </w:pPr>
            <w:r>
              <w:rPr>
                <w:rFonts w:cstheme="minorHAnsi"/>
              </w:rPr>
              <w:t xml:space="preserve">¬P </w:t>
            </w:r>
            <w:r w:rsidRPr="00031543">
              <w:rPr>
                <w:rFonts w:ascii="Cambria Math" w:hAnsi="Cambria Math" w:cs="Cambria Math"/>
                <w:color w:val="202124"/>
                <w:shd w:val="clear" w:color="auto" w:fill="FFFFFF"/>
              </w:rPr>
              <w:t>∨</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w:t>
            </w:r>
          </w:p>
        </w:tc>
      </w:tr>
    </w:tbl>
    <w:p w:rsidR="00487C0B" w:rsidP="007C5D1F" w:rsidRDefault="00487C0B" w14:paraId="6B42E538" w14:textId="77777777">
      <w:pPr>
        <w:jc w:val="both"/>
        <w:rPr>
          <w:rFonts w:cstheme="minorHAnsi"/>
        </w:rPr>
      </w:pPr>
    </w:p>
    <w:p w:rsidR="009C577A" w:rsidP="007C5D1F" w:rsidRDefault="009C577A" w14:paraId="44CCE0FB" w14:textId="7F5C219F">
      <w:pPr>
        <w:jc w:val="both"/>
        <w:rPr>
          <w:rFonts w:cstheme="minorHAnsi"/>
        </w:rPr>
      </w:pPr>
      <w:r>
        <w:rPr>
          <w:rFonts w:cstheme="minorHAnsi"/>
        </w:rPr>
        <w:t xml:space="preserve">Formula in CNF: </w:t>
      </w:r>
    </w:p>
    <w:p w:rsidR="009C577A" w:rsidP="007C5D1F" w:rsidRDefault="009C577A" w14:paraId="602094A9" w14:textId="2A90B8B6">
      <w:pPr>
        <w:jc w:val="both"/>
        <w:rPr>
          <w:rFonts w:cstheme="minorHAnsi"/>
        </w:rPr>
      </w:pPr>
      <w:r>
        <w:rPr>
          <w:rFonts w:cstheme="minorHAnsi"/>
        </w:rPr>
        <w:t xml:space="preserve">(¬P </w:t>
      </w:r>
      <w:r w:rsidRPr="00031543">
        <w:rPr>
          <w:rFonts w:ascii="Cambria Math" w:hAnsi="Cambria Math" w:cs="Cambria Math"/>
          <w:color w:val="202124"/>
          <w:shd w:val="clear" w:color="auto" w:fill="FFFFFF"/>
        </w:rPr>
        <w:t>∨</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 </w:t>
      </w:r>
      <w:r w:rsidRPr="000C15B0">
        <w:rPr>
          <w:rFonts w:ascii="Cambria Math" w:hAnsi="Cambria Math" w:cs="Cambria Math"/>
        </w:rPr>
        <w:t>∧</w:t>
      </w:r>
      <w:r>
        <w:rPr>
          <w:rFonts w:cstheme="minorHAnsi"/>
        </w:rPr>
        <w:t xml:space="preserve"> (¬P </w:t>
      </w:r>
      <w:r w:rsidRPr="00031543">
        <w:rPr>
          <w:rFonts w:ascii="Cambria Math" w:hAnsi="Cambria Math" w:cs="Cambria Math"/>
          <w:color w:val="202124"/>
          <w:shd w:val="clear" w:color="auto" w:fill="FFFFFF"/>
        </w:rPr>
        <w:t>∨</w:t>
      </w:r>
      <w:r>
        <w:rPr>
          <w:rFonts w:cstheme="minorHAnsi"/>
        </w:rPr>
        <w:t xml:space="preserve"> ¬Q </w:t>
      </w:r>
      <w:r w:rsidRPr="00031543">
        <w:rPr>
          <w:rFonts w:ascii="Cambria Math" w:hAnsi="Cambria Math" w:cs="Cambria Math"/>
          <w:color w:val="202124"/>
          <w:shd w:val="clear" w:color="auto" w:fill="FFFFFF"/>
        </w:rPr>
        <w:t>∨</w:t>
      </w:r>
      <w:r>
        <w:rPr>
          <w:rFonts w:cstheme="minorHAnsi"/>
        </w:rPr>
        <w:t xml:space="preserve"> ¬R)</w:t>
      </w:r>
    </w:p>
    <w:p w:rsidR="009C577A" w:rsidP="007C5D1F" w:rsidRDefault="009C577A" w14:paraId="5ADDEC94" w14:textId="77777777">
      <w:pPr>
        <w:jc w:val="both"/>
        <w:rPr>
          <w:rFonts w:cstheme="minorHAnsi"/>
        </w:rPr>
      </w:pPr>
    </w:p>
    <w:p w:rsidR="00063D59" w:rsidP="0AA36604" w:rsidRDefault="556E4EC1" w14:paraId="0DFB8D5A" w14:textId="309D1578">
      <w:pPr>
        <w:jc w:val="both"/>
      </w:pPr>
      <w:r w:rsidRPr="0AA36604">
        <w:t xml:space="preserve">2aiii) </w:t>
      </w:r>
      <w:r w:rsidRPr="0AA36604" w:rsidR="32ACC81C">
        <w:t xml:space="preserve">First assume that </w:t>
      </w:r>
      <w:r w:rsidRPr="009F4F78" w:rsidR="44CF57FD">
        <w:rPr>
          <w:rFonts w:ascii="Cambria Math" w:hAnsi="Cambria Math" w:cs="Cambria Math"/>
        </w:rPr>
        <w:t>⊧</w:t>
      </w:r>
      <w:r w:rsidRPr="0AA36604" w:rsidR="45BB4900">
        <w:t xml:space="preserve"> φ </w:t>
      </w:r>
      <w:r w:rsidR="44CF57FD">
        <w:t>↔</w:t>
      </w:r>
      <w:r w:rsidRPr="0AA36604" w:rsidR="45BB4900">
        <w:t xml:space="preserve"> ψ</w:t>
      </w:r>
      <w:r w:rsidRPr="0AA36604" w:rsidR="44CF57FD">
        <w:t xml:space="preserve"> </w:t>
      </w:r>
      <w:r w:rsidRPr="0AA36604" w:rsidR="4887EEFC">
        <w:t xml:space="preserve">holds. So, </w:t>
      </w:r>
      <w:r w:rsidRPr="0AA36604" w:rsidR="4CA2471D">
        <w:t xml:space="preserve">in an arbitrary situation either </w:t>
      </w:r>
      <w:r w:rsidRPr="0AA36604" w:rsidR="7CFD542B">
        <w:t>φ and ψ are both true or both false</w:t>
      </w:r>
      <w:r w:rsidRPr="0AA36604" w:rsidR="66A8F144">
        <w:t>. So, if we take the LHS of the disjunction we have</w:t>
      </w:r>
      <w:r w:rsidRPr="0AA36604" w:rsidR="628D9513">
        <w:t xml:space="preserve"> </w:t>
      </w:r>
      <w:r w:rsidRPr="0AA36604" w:rsidR="35B3349C">
        <w:t xml:space="preserve">φ </w:t>
      </w:r>
      <w:r w:rsidRPr="000C15B0" w:rsidR="35B3349C">
        <w:rPr>
          <w:rFonts w:ascii="Cambria Math" w:hAnsi="Cambria Math" w:cs="Cambria Math"/>
        </w:rPr>
        <w:t>∧</w:t>
      </w:r>
      <w:r w:rsidR="35B3349C">
        <w:rPr>
          <w:rFonts w:ascii="Cambria Math" w:hAnsi="Cambria Math" w:cs="Cambria Math"/>
        </w:rPr>
        <w:t xml:space="preserve"> </w:t>
      </w:r>
      <w:r w:rsidRPr="0AA36604" w:rsidR="35B3349C">
        <w:t>¬ ψ</w:t>
      </w:r>
      <w:r w:rsidRPr="0AA36604" w:rsidR="628D9513">
        <w:t xml:space="preserve"> which evaluates to false</w:t>
      </w:r>
      <w:r w:rsidRPr="0AA36604" w:rsidR="2C75E7EE">
        <w:t xml:space="preserve">, as the negation of ψ means we have </w:t>
      </w:r>
      <w:r w:rsidR="2716C5FC">
        <w:rPr>
          <w:rStyle w:val="hgkelc"/>
          <w:rFonts w:ascii="Cambria Math" w:hAnsi="Cambria Math" w:cs="Cambria Math"/>
          <w:lang w:val="en"/>
        </w:rPr>
        <w:t xml:space="preserve">⊤ </w:t>
      </w:r>
      <w:r w:rsidRPr="000C15B0" w:rsidR="2716C5FC">
        <w:rPr>
          <w:rFonts w:ascii="Cambria Math" w:hAnsi="Cambria Math" w:cs="Cambria Math"/>
        </w:rPr>
        <w:t>∧</w:t>
      </w:r>
      <w:r w:rsidRPr="0AA36604" w:rsidR="1EFA135D">
        <w:t xml:space="preserve"> </w:t>
      </w:r>
      <w:r w:rsidRPr="004F12E3" w:rsidR="2F329F7F">
        <w:rPr>
          <w:rFonts w:ascii="Cambria Math" w:hAnsi="Cambria Math" w:cs="Cambria Math"/>
        </w:rPr>
        <w:t>⊥</w:t>
      </w:r>
      <w:r w:rsidR="2F329F7F">
        <w:rPr>
          <w:rFonts w:ascii="Cambria Math" w:hAnsi="Cambria Math" w:cs="Cambria Math"/>
        </w:rPr>
        <w:t xml:space="preserve"> </w:t>
      </w:r>
      <w:r w:rsidRPr="0AA36604" w:rsidR="1EFA135D">
        <w:t>or</w:t>
      </w:r>
      <w:r w:rsidRPr="0AA36604" w:rsidR="2F329F7F">
        <w:t xml:space="preserve"> </w:t>
      </w:r>
      <w:r w:rsidRPr="004F12E3" w:rsidR="2F329F7F">
        <w:rPr>
          <w:rFonts w:ascii="Cambria Math" w:hAnsi="Cambria Math" w:cs="Cambria Math"/>
        </w:rPr>
        <w:t>⊥</w:t>
      </w:r>
      <w:r w:rsidRPr="0AA36604" w:rsidR="2716C5FC">
        <w:t xml:space="preserve"> </w:t>
      </w:r>
      <w:r w:rsidRPr="000C15B0" w:rsidR="2716C5FC">
        <w:rPr>
          <w:rFonts w:ascii="Cambria Math" w:hAnsi="Cambria Math" w:cs="Cambria Math"/>
        </w:rPr>
        <w:t>∧</w:t>
      </w:r>
      <w:r w:rsidRPr="0AA36604" w:rsidR="2716C5FC">
        <w:t xml:space="preserve"> </w:t>
      </w:r>
      <w:r w:rsidR="2716C5FC">
        <w:rPr>
          <w:rStyle w:val="hgkelc"/>
          <w:rFonts w:ascii="Cambria Math" w:hAnsi="Cambria Math" w:cs="Cambria Math"/>
          <w:lang w:val="en"/>
        </w:rPr>
        <w:t>⊤</w:t>
      </w:r>
      <w:r w:rsidRPr="0AA36604" w:rsidR="2716C5FC">
        <w:t>.</w:t>
      </w:r>
      <w:r w:rsidRPr="0AA36604" w:rsidR="2F329F7F">
        <w:t xml:space="preserve"> By a similar argument, the RHS of the disjunction evaluates to false. So, the formula is false </w:t>
      </w:r>
      <w:r w:rsidRPr="0AA36604" w:rsidR="26D44630">
        <w:t xml:space="preserve">by </w:t>
      </w:r>
      <w:r w:rsidRPr="0AA36604" w:rsidR="250BC31D">
        <w:t xml:space="preserve">semantics of </w:t>
      </w:r>
      <w:r w:rsidRPr="00031543" w:rsidR="250BC31D">
        <w:rPr>
          <w:rFonts w:ascii="Cambria Math" w:hAnsi="Cambria Math" w:cs="Cambria Math"/>
          <w:color w:val="202124"/>
          <w:shd w:val="clear" w:color="auto" w:fill="FFFFFF"/>
        </w:rPr>
        <w:t>∨</w:t>
      </w:r>
      <w:r w:rsidRPr="0AA36604" w:rsidR="250BC31D">
        <w:t>. Since this is an arbitrary situation, we therefore have that the formula is always false, therefore unsatisfiable</w:t>
      </w:r>
      <w:r w:rsidRPr="0AA36604" w:rsidR="2DF0168C">
        <w:t>.</w:t>
      </w:r>
    </w:p>
    <w:p w:rsidRPr="009F4F78" w:rsidR="00CC1217" w:rsidP="46AD725C" w:rsidRDefault="351B768C" w14:paraId="236E294E" w14:textId="04A05711">
      <w:pPr>
        <w:jc w:val="both"/>
      </w:pPr>
      <w:r w:rsidRPr="46AD725C">
        <w:t>In the other direction</w:t>
      </w:r>
      <w:r w:rsidRPr="46AD725C" w:rsidR="7092D340">
        <w:t xml:space="preserve">, assuming </w:t>
      </w:r>
      <w:r w:rsidRPr="46AD725C" w:rsidR="7CB020E9">
        <w:t xml:space="preserve">(φ </w:t>
      </w:r>
      <w:r w:rsidRPr="46AD725C" w:rsidR="7CB020E9">
        <w:rPr>
          <w:rFonts w:ascii="Cambria Math" w:hAnsi="Cambria Math" w:cs="Cambria Math"/>
        </w:rPr>
        <w:t>∧</w:t>
      </w:r>
      <w:r w:rsidRPr="46AD725C" w:rsidR="7CB020E9">
        <w:t xml:space="preserve"> </w:t>
      </w:r>
      <w:r w:rsidRPr="46AD725C" w:rsidR="7CB020E9">
        <w:rPr>
          <w:rFonts w:ascii="Calibri" w:hAnsi="Calibri" w:cs="Calibri"/>
        </w:rPr>
        <w:t>¬ψ</w:t>
      </w:r>
      <w:r w:rsidRPr="46AD725C" w:rsidR="7CB020E9">
        <w:t xml:space="preserve">) </w:t>
      </w:r>
      <w:r w:rsidRPr="46AD725C" w:rsidR="7CB020E9">
        <w:rPr>
          <w:rFonts w:ascii="Cambria Math" w:hAnsi="Cambria Math" w:cs="Cambria Math"/>
        </w:rPr>
        <w:t>∨</w:t>
      </w:r>
      <w:r w:rsidRPr="46AD725C" w:rsidR="7CB020E9">
        <w:t xml:space="preserve"> (</w:t>
      </w:r>
      <w:r w:rsidRPr="46AD725C" w:rsidR="7CB020E9">
        <w:rPr>
          <w:rFonts w:ascii="Calibri" w:hAnsi="Calibri" w:cs="Calibri"/>
        </w:rPr>
        <w:t>¬φ</w:t>
      </w:r>
      <w:r w:rsidRPr="46AD725C" w:rsidR="7CB020E9">
        <w:t xml:space="preserve"> </w:t>
      </w:r>
      <w:r w:rsidRPr="46AD725C" w:rsidR="7CB020E9">
        <w:rPr>
          <w:rFonts w:ascii="Cambria Math" w:hAnsi="Cambria Math" w:cs="Cambria Math"/>
        </w:rPr>
        <w:t>∧</w:t>
      </w:r>
      <w:r w:rsidRPr="46AD725C" w:rsidR="7CB020E9">
        <w:t xml:space="preserve"> </w:t>
      </w:r>
      <w:r w:rsidRPr="46AD725C" w:rsidR="7CB020E9">
        <w:rPr>
          <w:rFonts w:ascii="Calibri" w:hAnsi="Calibri" w:cs="Calibri"/>
        </w:rPr>
        <w:t>ψ</w:t>
      </w:r>
      <w:r w:rsidRPr="46AD725C" w:rsidR="7CB020E9">
        <w:t>)</w:t>
      </w:r>
      <w:r w:rsidRPr="46AD725C" w:rsidR="1BD2EA98">
        <w:t xml:space="preserve"> is unsatisfiable, this means the formula always </w:t>
      </w:r>
      <w:r w:rsidRPr="46AD725C" w:rsidR="7CB020E9">
        <w:t xml:space="preserve">evaluates to false. Therefore, we have that on the LHS, which evaluates to false, φ </w:t>
      </w:r>
      <w:r w:rsidRPr="46AD725C" w:rsidR="7CB020E9">
        <w:rPr>
          <w:rFonts w:ascii="Cambria Math" w:hAnsi="Cambria Math" w:cs="Cambria Math"/>
        </w:rPr>
        <w:t>∧</w:t>
      </w:r>
      <w:r w:rsidRPr="46AD725C" w:rsidR="7CB020E9">
        <w:t xml:space="preserve"> </w:t>
      </w:r>
      <w:r w:rsidRPr="46AD725C" w:rsidR="7CB020E9">
        <w:rPr>
          <w:rFonts w:ascii="Calibri" w:hAnsi="Calibri" w:cs="Calibri"/>
        </w:rPr>
        <w:t>¬ψ</w:t>
      </w:r>
      <w:r w:rsidRPr="46AD725C" w:rsidR="7CB020E9">
        <w:t xml:space="preserve"> so </w:t>
      </w:r>
      <w:r w:rsidRPr="46AD725C" w:rsidR="6C92A74F">
        <w:t xml:space="preserve">we have both φ is false </w:t>
      </w:r>
      <w:commentRangeStart w:id="1"/>
      <w:r w:rsidRPr="46AD725C" w:rsidR="6C92A74F">
        <w:t>and</w:t>
      </w:r>
      <w:commentRangeEnd w:id="1"/>
      <w:r w:rsidR="00CC1217">
        <w:rPr>
          <w:rStyle w:val="CommentReference"/>
        </w:rPr>
        <w:commentReference w:id="1"/>
      </w:r>
      <w:r w:rsidRPr="46AD725C" w:rsidR="6C92A74F">
        <w:t xml:space="preserve"> </w:t>
      </w:r>
      <w:r w:rsidRPr="46AD725C" w:rsidR="6C92A74F">
        <w:rPr>
          <w:rFonts w:ascii="Calibri" w:hAnsi="Calibri" w:cs="Calibri"/>
        </w:rPr>
        <w:t>¬ψ</w:t>
      </w:r>
      <w:r w:rsidRPr="46AD725C" w:rsidR="6C92A74F">
        <w:t xml:space="preserve"> is true. If </w:t>
      </w:r>
      <w:r w:rsidRPr="46AD725C" w:rsidR="6C92A74F">
        <w:rPr>
          <w:rFonts w:ascii="Calibri" w:hAnsi="Calibri" w:cs="Calibri"/>
        </w:rPr>
        <w:t>¬ψ</w:t>
      </w:r>
      <w:r w:rsidRPr="46AD725C" w:rsidR="6C92A74F">
        <w:t xml:space="preserve"> was false then on the RHS we would have the conjunction evaluate to true</w:t>
      </w:r>
      <w:r w:rsidRPr="46AD725C" w:rsidR="6C067BDF">
        <w:t xml:space="preserve"> which is impossible due to the assumption that the formula is unsatisfiable. Therefore, φ is </w:t>
      </w:r>
      <w:r w:rsidRPr="46AD725C" w:rsidR="0CA9F1CE">
        <w:t xml:space="preserve">false and </w:t>
      </w:r>
      <w:r w:rsidRPr="46AD725C" w:rsidR="0CA9F1CE">
        <w:rPr>
          <w:rFonts w:ascii="Calibri" w:hAnsi="Calibri" w:cs="Calibri"/>
        </w:rPr>
        <w:t>ψ</w:t>
      </w:r>
      <w:r w:rsidRPr="46AD725C" w:rsidR="0CA9F1CE">
        <w:t xml:space="preserve"> is false, or φ is true and </w:t>
      </w:r>
      <w:r w:rsidRPr="46AD725C" w:rsidR="0CA9F1CE">
        <w:rPr>
          <w:rFonts w:ascii="Calibri" w:hAnsi="Calibri" w:cs="Calibri"/>
        </w:rPr>
        <w:t>ψ</w:t>
      </w:r>
      <w:r w:rsidRPr="46AD725C" w:rsidR="0CA9F1CE">
        <w:t xml:space="preserve"> is true. This is the same assignment as in the other direction, hence </w:t>
      </w:r>
      <w:r w:rsidRPr="46AD725C" w:rsidR="0CA9F1CE">
        <w:rPr>
          <w:rFonts w:ascii="Cambria Math" w:hAnsi="Cambria Math" w:cs="Cambria Math"/>
        </w:rPr>
        <w:t>⊧</w:t>
      </w:r>
      <w:r w:rsidRPr="46AD725C" w:rsidR="0CA9F1CE">
        <w:t xml:space="preserve"> φ </w:t>
      </w:r>
      <w:r w:rsidR="0CA9F1CE">
        <w:t>↔</w:t>
      </w:r>
      <w:r w:rsidRPr="46AD725C" w:rsidR="0CA9F1CE">
        <w:t xml:space="preserve"> ψ </w:t>
      </w:r>
      <w:r w:rsidRPr="46AD725C" w:rsidR="00B3350A">
        <w:t>0</w:t>
      </w:r>
      <w:r w:rsidRPr="46AD725C" w:rsidR="0880455E">
        <w:t xml:space="preserve"> </w:t>
      </w:r>
      <w:r w:rsidRPr="46AD725C" w:rsidR="79CD7064">
        <w:t xml:space="preserve">   </w:t>
      </w:r>
      <w:r w:rsidRPr="46AD725C" w:rsidR="0CA9F1CE">
        <w:t xml:space="preserve">holds iff (φ </w:t>
      </w:r>
      <w:r w:rsidRPr="46AD725C" w:rsidR="0CA9F1CE">
        <w:rPr>
          <w:rFonts w:ascii="Cambria Math" w:hAnsi="Cambria Math" w:cs="Cambria Math"/>
        </w:rPr>
        <w:t>∧</w:t>
      </w:r>
      <w:r w:rsidRPr="46AD725C" w:rsidR="0CA9F1CE">
        <w:t xml:space="preserve"> </w:t>
      </w:r>
      <w:r w:rsidRPr="46AD725C" w:rsidR="0CA9F1CE">
        <w:rPr>
          <w:rFonts w:ascii="Calibri" w:hAnsi="Calibri" w:cs="Calibri"/>
        </w:rPr>
        <w:t>¬ψ</w:t>
      </w:r>
      <w:r w:rsidRPr="46AD725C" w:rsidR="0CA9F1CE">
        <w:t xml:space="preserve">) </w:t>
      </w:r>
      <w:r w:rsidRPr="46AD725C" w:rsidR="0CA9F1CE">
        <w:rPr>
          <w:rFonts w:ascii="Cambria Math" w:hAnsi="Cambria Math" w:cs="Cambria Math"/>
        </w:rPr>
        <w:t>∨</w:t>
      </w:r>
      <w:r w:rsidRPr="46AD725C" w:rsidR="0CA9F1CE">
        <w:t xml:space="preserve"> (</w:t>
      </w:r>
      <w:r w:rsidRPr="46AD725C" w:rsidR="0CA9F1CE">
        <w:rPr>
          <w:rFonts w:ascii="Calibri" w:hAnsi="Calibri" w:cs="Calibri"/>
        </w:rPr>
        <w:t>¬φ</w:t>
      </w:r>
      <w:r w:rsidRPr="46AD725C" w:rsidR="0CA9F1CE">
        <w:t xml:space="preserve"> </w:t>
      </w:r>
      <w:r w:rsidRPr="46AD725C" w:rsidR="0CA9F1CE">
        <w:rPr>
          <w:rFonts w:ascii="Cambria Math" w:hAnsi="Cambria Math" w:cs="Cambria Math"/>
        </w:rPr>
        <w:t>∧</w:t>
      </w:r>
      <w:r w:rsidRPr="46AD725C" w:rsidR="0CA9F1CE">
        <w:t xml:space="preserve"> </w:t>
      </w:r>
      <w:r w:rsidRPr="46AD725C" w:rsidR="0CA9F1CE">
        <w:rPr>
          <w:rFonts w:ascii="Calibri" w:hAnsi="Calibri" w:cs="Calibri"/>
        </w:rPr>
        <w:t>ψ</w:t>
      </w:r>
      <w:r w:rsidRPr="46AD725C" w:rsidR="0CA9F1CE">
        <w:t>) is unsatisfiable.</w:t>
      </w:r>
    </w:p>
    <w:p w:rsidR="00063D59" w:rsidP="007C5D1F" w:rsidRDefault="00063D59" w14:paraId="240AE7F6" w14:textId="77777777">
      <w:pPr>
        <w:jc w:val="both"/>
        <w:rPr>
          <w:rFonts w:cstheme="minorHAnsi"/>
        </w:rPr>
      </w:pPr>
    </w:p>
    <w:p w:rsidR="00A956C3" w:rsidP="0476663A" w:rsidRDefault="2C1D14EA" w14:paraId="7BAD8B51" w14:textId="7C689021">
      <w:pPr>
        <w:jc w:val="both"/>
      </w:pPr>
      <w:r w:rsidRPr="0476663A">
        <w:t xml:space="preserve">2biAi) This says </w:t>
      </w:r>
      <w:r w:rsidRPr="0476663A" w:rsidR="08CE4325">
        <w:t>every circle that does not have an outgoing arrow, or every circle does not have an incoming arrow, so:</w:t>
      </w:r>
    </w:p>
    <w:p w:rsidR="00E458D5" w:rsidP="007C5D1F" w:rsidRDefault="00E458D5" w14:paraId="285138DD" w14:textId="53F0F24B">
      <w:pPr>
        <w:jc w:val="both"/>
        <w:rPr>
          <w:rFonts w:cstheme="minorHAnsi"/>
        </w:rPr>
      </w:pPr>
      <w:r>
        <w:rPr>
          <w:rFonts w:cstheme="minorHAnsi"/>
        </w:rPr>
        <w:t>x = { 6, 3, 1 }</w:t>
      </w:r>
    </w:p>
    <w:p w:rsidR="00932E23" w:rsidP="007C5D1F" w:rsidRDefault="00932E23" w14:paraId="0FE17B4F" w14:textId="222EA904">
      <w:pPr>
        <w:jc w:val="both"/>
        <w:rPr>
          <w:rFonts w:cstheme="minorHAnsi"/>
        </w:rPr>
      </w:pPr>
      <w:r>
        <w:rPr>
          <w:rFonts w:cstheme="minorHAnsi"/>
        </w:rPr>
        <w:t>Using De Morgan’s this means every circle which does not have both and incoming and outgoing arrow, so only 6, 3, and 1 satisfy this condition.</w:t>
      </w:r>
    </w:p>
    <w:p w:rsidR="55C18198" w:rsidP="55C18198" w:rsidRDefault="55C18198" w14:paraId="0B3B6840" w14:textId="328ABDC4">
      <w:pPr>
        <w:jc w:val="both"/>
      </w:pPr>
    </w:p>
    <w:p w:rsidR="00E458D5" w:rsidP="0476663A" w:rsidRDefault="08CE4325" w14:paraId="6287D2D4" w14:textId="4AE38F63">
      <w:pPr>
        <w:jc w:val="both"/>
      </w:pPr>
      <w:r w:rsidRPr="0476663A">
        <w:t xml:space="preserve">2biAii) </w:t>
      </w:r>
      <w:r w:rsidRPr="0476663A" w:rsidR="23970C53">
        <w:t>This says all black cir</w:t>
      </w:r>
      <w:r w:rsidRPr="0476663A" w:rsidR="57FB2AC2">
        <w:t>c</w:t>
      </w:r>
      <w:r w:rsidRPr="0476663A" w:rsidR="23970C53">
        <w:t>les which have</w:t>
      </w:r>
      <w:r w:rsidRPr="0476663A" w:rsidR="7C06DC4F">
        <w:t xml:space="preserve"> one or two outgoing arrows, so:</w:t>
      </w:r>
      <w:r w:rsidRPr="0476663A" w:rsidR="3764DBAA">
        <w:t xml:space="preserve"> </w:t>
      </w:r>
    </w:p>
    <w:p w:rsidR="000D3568" w:rsidP="4D82B04A" w:rsidRDefault="0D64E01C" w14:paraId="6CFF70D6" w14:textId="50F77043">
      <w:pPr>
        <w:jc w:val="both"/>
      </w:pPr>
      <w:commentRangeStart w:id="2"/>
      <w:commentRangeStart w:id="3"/>
      <w:commentRangeStart w:id="4"/>
      <w:commentRangeStart w:id="5"/>
      <w:commentRangeStart w:id="6"/>
      <w:r>
        <w:t>x = { 6 }</w:t>
      </w:r>
      <w:commentRangeEnd w:id="2"/>
      <w:r w:rsidR="65495C0E">
        <w:rPr>
          <w:rStyle w:val="CommentReference"/>
        </w:rPr>
        <w:commentReference w:id="2"/>
      </w:r>
      <w:commentRangeEnd w:id="3"/>
      <w:r w:rsidR="65495C0E">
        <w:rPr>
          <w:rStyle w:val="CommentReference"/>
        </w:rPr>
        <w:commentReference w:id="3"/>
      </w:r>
      <w:commentRangeEnd w:id="4"/>
      <w:r w:rsidR="65495C0E">
        <w:rPr>
          <w:rStyle w:val="CommentReference"/>
        </w:rPr>
        <w:commentReference w:id="4"/>
      </w:r>
      <w:commentRangeEnd w:id="5"/>
      <w:r w:rsidR="65495C0E">
        <w:rPr>
          <w:rStyle w:val="CommentReference"/>
        </w:rPr>
        <w:commentReference w:id="5"/>
      </w:r>
      <w:commentRangeEnd w:id="6"/>
      <w:r w:rsidR="65495C0E">
        <w:rPr>
          <w:rStyle w:val="CommentReference"/>
        </w:rPr>
        <w:commentReference w:id="6"/>
      </w:r>
    </w:p>
    <w:p w:rsidR="000D3568" w:rsidP="51CC050A" w:rsidRDefault="000D3568" w14:paraId="29AEE950" w14:textId="39E7BFA1">
      <w:pPr>
        <w:jc w:val="both"/>
      </w:pPr>
      <w:r w:rsidRPr="51CC050A">
        <w:t>The other black circles have more than two outgoing arrows.</w:t>
      </w:r>
    </w:p>
    <w:p w:rsidR="51CC050A" w:rsidP="51CC050A" w:rsidRDefault="51CC050A" w14:paraId="4A8E92DA" w14:textId="39E7BFA1">
      <w:pPr>
        <w:jc w:val="both"/>
      </w:pPr>
    </w:p>
    <w:p w:rsidR="00096F66" w:rsidP="007C5D1F" w:rsidRDefault="00096F66" w14:paraId="29AE7663" w14:textId="732C421E">
      <w:pPr>
        <w:jc w:val="both"/>
        <w:rPr>
          <w:rFonts w:cstheme="minorHAnsi"/>
        </w:rPr>
      </w:pPr>
      <w:r>
        <w:rPr>
          <w:rFonts w:cstheme="minorHAnsi"/>
        </w:rPr>
        <w:t xml:space="preserve">2biAiii) </w:t>
      </w:r>
      <w:r w:rsidR="003822A8">
        <w:rPr>
          <w:rFonts w:cstheme="minorHAnsi"/>
        </w:rPr>
        <w:t>This is saying that there are at least two outgoing arrows that connect to white circles from x, so:</w:t>
      </w:r>
    </w:p>
    <w:p w:rsidR="003822A8" w:rsidP="007C5D1F" w:rsidRDefault="003822A8" w14:paraId="5F7B0650" w14:textId="11E03E1F">
      <w:pPr>
        <w:jc w:val="both"/>
        <w:rPr>
          <w:rFonts w:cstheme="minorHAnsi"/>
        </w:rPr>
      </w:pPr>
      <w:r>
        <w:rPr>
          <w:rFonts w:cstheme="minorHAnsi"/>
        </w:rPr>
        <w:t>x = { 4, 2, 6 }</w:t>
      </w:r>
    </w:p>
    <w:p w:rsidR="003822A8" w:rsidP="007C5D1F" w:rsidRDefault="003822A8" w14:paraId="5ED52DE1" w14:textId="0758F1E1">
      <w:pPr>
        <w:jc w:val="both"/>
        <w:rPr>
          <w:rFonts w:cstheme="minorHAnsi"/>
        </w:rPr>
      </w:pPr>
      <w:r>
        <w:rPr>
          <w:rFonts w:cstheme="minorHAnsi"/>
        </w:rPr>
        <w:t>As 4, 2, and 6 have outgoing arrows that connect to at least two white circles each.</w:t>
      </w:r>
    </w:p>
    <w:p w:rsidR="00347976" w:rsidP="007C5D1F" w:rsidRDefault="00347976" w14:paraId="5FD9314B" w14:textId="77777777">
      <w:pPr>
        <w:jc w:val="both"/>
        <w:rPr>
          <w:rFonts w:cstheme="minorHAnsi"/>
        </w:rPr>
      </w:pPr>
    </w:p>
    <w:p w:rsidR="00A16315" w:rsidP="007C5D1F" w:rsidRDefault="00347976" w14:paraId="14A4EE62" w14:textId="027EC227">
      <w:pPr>
        <w:jc w:val="both"/>
        <w:rPr>
          <w:rFonts w:cstheme="minorHAnsi"/>
        </w:rPr>
      </w:pPr>
      <w:r>
        <w:rPr>
          <w:rFonts w:cstheme="minorHAnsi"/>
        </w:rPr>
        <w:t>2biB)</w:t>
      </w:r>
      <w:r w:rsidR="00F73CA6">
        <w:rPr>
          <w:rFonts w:cstheme="minorHAnsi"/>
        </w:rPr>
        <w:t xml:space="preserve"> </w:t>
      </w:r>
      <w:r w:rsidR="00A16315">
        <w:rPr>
          <w:rFonts w:cstheme="minorHAnsi"/>
        </w:rPr>
        <w:t>(Probably dodgy lol, haven’t had to do FOL in a while)</w:t>
      </w:r>
    </w:p>
    <w:p w:rsidR="000C7C4A" w:rsidP="007C5D1F" w:rsidRDefault="00B20306" w14:paraId="2161CB53" w14:textId="6ACB4F0F">
      <w:pPr>
        <w:jc w:val="both"/>
        <w:rPr>
          <w:rFonts w:cstheme="minorHAnsi"/>
        </w:rPr>
      </w:pPr>
      <w:r w:rsidRPr="00B20306">
        <w:rPr>
          <w:rFonts w:ascii="Cambria Math" w:hAnsi="Cambria Math" w:cs="Cambria Math"/>
        </w:rPr>
        <w:t>∀</w:t>
      </w:r>
      <w:r w:rsidRPr="00B20306">
        <w:rPr>
          <w:rFonts w:cstheme="minorHAnsi"/>
        </w:rPr>
        <w:t>x</w:t>
      </w:r>
      <w:r w:rsidR="00592CD7">
        <w:rPr>
          <w:rFonts w:cstheme="minorHAnsi"/>
        </w:rPr>
        <w:t xml:space="preserve"> </w:t>
      </w:r>
      <w:r w:rsidRPr="00B20306">
        <w:rPr>
          <w:rFonts w:cstheme="minorHAnsi"/>
        </w:rPr>
        <w:t>(</w:t>
      </w:r>
      <w:r w:rsidRPr="00B20306">
        <w:rPr>
          <w:rFonts w:ascii="Cambria Math" w:hAnsi="Cambria Math" w:cs="Cambria Math"/>
        </w:rPr>
        <w:t>∀</w:t>
      </w:r>
      <w:r w:rsidRPr="00B20306">
        <w:rPr>
          <w:rFonts w:cstheme="minorHAnsi"/>
        </w:rPr>
        <w:t>y</w:t>
      </w:r>
      <w:r w:rsidR="00592CD7">
        <w:rPr>
          <w:rFonts w:cstheme="minorHAnsi"/>
        </w:rPr>
        <w:t xml:space="preserve"> </w:t>
      </w:r>
      <w:r w:rsidRPr="00B20306">
        <w:rPr>
          <w:rFonts w:cstheme="minorHAnsi"/>
        </w:rPr>
        <w:t xml:space="preserve">(R(x, y) </w:t>
      </w:r>
      <w:r w:rsidRPr="000C15B0" w:rsidR="00025755">
        <w:rPr>
          <w:rFonts w:ascii="Arial" w:hAnsi="Arial" w:cs="Arial"/>
          <w:b/>
          <w:bCs/>
          <w:color w:val="202124"/>
          <w:shd w:val="clear" w:color="auto" w:fill="FFFFFF"/>
        </w:rPr>
        <w:t>→</w:t>
      </w:r>
      <w:r w:rsidRPr="00B20306">
        <w:rPr>
          <w:rFonts w:cstheme="minorHAnsi"/>
        </w:rPr>
        <w:t xml:space="preserve"> F(y)) </w:t>
      </w:r>
      <w:r w:rsidRPr="000C15B0" w:rsidR="00025755">
        <w:rPr>
          <w:rFonts w:ascii="Arial" w:hAnsi="Arial" w:cs="Arial"/>
          <w:b/>
          <w:bCs/>
          <w:color w:val="202124"/>
          <w:shd w:val="clear" w:color="auto" w:fill="FFFFFF"/>
        </w:rPr>
        <w:t>→</w:t>
      </w:r>
      <w:r w:rsidRPr="00B20306">
        <w:rPr>
          <w:rFonts w:cstheme="minorHAnsi"/>
        </w:rPr>
        <w:t xml:space="preserve"> F(x))</w:t>
      </w:r>
    </w:p>
    <w:p w:rsidR="00B20306" w:rsidP="007C5D1F" w:rsidRDefault="00B20306" w14:paraId="3B269BE2" w14:textId="76806768">
      <w:pPr>
        <w:jc w:val="both"/>
        <w:rPr>
          <w:rFonts w:cstheme="minorHAnsi"/>
        </w:rPr>
      </w:pPr>
      <w:r>
        <w:rPr>
          <w:rFonts w:cstheme="minorHAnsi"/>
        </w:rPr>
        <w:t xml:space="preserve">We go through the nodes of the diagram one by one to determine </w:t>
      </w:r>
      <w:r w:rsidR="00025755">
        <w:rPr>
          <w:rFonts w:cstheme="minorHAnsi"/>
        </w:rPr>
        <w:t>whether or not they are included in the interpretation of F or not.</w:t>
      </w:r>
    </w:p>
    <w:p w:rsidR="003F1074" w:rsidP="2DB14F1F" w:rsidRDefault="0A1CF1A9" w14:paraId="72524AA1" w14:textId="293B28F2">
      <w:pPr>
        <w:jc w:val="both"/>
      </w:pPr>
      <w:r w:rsidRPr="2DB14F1F">
        <w:t xml:space="preserve">x = 1: </w:t>
      </w:r>
      <w:commentRangeStart w:id="7"/>
      <w:r w:rsidRPr="2DB14F1F" w:rsidR="02E62D7D">
        <w:rPr>
          <w:rFonts w:ascii="Cambria Math" w:hAnsi="Cambria Math" w:cs="Cambria Math"/>
        </w:rPr>
        <w:t>∀</w:t>
      </w:r>
      <w:r w:rsidRPr="2DB14F1F" w:rsidR="02E62D7D">
        <w:t>y (R(1, y))</w:t>
      </w:r>
      <w:r w:rsidRPr="2DB14F1F" w:rsidR="075A5B0F">
        <w:t xml:space="preserve"> </w:t>
      </w:r>
      <w:commentRangeEnd w:id="7"/>
      <w:r w:rsidR="00B60DDC">
        <w:rPr>
          <w:rStyle w:val="CommentReference"/>
        </w:rPr>
        <w:commentReference w:id="7"/>
      </w:r>
      <w:r w:rsidRPr="2DB14F1F" w:rsidR="075A5B0F">
        <w:t xml:space="preserve">is always false (as 1 does not point to </w:t>
      </w:r>
      <w:r w:rsidRPr="2DB14F1F" w:rsidR="261C5538">
        <w:t>any other circles), hence the first implication always evaluates to tru</w:t>
      </w:r>
      <w:r w:rsidRPr="2DB14F1F" w:rsidR="04FDAECC">
        <w:t>e, therefore F(1) must be true.</w:t>
      </w:r>
    </w:p>
    <w:p w:rsidR="00492533" w:rsidP="0CFE01E2" w:rsidRDefault="44168400" w14:paraId="262CDFA9" w14:textId="112C01C0">
      <w:pPr>
        <w:jc w:val="both"/>
        <w:rPr>
          <w:rFonts w:cstheme="minorHAnsi"/>
        </w:rPr>
      </w:pPr>
      <w:r>
        <w:rPr>
          <w:rFonts w:cstheme="minorHAnsi"/>
        </w:rPr>
        <w:t>x = 3 and x = 5 follow the same reasoning as above, so both F(3) and F(5) are also true.</w:t>
      </w:r>
      <w:r w:rsidRPr="0CFE01E2" w:rsidR="6C51363B">
        <w:t xml:space="preserve"> </w:t>
      </w:r>
    </w:p>
    <w:p w:rsidR="00492533" w:rsidP="007C5D1F" w:rsidRDefault="00492533" w14:paraId="4743C1FF" w14:textId="62B88BA8">
      <w:pPr>
        <w:jc w:val="both"/>
        <w:rPr>
          <w:rFonts w:cstheme="minorHAnsi"/>
        </w:rPr>
      </w:pPr>
      <w:r>
        <w:rPr>
          <w:rFonts w:cstheme="minorHAnsi"/>
        </w:rPr>
        <w:t xml:space="preserve">x = </w:t>
      </w:r>
      <w:r w:rsidR="00EA446D">
        <w:rPr>
          <w:rFonts w:cstheme="minorHAnsi"/>
        </w:rPr>
        <w:t>6: R(6, 3) and R(6, 5)</w:t>
      </w:r>
      <w:r w:rsidR="001917CE">
        <w:rPr>
          <w:rFonts w:cstheme="minorHAnsi"/>
        </w:rPr>
        <w:t xml:space="preserve"> are both true, and so are F(3) and F(5) (from above) </w:t>
      </w:r>
      <w:r w:rsidR="00236B8E">
        <w:rPr>
          <w:rFonts w:cstheme="minorHAnsi"/>
        </w:rPr>
        <w:t>hence the first implication evaluates to true. Hence, for the second to also evaluate to true, F(6) would also have to hold (by semantics of implies).</w:t>
      </w:r>
      <w:r w:rsidR="001D3B0F">
        <w:rPr>
          <w:rFonts w:cstheme="minorHAnsi"/>
        </w:rPr>
        <w:t>.</w:t>
      </w:r>
    </w:p>
    <w:p w:rsidR="00DD12F7" w:rsidP="2DB14F1F" w:rsidRDefault="056EB8E2" w14:paraId="485C7615" w14:textId="0455007C">
      <w:pPr>
        <w:jc w:val="both"/>
      </w:pPr>
      <w:commentRangeStart w:id="8"/>
      <w:commentRangeStart w:id="9"/>
      <w:r>
        <w:t>x = 2: R(2, 1), R(2, 3) and R(2, 5) hold. By the same reasoning as above, F(2) must therefore hold.</w:t>
      </w:r>
      <w:r w:rsidR="678BA05F">
        <w:t xml:space="preserve"> For R(2, 2) (which holds) this interpretation also holds, as F(y) = F(x) = </w:t>
      </w:r>
      <w:r w:rsidRPr="46AD725C" w:rsidR="78C4FA16">
        <w:rPr>
          <w:rStyle w:val="hgkelc"/>
          <w:rFonts w:ascii="Cambria Math" w:hAnsi="Cambria Math" w:cs="Cambria Math"/>
          <w:lang w:val="en"/>
        </w:rPr>
        <w:t>⊤</w:t>
      </w:r>
      <w:r w:rsidR="78C4FA16">
        <w:t>.</w:t>
      </w:r>
    </w:p>
    <w:p w:rsidR="00DD12F7" w:rsidP="2DB14F1F" w:rsidRDefault="056EB8E2" w14:paraId="1E2AE111" w14:textId="63427D0E">
      <w:pPr>
        <w:jc w:val="both"/>
      </w:pPr>
      <w:r>
        <w:t xml:space="preserve">x = 4: </w:t>
      </w:r>
      <w:r w:rsidR="2F443786">
        <w:t>Same reasoning as above for R(4, 1), R(4, 5), and R(4, 4)</w:t>
      </w:r>
      <w:commentRangeEnd w:id="8"/>
      <w:r w:rsidR="1BCB4ECD">
        <w:rPr>
          <w:rStyle w:val="CommentReference"/>
        </w:rPr>
        <w:commentReference w:id="8"/>
      </w:r>
      <w:commentRangeEnd w:id="9"/>
      <w:r w:rsidR="1BCB4ECD">
        <w:rPr>
          <w:rStyle w:val="CommentReference"/>
        </w:rPr>
        <w:commentReference w:id="9"/>
      </w:r>
    </w:p>
    <w:p w:rsidR="00ED2060" w:rsidP="51CC050A" w:rsidRDefault="00ED2060" w14:paraId="0ED2BAA8" w14:textId="1520BE5E">
      <w:pPr>
        <w:jc w:val="both"/>
      </w:pPr>
      <w:r w:rsidRPr="51CC050A">
        <w:t>Therefore, the interpretation of F must be that F(x) is true for x = { 1, 2, 3, 4, 5, 6 }</w:t>
      </w:r>
      <w:r w:rsidRPr="51CC050A" w:rsidR="00F17B0C">
        <w:t xml:space="preserve"> </w:t>
      </w:r>
    </w:p>
    <w:p w:rsidR="00B60DDC" w:rsidP="007C5D1F" w:rsidRDefault="00B60DDC" w14:paraId="222220C4" w14:textId="77777777">
      <w:pPr>
        <w:jc w:val="both"/>
        <w:rPr>
          <w:rFonts w:cstheme="minorHAnsi"/>
        </w:rPr>
      </w:pPr>
    </w:p>
    <w:p w:rsidRPr="005B502A" w:rsidR="004809FC" w:rsidP="0476663A" w:rsidRDefault="6A1CF6C4" w14:paraId="5990FEF7" w14:textId="11BD423B">
      <w:pPr>
        <w:jc w:val="both"/>
      </w:pPr>
      <w:r w:rsidRPr="0476663A">
        <w:t xml:space="preserve">2bii) </w:t>
      </w:r>
      <w:r>
        <w:rPr>
          <w:noProof/>
        </w:rPr>
        <w:drawing>
          <wp:inline distT="0" distB="0" distL="0" distR="0" wp14:anchorId="64989582" wp14:editId="2AF67CA9">
            <wp:extent cx="5731510" cy="4498340"/>
            <wp:effectExtent l="0" t="0" r="254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inline>
        </w:drawing>
      </w:r>
    </w:p>
    <w:sectPr w:rsidRPr="005B502A" w:rsidR="004809FC">
      <w:headerReference w:type="default" r:id="rId13"/>
      <w:footerReference w:type="default" r:id="rId1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J" w:author="Keung, Justin" w:date="2023-05-01T16:16:00Z" w:id="0">
    <w:p w:rsidR="46AD725C" w:rsidRDefault="46AD725C" w14:paraId="3B8E4D4F" w14:textId="1CA3858E">
      <w:pPr>
        <w:pStyle w:val="CommentText"/>
      </w:pPr>
      <w:r>
        <w:t>Do we need to consider the case when at least one of p, q, r, s is equal to 0 separately?</w:t>
      </w:r>
      <w:r>
        <w:rPr>
          <w:rStyle w:val="CommentReference"/>
        </w:rPr>
        <w:annotationRef/>
      </w:r>
    </w:p>
    <w:p w:rsidR="46AD725C" w:rsidRDefault="46AD725C" w14:paraId="20A5C2E2" w14:textId="2A3E5499">
      <w:pPr>
        <w:pStyle w:val="CommentText"/>
      </w:pPr>
    </w:p>
    <w:p w:rsidR="46AD725C" w:rsidRDefault="46AD725C" w14:paraId="77B41D29" w14:textId="4DACDCF6">
      <w:pPr>
        <w:pStyle w:val="CommentText"/>
      </w:pPr>
      <w:r>
        <w:t>c x a = 1 relies on the fact that we can divide both sides by r, but the question never said anything about r not being 0.</w:t>
      </w:r>
    </w:p>
  </w:comment>
  <w:comment w:initials="KJ" w:author="Keung, Justin" w:date="2023-05-01T16:21:00Z" w:id="1">
    <w:p w:rsidR="46AD725C" w:rsidRDefault="46AD725C" w14:paraId="1AD5B438" w14:textId="7E1FB805">
      <w:pPr>
        <w:pStyle w:val="CommentText"/>
      </w:pPr>
      <w:r>
        <w:t>or?</w:t>
      </w:r>
      <w:r>
        <w:rPr>
          <w:rStyle w:val="CommentReference"/>
        </w:rPr>
        <w:annotationRef/>
      </w:r>
      <w:r>
        <w:rPr>
          <w:rStyle w:val="CommentReference"/>
        </w:rPr>
        <w:annotationRef/>
      </w:r>
    </w:p>
  </w:comment>
  <w:comment w:initials="GX" w:author="Gao, Xiwei" w:date="2022-08-20T09:18:00Z" w:id="2">
    <w:p w:rsidR="4D82B04A" w:rsidRDefault="4D82B04A" w14:paraId="2FAF7F06" w14:textId="68891B24">
      <w:r>
        <w:t>But it says R(w, x), and the x is what you are looking for. Isn't it "all circles with two incoming arrows from black circles"?</w:t>
      </w:r>
      <w: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nitials="SH" w:author="Starling, Hamish" w:date="2023-04-29T12:41:00Z" w:id="3">
    <w:p w:rsidR="2DB14F1F" w:rsidRDefault="2DB14F1F" w14:paraId="794DB690" w14:textId="2E808DD5">
      <w:pPr>
        <w:pStyle w:val="CommentText"/>
      </w:pPr>
      <w:r>
        <w:t>I agree</w:t>
      </w:r>
      <w:r>
        <w:rPr>
          <w:rStyle w:val="CommentReference"/>
        </w:rPr>
        <w:annotationRef/>
      </w:r>
    </w:p>
  </w:comment>
  <w:comment w:initials="KJ" w:author="Keung, Justin" w:date="2023-05-01T16:23:00Z" w:id="4">
    <w:p w:rsidR="46AD725C" w:rsidRDefault="46AD725C" w14:paraId="62B53A0A" w14:textId="13DBE0EE">
      <w:pPr>
        <w:pStyle w:val="CommentText"/>
      </w:pPr>
      <w:r>
        <w:t>It should be "all circles with *at most* two incoming arrows from black circles" right? Nobody said y =/= z, so having one incoming arrow (or none) should be perfectly fine.</w:t>
      </w:r>
      <w:r>
        <w:rPr>
          <w:rStyle w:val="CommentReference"/>
        </w:rPr>
        <w:annotationRef/>
      </w:r>
    </w:p>
  </w:comment>
  <w:comment w:initials="TE" w:author="Turner, Euan" w:date="2023-05-03T09:53:00Z" w:id="5">
    <w:p w:rsidR="0AA36604" w:rsidRDefault="0AA36604" w14:paraId="40F7BCBF" w14:textId="06ECDC88">
      <w:pPr>
        <w:pStyle w:val="CommentText"/>
      </w:pPr>
      <w:r>
        <w:t>agreed</w:t>
      </w:r>
      <w:r>
        <w:rPr>
          <w:rStyle w:val="CommentReference"/>
        </w:rPr>
        <w:annotationRef/>
      </w:r>
    </w:p>
  </w:comment>
  <w:comment w:initials="TA" w:author="Thomas, Aaron" w:date="2023-05-04T00:12:00Z" w:id="6">
    <w:p w:rsidR="0476663A" w:rsidRDefault="0476663A" w14:paraId="4E5B65B4" w14:textId="609DB006">
      <w:pPr>
        <w:pStyle w:val="CommentText"/>
      </w:pPr>
      <w:r>
        <w:t>klm</w:t>
      </w:r>
      <w:r>
        <w:rPr>
          <w:rStyle w:val="CommentReference"/>
        </w:rPr>
        <w:annotationRef/>
      </w:r>
    </w:p>
    <w:p w:rsidR="0476663A" w:rsidRDefault="0476663A" w14:paraId="3DF39726" w14:textId="29C71A2E">
      <w:pPr>
        <w:pStyle w:val="CommentText"/>
      </w:pPr>
    </w:p>
    <w:p w:rsidR="0476663A" w:rsidRDefault="0476663A" w14:paraId="5F83EC58" w14:textId="1E46ADAE">
      <w:pPr>
        <w:pStyle w:val="CommentText"/>
      </w:pPr>
    </w:p>
  </w:comment>
  <w:comment w:initials="SH" w:author="Starling, Hamish" w:date="2023-04-29T12:43:00Z" w:id="7">
    <w:p w:rsidR="2DB14F1F" w:rsidRDefault="2DB14F1F" w14:paraId="04E9073F" w14:textId="6BBD1463">
      <w:pPr>
        <w:pStyle w:val="CommentText"/>
      </w:pPr>
      <w:r>
        <w:t>this is not correct because of the bracketing. We need to say that because 1 has no outgoing edges, the first implication is true. Thus, we require F(x) in order that the outer implication is true, though I think this is what is meant</w:t>
      </w:r>
      <w:r>
        <w:rPr>
          <w:rStyle w:val="CommentReference"/>
        </w:rPr>
        <w:annotationRef/>
      </w:r>
    </w:p>
  </w:comment>
  <w:comment w:initials="SH" w:author="Starling, Hamish" w:date="2023-04-29T12:45:00Z" w:id="8">
    <w:p w:rsidR="2DB14F1F" w:rsidRDefault="2DB14F1F" w14:paraId="6B489425" w14:textId="36A464D8">
      <w:pPr>
        <w:pStyle w:val="CommentText"/>
      </w:pPr>
      <w:r>
        <w:t>As 2 and 4 point to themselves it's also acceptable that F(2) and F(4) do not hold. Then, we have that the inside implication is false and so the outer implication is vacuously true. So 2 and 4 are optional.</w:t>
      </w:r>
      <w:r>
        <w:rPr>
          <w:rStyle w:val="CommentReference"/>
        </w:rPr>
        <w:annotationRef/>
      </w:r>
    </w:p>
  </w:comment>
  <w:comment w:initials="KJ" w:author="Keung, Justin" w:date="2023-05-01T16:25:00Z" w:id="9">
    <w:p w:rsidR="46AD725C" w:rsidRDefault="46AD725C" w14:paraId="038F6A88" w14:textId="7CB12966">
      <w:pPr>
        <w:pStyle w:val="CommentText"/>
      </w:pPr>
      <w:r>
        <w:t>Agreed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41D29" w15:done="0"/>
  <w15:commentEx w15:paraId="1AD5B438" w15:done="0"/>
  <w15:commentEx w15:paraId="2FAF7F06" w15:done="0"/>
  <w15:commentEx w15:paraId="794DB690" w15:paraIdParent="2FAF7F06" w15:done="0"/>
  <w15:commentEx w15:paraId="62B53A0A" w15:paraIdParent="2FAF7F06" w15:done="0"/>
  <w15:commentEx w15:paraId="40F7BCBF" w15:paraIdParent="2FAF7F06" w15:done="0"/>
  <w15:commentEx w15:paraId="5F83EC58" w15:paraIdParent="2FAF7F06" w15:done="0"/>
  <w15:commentEx w15:paraId="04E9073F" w15:done="0"/>
  <w15:commentEx w15:paraId="6B489425" w15:done="0"/>
  <w15:commentEx w15:paraId="038F6A88" w15:paraIdParent="6B489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DC9A8A" w16cex:dateUtc="2023-05-01T15:16:00Z"/>
  <w16cex:commentExtensible w16cex:durableId="66471A65" w16cex:dateUtc="2023-05-01T15:21:00Z">
    <w16cex:extLst>
      <w16:ext w16:uri="{CE6994B0-6A32-4C9F-8C6B-6E91EDA988CE}">
        <cr:reactions xmlns:cr="http://schemas.microsoft.com/office/comments/2020/reactions">
          <cr:reaction reactionType="1">
            <cr:reactionInfo dateUtc="2023-05-03T23:32:55Z">
              <cr:user userId="S::sk2722@ic.ac.uk::fae560bb-eb77-4443-9c47-482e38cbefe8" userProvider="AD" userName="Ku, Sonny"/>
            </cr:reactionInfo>
          </cr:reaction>
        </cr:reactions>
      </w16:ext>
    </w16cex:extLst>
  </w16cex:commentExtensible>
  <w16cex:commentExtensible w16cex:durableId="550F0A86" w16cex:dateUtc="2022-08-20T08:18:00Z">
    <w16cex:extLst>
      <w16:ext w16:uri="{CE6994B0-6A32-4C9F-8C6B-6E91EDA988CE}">
        <cr:reactions xmlns:cr="http://schemas.microsoft.com/office/comments/2020/reactions">
          <cr:reaction reactionType="1">
            <cr:reactionInfo dateUtc="2023-04-19T02:48:22Z">
              <cr:user userId="S::as9422@ic.ac.uk::774833aa-a0ae-4618-a3b9-5705a01accbe" userProvider="AD" userName="Singh, Abhivir"/>
            </cr:reactionInfo>
            <cr:reactionInfo dateUtc="2023-04-21T15:23:09Z">
              <cr:user userId="S::th1522@ic.ac.uk::74ffad51-fe7e-4b17-ae14-1a4bf8c7166a" userProvider="AD" userName="Hughes, Teo"/>
            </cr:reactionInfo>
            <cr:reactionInfo dateUtc="2023-04-27T12:15:54Z">
              <cr:user userId="S::dgw22@ic.ac.uk::b9e7ee3f-e351-4fe6-85b5-5f13af9e8e87" userProvider="AD" userName="Wilcox, Daniel"/>
            </cr:reactionInfo>
            <cr:reactionInfo dateUtc="2023-05-03T19:25:34Z">
              <cr:user userId="S::ag2922@ic.ac.uk::69b20c85-e942-4131-82be-5d2a9c056dd6" userProvider="AD" userName="Gupta, Aniket"/>
            </cr:reactionInfo>
            <cr:reactionInfo dateUtc="2023-05-04T01:04:41Z">
              <cr:user userId="S::rv622@ic.ac.uk::f9311282-34ea-47b3-b706-cd43f67636b5" userProvider="AD" userName="Vincent, Ryan"/>
            </cr:reactionInfo>
          </cr:reaction>
        </cr:reactions>
      </w16:ext>
    </w16cex:extLst>
  </w16cex:commentExtensible>
  <w16cex:commentExtensible w16cex:durableId="3DA53323" w16cex:dateUtc="2023-04-29T11:41:00Z"/>
  <w16cex:commentExtensible w16cex:durableId="63829E36" w16cex:dateUtc="2023-05-01T15:23:00Z"/>
  <w16cex:commentExtensible w16cex:durableId="02182192" w16cex:dateUtc="2023-05-03T08:53:00Z"/>
  <w16cex:commentExtensible w16cex:durableId="60803152" w16cex:dateUtc="2023-05-03T23:12:00Z"/>
  <w16cex:commentExtensible w16cex:durableId="5DC570EF" w16cex:dateUtc="2023-04-29T11:43:00Z"/>
  <w16cex:commentExtensible w16cex:durableId="360113E3" w16cex:dateUtc="2023-04-29T11:45:00Z"/>
  <w16cex:commentExtensible w16cex:durableId="4C472441" w16cex:dateUtc="2023-05-01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41D29" w16cid:durableId="27DC9A8A"/>
  <w16cid:commentId w16cid:paraId="1AD5B438" w16cid:durableId="66471A65"/>
  <w16cid:commentId w16cid:paraId="2FAF7F06" w16cid:durableId="550F0A86"/>
  <w16cid:commentId w16cid:paraId="794DB690" w16cid:durableId="3DA53323"/>
  <w16cid:commentId w16cid:paraId="62B53A0A" w16cid:durableId="63829E36"/>
  <w16cid:commentId w16cid:paraId="40F7BCBF" w16cid:durableId="02182192"/>
  <w16cid:commentId w16cid:paraId="5F83EC58" w16cid:durableId="60803152"/>
  <w16cid:commentId w16cid:paraId="04E9073F" w16cid:durableId="5DC570EF"/>
  <w16cid:commentId w16cid:paraId="6B489425" w16cid:durableId="360113E3"/>
  <w16cid:commentId w16cid:paraId="038F6A88" w16cid:durableId="4C4724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98D" w:rsidRDefault="00AC798D" w14:paraId="2C1A1962" w14:textId="77777777">
      <w:pPr>
        <w:spacing w:after="0" w:line="240" w:lineRule="auto"/>
      </w:pPr>
      <w:r>
        <w:separator/>
      </w:r>
    </w:p>
  </w:endnote>
  <w:endnote w:type="continuationSeparator" w:id="0">
    <w:p w:rsidR="00AC798D" w:rsidRDefault="00AC798D" w14:paraId="03993989" w14:textId="77777777">
      <w:pPr>
        <w:spacing w:after="0" w:line="240" w:lineRule="auto"/>
      </w:pPr>
      <w:r>
        <w:continuationSeparator/>
      </w:r>
    </w:p>
  </w:endnote>
  <w:endnote w:type="continuationNotice" w:id="1">
    <w:p w:rsidR="000F725C" w:rsidRDefault="000F725C" w14:paraId="38A993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B04D67" w:rsidTr="37B04D67" w14:paraId="4B3642BA" w14:textId="77777777">
      <w:trPr>
        <w:trHeight w:val="300"/>
      </w:trPr>
      <w:tc>
        <w:tcPr>
          <w:tcW w:w="3005" w:type="dxa"/>
        </w:tcPr>
        <w:p w:rsidR="37B04D67" w:rsidP="37B04D67" w:rsidRDefault="37B04D67" w14:paraId="7380F7D5" w14:textId="472D1808">
          <w:pPr>
            <w:pStyle w:val="Header"/>
            <w:ind w:left="-115"/>
          </w:pPr>
        </w:p>
      </w:tc>
      <w:tc>
        <w:tcPr>
          <w:tcW w:w="3005" w:type="dxa"/>
        </w:tcPr>
        <w:p w:rsidR="37B04D67" w:rsidP="37B04D67" w:rsidRDefault="37B04D67" w14:paraId="6F18BB6B" w14:textId="032E8B29">
          <w:pPr>
            <w:pStyle w:val="Header"/>
            <w:jc w:val="center"/>
          </w:pPr>
        </w:p>
      </w:tc>
      <w:tc>
        <w:tcPr>
          <w:tcW w:w="3005" w:type="dxa"/>
        </w:tcPr>
        <w:p w:rsidR="37B04D67" w:rsidP="37B04D67" w:rsidRDefault="37B04D67" w14:paraId="0BB2E809" w14:textId="3C9D4F10">
          <w:pPr>
            <w:pStyle w:val="Header"/>
            <w:ind w:right="-115"/>
            <w:jc w:val="right"/>
          </w:pPr>
        </w:p>
      </w:tc>
    </w:tr>
  </w:tbl>
  <w:p w:rsidR="37B04D67" w:rsidP="37B04D67" w:rsidRDefault="37B04D67" w14:paraId="68B95F71" w14:textId="7012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98D" w:rsidRDefault="00AC798D" w14:paraId="3F87E4A2" w14:textId="77777777">
      <w:pPr>
        <w:spacing w:after="0" w:line="240" w:lineRule="auto"/>
      </w:pPr>
      <w:r>
        <w:separator/>
      </w:r>
    </w:p>
  </w:footnote>
  <w:footnote w:type="continuationSeparator" w:id="0">
    <w:p w:rsidR="00AC798D" w:rsidRDefault="00AC798D" w14:paraId="1116524E" w14:textId="77777777">
      <w:pPr>
        <w:spacing w:after="0" w:line="240" w:lineRule="auto"/>
      </w:pPr>
      <w:r>
        <w:continuationSeparator/>
      </w:r>
    </w:p>
  </w:footnote>
  <w:footnote w:type="continuationNotice" w:id="1">
    <w:p w:rsidR="000F725C" w:rsidRDefault="000F725C" w14:paraId="6D5A217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B04D67" w:rsidTr="37B04D67" w14:paraId="4204E5ED" w14:textId="77777777">
      <w:trPr>
        <w:trHeight w:val="300"/>
      </w:trPr>
      <w:tc>
        <w:tcPr>
          <w:tcW w:w="3005" w:type="dxa"/>
        </w:tcPr>
        <w:p w:rsidR="37B04D67" w:rsidP="37B04D67" w:rsidRDefault="37B04D67" w14:paraId="40DFFC85" w14:textId="082E4F4B">
          <w:pPr>
            <w:pStyle w:val="Header"/>
            <w:ind w:left="-115"/>
          </w:pPr>
        </w:p>
      </w:tc>
      <w:tc>
        <w:tcPr>
          <w:tcW w:w="3005" w:type="dxa"/>
        </w:tcPr>
        <w:p w:rsidR="37B04D67" w:rsidP="37B04D67" w:rsidRDefault="37B04D67" w14:paraId="5F0F5D6E" w14:textId="591BCAAA">
          <w:pPr>
            <w:pStyle w:val="Header"/>
            <w:jc w:val="center"/>
          </w:pPr>
        </w:p>
      </w:tc>
      <w:tc>
        <w:tcPr>
          <w:tcW w:w="3005" w:type="dxa"/>
        </w:tcPr>
        <w:p w:rsidR="37B04D67" w:rsidP="37B04D67" w:rsidRDefault="37B04D67" w14:paraId="00EF5C92" w14:textId="62BBAB4C">
          <w:pPr>
            <w:pStyle w:val="Header"/>
            <w:ind w:right="-115"/>
            <w:jc w:val="right"/>
          </w:pPr>
        </w:p>
      </w:tc>
    </w:tr>
  </w:tbl>
  <w:p w:rsidR="37B04D67" w:rsidP="37B04D67" w:rsidRDefault="37B04D67" w14:paraId="5C02C306" w14:textId="1EE11DE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ung, Justin">
    <w15:presenceInfo w15:providerId="AD" w15:userId="S::jlk21@ic.ac.uk::62f42413-0355-4923-9660-bbcdd280fe47"/>
  </w15:person>
  <w15:person w15:author="Gao, Xiwei">
    <w15:presenceInfo w15:providerId="AD" w15:userId="S::xg1020@ic.ac.uk::a98323bc-1ba3-4e46-9b9d-f94d971bde5c"/>
  </w15:person>
  <w15:person w15:author="Starling, Hamish">
    <w15:presenceInfo w15:providerId="AD" w15:userId="S::hs1522@ic.ac.uk::b8079339-3970-4f28-90a9-b2c7af72fb4e"/>
  </w15:person>
  <w15:person w15:author="Turner, Euan">
    <w15:presenceInfo w15:providerId="AD" w15:userId="S::et422@ic.ac.uk::dbc79e6e-929e-4154-809b-b3edc6c56b4c"/>
  </w15:person>
  <w15:person w15:author="Thomas, Aaron">
    <w15:presenceInfo w15:providerId="AD" w15:userId="S::at2222@ic.ac.uk::83f6157e-9cdd-4246-9f01-a4f8870f165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D8"/>
    <w:rsid w:val="0002332A"/>
    <w:rsid w:val="00025755"/>
    <w:rsid w:val="00031543"/>
    <w:rsid w:val="000464AF"/>
    <w:rsid w:val="00063D59"/>
    <w:rsid w:val="00073215"/>
    <w:rsid w:val="0009173C"/>
    <w:rsid w:val="00096F66"/>
    <w:rsid w:val="000C15B0"/>
    <w:rsid w:val="000C2191"/>
    <w:rsid w:val="000C7C4A"/>
    <w:rsid w:val="000D3568"/>
    <w:rsid w:val="000F725C"/>
    <w:rsid w:val="0011017A"/>
    <w:rsid w:val="00126838"/>
    <w:rsid w:val="001477DF"/>
    <w:rsid w:val="001678C8"/>
    <w:rsid w:val="0018280B"/>
    <w:rsid w:val="001829B4"/>
    <w:rsid w:val="001917CE"/>
    <w:rsid w:val="001A18F5"/>
    <w:rsid w:val="001A4F39"/>
    <w:rsid w:val="001D3B0F"/>
    <w:rsid w:val="001F2E8A"/>
    <w:rsid w:val="002105C6"/>
    <w:rsid w:val="00235A8C"/>
    <w:rsid w:val="00236B8E"/>
    <w:rsid w:val="00262F09"/>
    <w:rsid w:val="00265F6E"/>
    <w:rsid w:val="002778D8"/>
    <w:rsid w:val="002851A5"/>
    <w:rsid w:val="00291621"/>
    <w:rsid w:val="002D0F6E"/>
    <w:rsid w:val="002D5E8E"/>
    <w:rsid w:val="002D7E91"/>
    <w:rsid w:val="002E14A0"/>
    <w:rsid w:val="002E525D"/>
    <w:rsid w:val="00317BE5"/>
    <w:rsid w:val="0032294D"/>
    <w:rsid w:val="00347976"/>
    <w:rsid w:val="00356388"/>
    <w:rsid w:val="003705EE"/>
    <w:rsid w:val="00374493"/>
    <w:rsid w:val="00381758"/>
    <w:rsid w:val="003822A8"/>
    <w:rsid w:val="00394C8E"/>
    <w:rsid w:val="003A42B8"/>
    <w:rsid w:val="003A5E2F"/>
    <w:rsid w:val="003A5F66"/>
    <w:rsid w:val="003C3EBC"/>
    <w:rsid w:val="003E5231"/>
    <w:rsid w:val="003F1074"/>
    <w:rsid w:val="00403D8A"/>
    <w:rsid w:val="0041504A"/>
    <w:rsid w:val="00417C61"/>
    <w:rsid w:val="00426A89"/>
    <w:rsid w:val="0046185B"/>
    <w:rsid w:val="00464BEF"/>
    <w:rsid w:val="004809FC"/>
    <w:rsid w:val="00487C0B"/>
    <w:rsid w:val="00492533"/>
    <w:rsid w:val="00492E8A"/>
    <w:rsid w:val="004B78B4"/>
    <w:rsid w:val="004E4BF6"/>
    <w:rsid w:val="004F12E3"/>
    <w:rsid w:val="00503484"/>
    <w:rsid w:val="00542EA5"/>
    <w:rsid w:val="00585A9E"/>
    <w:rsid w:val="00592CD7"/>
    <w:rsid w:val="005975F4"/>
    <w:rsid w:val="005A1371"/>
    <w:rsid w:val="005B502A"/>
    <w:rsid w:val="005D0309"/>
    <w:rsid w:val="006317BB"/>
    <w:rsid w:val="006435A7"/>
    <w:rsid w:val="006521D5"/>
    <w:rsid w:val="006770AF"/>
    <w:rsid w:val="00697C20"/>
    <w:rsid w:val="006D454D"/>
    <w:rsid w:val="006E26BE"/>
    <w:rsid w:val="006F36FC"/>
    <w:rsid w:val="00721DC2"/>
    <w:rsid w:val="00724BDA"/>
    <w:rsid w:val="00724BFC"/>
    <w:rsid w:val="007257A7"/>
    <w:rsid w:val="0073554D"/>
    <w:rsid w:val="007569A8"/>
    <w:rsid w:val="007672A4"/>
    <w:rsid w:val="00775803"/>
    <w:rsid w:val="00790521"/>
    <w:rsid w:val="007A204F"/>
    <w:rsid w:val="007A7882"/>
    <w:rsid w:val="007C2FD2"/>
    <w:rsid w:val="007C5D1F"/>
    <w:rsid w:val="007D51AE"/>
    <w:rsid w:val="007F04BE"/>
    <w:rsid w:val="007F311E"/>
    <w:rsid w:val="00801D3E"/>
    <w:rsid w:val="0081709E"/>
    <w:rsid w:val="00831CAA"/>
    <w:rsid w:val="008430A4"/>
    <w:rsid w:val="00863C9A"/>
    <w:rsid w:val="00896507"/>
    <w:rsid w:val="0089788F"/>
    <w:rsid w:val="008B609D"/>
    <w:rsid w:val="008D4F03"/>
    <w:rsid w:val="008F2338"/>
    <w:rsid w:val="0090591E"/>
    <w:rsid w:val="009116FD"/>
    <w:rsid w:val="00932E23"/>
    <w:rsid w:val="0094261A"/>
    <w:rsid w:val="00947389"/>
    <w:rsid w:val="00947850"/>
    <w:rsid w:val="00994DF9"/>
    <w:rsid w:val="009A370A"/>
    <w:rsid w:val="009C577A"/>
    <w:rsid w:val="009D36FC"/>
    <w:rsid w:val="009D4C29"/>
    <w:rsid w:val="009D4F4D"/>
    <w:rsid w:val="009F3C76"/>
    <w:rsid w:val="009F4F78"/>
    <w:rsid w:val="00A06BCC"/>
    <w:rsid w:val="00A16315"/>
    <w:rsid w:val="00A221AF"/>
    <w:rsid w:val="00A74574"/>
    <w:rsid w:val="00A956C3"/>
    <w:rsid w:val="00AA2C8A"/>
    <w:rsid w:val="00AB67AF"/>
    <w:rsid w:val="00AC264F"/>
    <w:rsid w:val="00AC798D"/>
    <w:rsid w:val="00AD6E6B"/>
    <w:rsid w:val="00AD7A5E"/>
    <w:rsid w:val="00AE0953"/>
    <w:rsid w:val="00AF0876"/>
    <w:rsid w:val="00AF2D97"/>
    <w:rsid w:val="00AF582D"/>
    <w:rsid w:val="00B114BE"/>
    <w:rsid w:val="00B20306"/>
    <w:rsid w:val="00B30CAE"/>
    <w:rsid w:val="00B3350A"/>
    <w:rsid w:val="00B36AFC"/>
    <w:rsid w:val="00B42611"/>
    <w:rsid w:val="00B42EAD"/>
    <w:rsid w:val="00B43C7F"/>
    <w:rsid w:val="00B558B7"/>
    <w:rsid w:val="00B60DDC"/>
    <w:rsid w:val="00BA52E8"/>
    <w:rsid w:val="00BB67D8"/>
    <w:rsid w:val="00BF5947"/>
    <w:rsid w:val="00BF5F5F"/>
    <w:rsid w:val="00C23650"/>
    <w:rsid w:val="00C62D67"/>
    <w:rsid w:val="00C63ED2"/>
    <w:rsid w:val="00C8137B"/>
    <w:rsid w:val="00CC1217"/>
    <w:rsid w:val="00CC5163"/>
    <w:rsid w:val="00D315E4"/>
    <w:rsid w:val="00D34A69"/>
    <w:rsid w:val="00D45983"/>
    <w:rsid w:val="00DB1E8C"/>
    <w:rsid w:val="00DC3261"/>
    <w:rsid w:val="00DD12F7"/>
    <w:rsid w:val="00DF29C7"/>
    <w:rsid w:val="00E10EC9"/>
    <w:rsid w:val="00E1708E"/>
    <w:rsid w:val="00E2775F"/>
    <w:rsid w:val="00E458D5"/>
    <w:rsid w:val="00E64329"/>
    <w:rsid w:val="00E65397"/>
    <w:rsid w:val="00E94075"/>
    <w:rsid w:val="00EA14D2"/>
    <w:rsid w:val="00EA446D"/>
    <w:rsid w:val="00EB7549"/>
    <w:rsid w:val="00ED039A"/>
    <w:rsid w:val="00ED2060"/>
    <w:rsid w:val="00EE5000"/>
    <w:rsid w:val="00F17B0C"/>
    <w:rsid w:val="00F353AD"/>
    <w:rsid w:val="00F516F5"/>
    <w:rsid w:val="00F73CA6"/>
    <w:rsid w:val="00F81174"/>
    <w:rsid w:val="00FA073C"/>
    <w:rsid w:val="00FB6109"/>
    <w:rsid w:val="00FC0126"/>
    <w:rsid w:val="00FC0413"/>
    <w:rsid w:val="00FC6C64"/>
    <w:rsid w:val="00FD316D"/>
    <w:rsid w:val="02E62D7D"/>
    <w:rsid w:val="03E2E457"/>
    <w:rsid w:val="043A749B"/>
    <w:rsid w:val="0476663A"/>
    <w:rsid w:val="0478FF5B"/>
    <w:rsid w:val="04FDAECC"/>
    <w:rsid w:val="056EB8E2"/>
    <w:rsid w:val="0654354A"/>
    <w:rsid w:val="066572B8"/>
    <w:rsid w:val="075A5B0F"/>
    <w:rsid w:val="0880455E"/>
    <w:rsid w:val="08CE4325"/>
    <w:rsid w:val="0A1CF1A9"/>
    <w:rsid w:val="0AA36604"/>
    <w:rsid w:val="0C880FE5"/>
    <w:rsid w:val="0CA9F1CE"/>
    <w:rsid w:val="0CFE01E2"/>
    <w:rsid w:val="0D401340"/>
    <w:rsid w:val="0D64E01C"/>
    <w:rsid w:val="0D9B06B1"/>
    <w:rsid w:val="0EE2775A"/>
    <w:rsid w:val="10188AEE"/>
    <w:rsid w:val="10651674"/>
    <w:rsid w:val="136CB53F"/>
    <w:rsid w:val="13DC2574"/>
    <w:rsid w:val="15ACF1D4"/>
    <w:rsid w:val="16AFD2CC"/>
    <w:rsid w:val="1781DFF0"/>
    <w:rsid w:val="18FD4717"/>
    <w:rsid w:val="19FB2B79"/>
    <w:rsid w:val="1BCB4ECD"/>
    <w:rsid w:val="1BD2EA98"/>
    <w:rsid w:val="1C47E853"/>
    <w:rsid w:val="1E0CC5B7"/>
    <w:rsid w:val="1EFA135D"/>
    <w:rsid w:val="1FE14AA4"/>
    <w:rsid w:val="23970C53"/>
    <w:rsid w:val="24E7B6CD"/>
    <w:rsid w:val="250BC31D"/>
    <w:rsid w:val="261C5538"/>
    <w:rsid w:val="26D44630"/>
    <w:rsid w:val="2716C5FC"/>
    <w:rsid w:val="27E272A8"/>
    <w:rsid w:val="27E965A8"/>
    <w:rsid w:val="28B5C366"/>
    <w:rsid w:val="2C1D14EA"/>
    <w:rsid w:val="2C75E7EE"/>
    <w:rsid w:val="2DB14F1F"/>
    <w:rsid w:val="2DF0168C"/>
    <w:rsid w:val="2EBC7C87"/>
    <w:rsid w:val="2F329F7F"/>
    <w:rsid w:val="2F443786"/>
    <w:rsid w:val="3148BB41"/>
    <w:rsid w:val="3275A6B0"/>
    <w:rsid w:val="32ACC81C"/>
    <w:rsid w:val="351B768C"/>
    <w:rsid w:val="35B3349C"/>
    <w:rsid w:val="36A511E7"/>
    <w:rsid w:val="3764DBAA"/>
    <w:rsid w:val="37B04D67"/>
    <w:rsid w:val="3846DA54"/>
    <w:rsid w:val="38CD1CC1"/>
    <w:rsid w:val="3B58B964"/>
    <w:rsid w:val="3D7EA402"/>
    <w:rsid w:val="3DC5A1D3"/>
    <w:rsid w:val="3E09A894"/>
    <w:rsid w:val="4088002B"/>
    <w:rsid w:val="41D9AE41"/>
    <w:rsid w:val="44168400"/>
    <w:rsid w:val="44CF57FD"/>
    <w:rsid w:val="45BB4900"/>
    <w:rsid w:val="45FE2F3C"/>
    <w:rsid w:val="46AD725C"/>
    <w:rsid w:val="4887EEFC"/>
    <w:rsid w:val="4B93FB8F"/>
    <w:rsid w:val="4BD34008"/>
    <w:rsid w:val="4BE46E98"/>
    <w:rsid w:val="4CA2471D"/>
    <w:rsid w:val="4CC292E8"/>
    <w:rsid w:val="4D82B04A"/>
    <w:rsid w:val="50FD87FA"/>
    <w:rsid w:val="51CC050A"/>
    <w:rsid w:val="52EF8830"/>
    <w:rsid w:val="531E656A"/>
    <w:rsid w:val="5353DFBB"/>
    <w:rsid w:val="53D00720"/>
    <w:rsid w:val="55096E39"/>
    <w:rsid w:val="556E4EC1"/>
    <w:rsid w:val="55B4052C"/>
    <w:rsid w:val="55C18198"/>
    <w:rsid w:val="55CD3A66"/>
    <w:rsid w:val="56A61EFB"/>
    <w:rsid w:val="5728B3F6"/>
    <w:rsid w:val="579E30BC"/>
    <w:rsid w:val="57FB2AC2"/>
    <w:rsid w:val="5867540D"/>
    <w:rsid w:val="5A03246E"/>
    <w:rsid w:val="5BBB0460"/>
    <w:rsid w:val="5C714EE7"/>
    <w:rsid w:val="5D597334"/>
    <w:rsid w:val="625BCDB5"/>
    <w:rsid w:val="628D9513"/>
    <w:rsid w:val="62C2BACD"/>
    <w:rsid w:val="65495C0E"/>
    <w:rsid w:val="65BF037A"/>
    <w:rsid w:val="66A8F144"/>
    <w:rsid w:val="678BA05F"/>
    <w:rsid w:val="691B6C46"/>
    <w:rsid w:val="6957BF75"/>
    <w:rsid w:val="69599502"/>
    <w:rsid w:val="69F73EEF"/>
    <w:rsid w:val="6A1CF6C4"/>
    <w:rsid w:val="6A9062A0"/>
    <w:rsid w:val="6BFABE05"/>
    <w:rsid w:val="6C067BDF"/>
    <w:rsid w:val="6C51363B"/>
    <w:rsid w:val="6C92A74F"/>
    <w:rsid w:val="6F653DEF"/>
    <w:rsid w:val="7092D340"/>
    <w:rsid w:val="73D87A63"/>
    <w:rsid w:val="74D938B2"/>
    <w:rsid w:val="78536F7B"/>
    <w:rsid w:val="78C4FA16"/>
    <w:rsid w:val="7913979F"/>
    <w:rsid w:val="79CD7064"/>
    <w:rsid w:val="7C06DC4F"/>
    <w:rsid w:val="7CB020E9"/>
    <w:rsid w:val="7CFD542B"/>
    <w:rsid w:val="7D27E569"/>
    <w:rsid w:val="7D5805E6"/>
    <w:rsid w:val="7E01930A"/>
    <w:rsid w:val="7F5D1440"/>
    <w:rsid w:val="7FCC3C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FDD8"/>
  <w15:chartTrackingRefBased/>
  <w15:docId w15:val="{08E33466-2B77-425C-B621-107E9B60C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705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gkelc" w:customStyle="1">
    <w:name w:val="hgkelc"/>
    <w:basedOn w:val="DefaultParagraphFont"/>
    <w:rsid w:val="002E14A0"/>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Naashiya</dc:creator>
  <keywords/>
  <dc:description/>
  <lastModifiedBy>Makhzoum, Belal</lastModifiedBy>
  <revision>175</revision>
  <lastPrinted>2022-07-26T04:08:00.0000000Z</lastPrinted>
  <dcterms:created xsi:type="dcterms:W3CDTF">2022-07-25T22:20:00.0000000Z</dcterms:created>
  <dcterms:modified xsi:type="dcterms:W3CDTF">2023-08-19T23:07:03.2396767Z</dcterms:modified>
</coreProperties>
</file>