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331BF7BA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AF7B21"/>
    <w:rsid w:val="08BF6548"/>
    <w:rsid w:val="31AF7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CCDD9"/>
  <w15:chartTrackingRefBased/>
  <w15:docId w15:val="{C5063E6F-955D-4AB2-A2BB-5EAFC47CB75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2023-03-13T17:38:22.7903509Z</dcterms:created>
  <dcterms:modified xsi:type="dcterms:W3CDTF">2023-03-13T17:38:29.5268663Z</dcterms:modified>
  <dc:creator>Codrin Cotarlan- - Computing Academic Rep</dc:creator>
  <lastModifiedBy>Codrin Cotarlan- - Computing Academic Rep</lastModifiedBy>
</coreProperties>
</file>