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5763C" w:rsidR="001A21A8" w:rsidP="003A0FC4" w:rsidRDefault="001A21A8" w14:paraId="7409865C" w14:textId="77D7B640">
      <w:pPr>
        <w:ind w:left="720" w:hanging="720"/>
        <w:rPr>
          <w:i/>
          <w:iCs/>
          <w:lang w:val="en-IN"/>
        </w:rPr>
      </w:pPr>
      <w:r w:rsidRPr="32FB2437">
        <w:rPr>
          <w:i/>
          <w:iCs/>
          <w:lang w:val="en-IN"/>
        </w:rPr>
        <w:t xml:space="preserve"> Note: accuracy of these solutions cannot be guaranteed – feel free to comment or fix any errors you may see. Also, it is recommended to use the desktop version of Word due to the equations (from the web version, File -&gt; Info).</w:t>
      </w:r>
    </w:p>
    <w:p w:rsidR="002066BF" w:rsidP="002066BF" w:rsidRDefault="002066BF" w14:paraId="470E0244" w14:textId="44A86427">
      <w:pPr>
        <w:pStyle w:val="Heading2"/>
      </w:pPr>
      <w:r>
        <w:t>Question 1</w:t>
      </w:r>
    </w:p>
    <w:p w:rsidR="002066BF" w:rsidP="002066BF" w:rsidRDefault="002066BF" w14:paraId="0BEF9C2E" w14:textId="77777777"/>
    <w:p w:rsidR="00DC07C3" w:rsidP="00DC07C3" w:rsidRDefault="00DC07C3" w14:paraId="38F7CAA3" w14:textId="6790EDF4">
      <w:pPr>
        <w:pStyle w:val="Heading3"/>
      </w:pPr>
      <w:r>
        <w:t>Part a</w:t>
      </w:r>
    </w:p>
    <w:p w:rsidR="00047E4E" w:rsidP="00DC07C3" w:rsidRDefault="00047E4E" w14:paraId="679A421B" w14:textId="776F5BE1">
      <w:pPr>
        <w:rPr>
          <w:i/>
        </w:rPr>
      </w:pPr>
    </w:p>
    <w:p w:rsidRPr="00047E4E" w:rsidR="00B1674D" w:rsidP="00DC07C3" w:rsidRDefault="00B1674D" w14:paraId="7B56CF86" w14:textId="3B2DD860">
      <w:pPr>
        <w:rPr>
          <w:i/>
          <w:iCs/>
        </w:rPr>
      </w:pPr>
      <w:r>
        <w:rPr>
          <w:i/>
          <w:iCs/>
        </w:rPr>
        <w:t xml:space="preserve">The question has a typo in that the sum of the probabilities of finding each plaintext character is not 1, but </w:t>
      </w:r>
      <w:r w:rsidR="003B376A">
        <w:rPr>
          <w:i/>
          <w:iCs/>
        </w:rPr>
        <w:t xml:space="preserve">the impact is very minor in practice. </w:t>
      </w:r>
    </w:p>
    <w:p w:rsidR="00DC07C3" w:rsidP="00DC07C3" w:rsidRDefault="00240270" w14:paraId="194E9D2D" w14:textId="4499A3D9">
      <w:r>
        <w:t>Standard calculations:</w:t>
      </w:r>
    </w:p>
    <w:p w:rsidRPr="00A84499" w:rsidR="00240270" w:rsidP="00DC07C3" w:rsidRDefault="00A0086D" w14:paraId="1B60123F" w14:textId="345F2F5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C=3</m:t>
              </m:r>
            </m:e>
          </m:d>
          <m:r>
            <w:rPr>
              <w:rFonts w:ascii="Cambria Math" w:hAnsi="Cambria Math"/>
            </w:rPr>
            <m:t>=p</m:t>
          </m:r>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C=3</m:t>
              </m:r>
            </m:e>
            <m:e>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C=3</m:t>
              </m:r>
            </m:e>
            <m:e>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C=3</m:t>
              </m:r>
            </m:e>
            <m:e>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×p</m:t>
          </m:r>
          <m:d>
            <m:dPr>
              <m:ctrlPr>
                <w:rPr>
                  <w:rFonts w:ascii="Cambria Math" w:hAnsi="Cambria Math"/>
                  <w:i/>
                </w:rPr>
              </m:ctrlPr>
            </m:dPr>
            <m:e>
              <m:r>
                <w:rPr>
                  <w:rFonts w:ascii="Cambria Math" w:hAnsi="Cambria Math"/>
                </w:rPr>
                <m:t>C=3</m:t>
              </m:r>
            </m:e>
            <m:e>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4</m:t>
                  </m:r>
                </m:sub>
              </m:sSub>
            </m:e>
          </m:d>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C=3</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0.24+0.25+0.25+0.24</m:t>
              </m:r>
            </m:e>
          </m:d>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C=3</m:t>
              </m:r>
            </m:e>
          </m:d>
          <m:r>
            <w:rPr>
              <w:rFonts w:ascii="Cambria Math" w:hAnsi="Cambria Math" w:eastAsiaTheme="minorEastAsia"/>
            </w:rPr>
            <m:t>=</m:t>
          </m:r>
          <m:f>
            <m:fPr>
              <m:ctrlPr>
                <w:rPr>
                  <w:rFonts w:ascii="Cambria Math" w:hAnsi="Cambria Math" w:eastAsiaTheme="minorEastAsia"/>
                  <w:i/>
                </w:rPr>
              </m:ctrlPr>
            </m:fPr>
            <m:num>
              <m:r>
                <w:rPr>
                  <w:rFonts w:ascii="Cambria Math" w:hAnsi="Cambria Math" w:eastAsiaTheme="minorEastAsia"/>
                </w:rPr>
                <m:t>1</m:t>
              </m:r>
            </m:num>
            <m:den>
              <m:r>
                <w:rPr>
                  <w:rFonts w:ascii="Cambria Math" w:hAnsi="Cambria Math" w:eastAsiaTheme="minorEastAsia"/>
                </w:rPr>
                <m:t>4</m:t>
              </m:r>
            </m:den>
          </m:f>
          <m:d>
            <m:dPr>
              <m:ctrlPr>
                <w:rPr>
                  <w:rFonts w:ascii="Cambria Math" w:hAnsi="Cambria Math" w:eastAsiaTheme="minorEastAsia"/>
                  <w:i/>
                </w:rPr>
              </m:ctrlPr>
            </m:dPr>
            <m:e>
              <m:r>
                <w:rPr>
                  <w:rFonts w:ascii="Cambria Math" w:hAnsi="Cambria Math" w:eastAsiaTheme="minorEastAsia"/>
                </w:rPr>
                <m:t>0.98</m:t>
              </m:r>
            </m:e>
          </m:d>
          <m:r>
            <m:rPr>
              <m:sty m:val="p"/>
            </m:rPr>
            <w:rPr>
              <w:rFonts w:ascii="Cambria Math" w:hAnsi="Cambria Math" w:eastAsiaTheme="minorEastAsia"/>
            </w:rPr>
            <w:br/>
          </m:r>
        </m:oMath>
        <m:oMath>
          <m:r>
            <w:rPr>
              <w:rFonts w:ascii="Cambria Math" w:hAnsi="Cambria Math"/>
            </w:rPr>
            <m:t>p</m:t>
          </m:r>
          <m:d>
            <m:dPr>
              <m:ctrlPr>
                <w:rPr>
                  <w:rFonts w:ascii="Cambria Math" w:hAnsi="Cambria Math"/>
                  <w:i/>
                </w:rPr>
              </m:ctrlPr>
            </m:dPr>
            <m:e>
              <m:r>
                <w:rPr>
                  <w:rFonts w:ascii="Cambria Math" w:hAnsi="Cambria Math"/>
                </w:rPr>
                <m:t>C=3</m:t>
              </m:r>
            </m:e>
          </m:d>
          <m:r>
            <w:rPr>
              <w:rFonts w:ascii="Cambria Math" w:hAnsi="Cambria Math"/>
            </w:rPr>
            <m:t>=0.245</m:t>
          </m:r>
        </m:oMath>
      </m:oMathPara>
    </w:p>
    <w:p w:rsidRPr="00047E4E" w:rsidR="00A84499" w:rsidP="00DC07C3" w:rsidRDefault="00703325" w14:paraId="22ED7B6A" w14:textId="43B1F620">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C=1</m:t>
              </m:r>
            </m:e>
          </m:d>
          <m:r>
            <w:rPr>
              <w:rFonts w:ascii="Cambria Math" w:hAnsi="Cambria Math"/>
            </w:rPr>
            <m:t>=p</m:t>
          </m:r>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C=1</m:t>
              </m:r>
            </m:e>
            <m:e>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C=1</m:t>
              </m:r>
            </m:e>
            <m:e>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C=1</m:t>
              </m:r>
            </m:e>
            <m:e>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×p</m:t>
          </m:r>
          <m:d>
            <m:dPr>
              <m:ctrlPr>
                <w:rPr>
                  <w:rFonts w:ascii="Cambria Math" w:hAnsi="Cambria Math"/>
                  <w:i/>
                </w:rPr>
              </m:ctrlPr>
            </m:dPr>
            <m:e>
              <m:r>
                <w:rPr>
                  <w:rFonts w:ascii="Cambria Math" w:hAnsi="Cambria Math"/>
                </w:rPr>
                <m:t>C=1</m:t>
              </m:r>
            </m:e>
            <m:e>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4</m:t>
                  </m:r>
                </m:sub>
              </m:sSub>
            </m:e>
          </m:d>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C=1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0.26+0.24+0.24+0.25</m:t>
              </m:r>
            </m:e>
          </m:d>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C=1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0.99</m:t>
              </m:r>
            </m:e>
          </m:d>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C=1</m:t>
              </m:r>
            </m:e>
          </m:d>
          <m:r>
            <w:rPr>
              <w:rFonts w:ascii="Cambria Math" w:hAnsi="Cambria Math"/>
            </w:rPr>
            <m:t>=0.2475</m:t>
          </m:r>
        </m:oMath>
      </m:oMathPara>
    </w:p>
    <w:p w:rsidR="00047E4E" w:rsidP="00047E4E" w:rsidRDefault="00047E4E" w14:paraId="364D2715" w14:textId="2704D881">
      <w:pPr>
        <w:pStyle w:val="Heading3"/>
      </w:pPr>
      <w:r>
        <w:t>Part b</w:t>
      </w:r>
    </w:p>
    <w:p w:rsidR="00047E4E" w:rsidP="00047E4E" w:rsidRDefault="00047E4E" w14:paraId="15BC5513" w14:textId="77777777"/>
    <w:p w:rsidR="00047E4E" w:rsidP="00047E4E" w:rsidRDefault="00EB27D9" w14:paraId="44377EC6" w14:textId="65F1319E">
      <w:r>
        <w:t>Use the conditional probability formula:</w:t>
      </w:r>
    </w:p>
    <w:p w:rsidR="00EB27D9" w:rsidP="00047E4E" w:rsidRDefault="00EB27D9" w14:paraId="117AF119" w14:textId="5F1A1B6F">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P=a</m:t>
              </m:r>
            </m:e>
            <m:e>
              <m:r>
                <w:rPr>
                  <w:rFonts w:ascii="Cambria Math" w:hAnsi="Cambria Math"/>
                </w:rPr>
                <m:t>C=3</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P=a∩C=3</m:t>
                  </m:r>
                </m:e>
              </m:d>
            </m:num>
            <m:den>
              <m:r>
                <w:rPr>
                  <w:rFonts w:ascii="Cambria Math" w:hAnsi="Cambria Math"/>
                </w:rPr>
                <m:t>p</m:t>
              </m:r>
              <m:d>
                <m:dPr>
                  <m:ctrlPr>
                    <w:rPr>
                      <w:rFonts w:ascii="Cambria Math" w:hAnsi="Cambria Math"/>
                      <w:i/>
                    </w:rPr>
                  </m:ctrlPr>
                </m:dPr>
                <m:e>
                  <m:r>
                    <w:rPr>
                      <w:rFonts w:ascii="Cambria Math" w:hAnsi="Cambria Math"/>
                    </w:rPr>
                    <m:t>C=3</m:t>
                  </m:r>
                </m:e>
              </m:d>
            </m:den>
          </m:f>
          <m:r>
            <m:rPr>
              <m:sty m:val="p"/>
            </m:rPr>
            <w:rPr>
              <w:rFonts w:ascii="Cambria Math" w:hAnsi="Cambria Math"/>
            </w:rPr>
            <w:br/>
          </m:r>
        </m:oMath>
      </m:oMathPara>
      <w:r w:rsidR="00902BF9">
        <w:t xml:space="preserve">Notice that </w:t>
      </w:r>
      <m:oMath>
        <m:r>
          <w:rPr>
            <w:rFonts w:ascii="Cambria Math" w:hAnsi="Cambria Math"/>
          </w:rPr>
          <m:t>p</m:t>
        </m:r>
        <m:d>
          <m:dPr>
            <m:ctrlPr>
              <w:rPr>
                <w:rFonts w:ascii="Cambria Math" w:hAnsi="Cambria Math"/>
                <w:i/>
              </w:rPr>
            </m:ctrlPr>
          </m:dPr>
          <m:e>
            <m:r>
              <w:rPr>
                <w:rFonts w:ascii="Cambria Math" w:hAnsi="Cambria Math"/>
              </w:rPr>
              <m:t>P=a∩C=3</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×0.24=0.06</m:t>
        </m:r>
      </m:oMath>
    </w:p>
    <w:p w:rsidR="004C2F1B" w:rsidP="00047E4E" w:rsidRDefault="004C2F1B" w14:paraId="6D06ABC3" w14:textId="645785CE">
      <w:pPr>
        <w:rPr>
          <w:rFonts w:eastAsiaTheme="minorEastAsia"/>
        </w:rPr>
      </w:pPr>
      <w:r>
        <w:rPr>
          <w:rFonts w:eastAsiaTheme="minorEastAsia"/>
        </w:rPr>
        <w:t xml:space="preserve">Hence, </w:t>
      </w:r>
      <w:r w:rsidRPr="2437442B" w:rsidR="4B840862">
        <w:rPr>
          <w:rFonts w:eastAsiaTheme="minorEastAsia"/>
        </w:rPr>
        <w:t xml:space="preserve">  </w:t>
      </w:r>
    </w:p>
    <w:p w:rsidRPr="002842E2" w:rsidR="004C2F1B" w:rsidP="00047E4E" w:rsidRDefault="004C2F1B" w14:paraId="4B70A40C" w14:textId="54E48B35">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P=a</m:t>
              </m:r>
            </m:e>
            <m:e>
              <m:r>
                <w:rPr>
                  <w:rFonts w:ascii="Cambria Math" w:hAnsi="Cambria Math"/>
                </w:rPr>
                <m:t>C=3</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P=a∩C=3</m:t>
                  </m:r>
                </m:e>
              </m:d>
            </m:num>
            <m:den>
              <m:r>
                <w:rPr>
                  <w:rFonts w:ascii="Cambria Math" w:hAnsi="Cambria Math"/>
                </w:rPr>
                <m:t>p</m:t>
              </m:r>
              <m:d>
                <m:dPr>
                  <m:ctrlPr>
                    <w:rPr>
                      <w:rFonts w:ascii="Cambria Math" w:hAnsi="Cambria Math"/>
                      <w:i/>
                    </w:rPr>
                  </m:ctrlPr>
                </m:dPr>
                <m:e>
                  <m:r>
                    <w:rPr>
                      <w:rFonts w:ascii="Cambria Math" w:hAnsi="Cambria Math"/>
                    </w:rPr>
                    <m:t>C=3</m:t>
                  </m:r>
                </m:e>
              </m:d>
            </m:den>
          </m:f>
          <m:r>
            <w:rPr>
              <w:rFonts w:ascii="Cambria Math" w:hAnsi="Cambria Math"/>
            </w:rPr>
            <m:t>=</m:t>
          </m:r>
          <m:f>
            <m:fPr>
              <m:ctrlPr>
                <w:rPr>
                  <w:rFonts w:ascii="Cambria Math" w:hAnsi="Cambria Math"/>
                  <w:i/>
                </w:rPr>
              </m:ctrlPr>
            </m:fPr>
            <m:num>
              <m:r>
                <w:rPr>
                  <w:rFonts w:ascii="Cambria Math" w:hAnsi="Cambria Math"/>
                </w:rPr>
                <m:t>0.06</m:t>
              </m:r>
            </m:num>
            <m:den>
              <m:r>
                <w:rPr>
                  <w:rFonts w:ascii="Cambria Math" w:hAnsi="Cambria Math"/>
                </w:rPr>
                <m:t>0.245</m:t>
              </m:r>
            </m:den>
          </m:f>
          <m:r>
            <w:rPr>
              <w:rFonts w:ascii="Cambria Math" w:hAnsi="Cambria Math"/>
            </w:rPr>
            <m:t>≅0.2449</m:t>
          </m:r>
        </m:oMath>
      </m:oMathPara>
    </w:p>
    <w:p w:rsidR="002842E2" w:rsidP="00047E4E" w:rsidRDefault="002842E2" w14:paraId="20659A28" w14:textId="72D58E56">
      <w:pPr>
        <w:rPr>
          <w:rFonts w:eastAsiaTheme="minorEastAsia"/>
        </w:rPr>
      </w:pPr>
      <w:r>
        <w:rPr>
          <w:rFonts w:eastAsiaTheme="minorEastAsia"/>
        </w:rPr>
        <w:t xml:space="preserve">To get the other side, </w:t>
      </w:r>
      <w:r w:rsidR="00E06C7C">
        <w:rPr>
          <w:rFonts w:eastAsiaTheme="minorEastAsia"/>
        </w:rPr>
        <w:t>rewrite the conditional probability formula on the other side:</w:t>
      </w:r>
    </w:p>
    <w:p w:rsidRPr="009402C0" w:rsidR="00E06C7C" w:rsidP="00047E4E" w:rsidRDefault="00E06C7C" w14:paraId="0EF0D0A7" w14:textId="315A8F6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C=3</m:t>
              </m:r>
            </m:e>
            <m:e>
              <m:r>
                <w:rPr>
                  <w:rFonts w:ascii="Cambria Math" w:hAnsi="Cambria Math"/>
                </w:rPr>
                <m:t>P=a</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P=a∩C=3</m:t>
                  </m:r>
                </m:e>
              </m:d>
            </m:num>
            <m:den>
              <m:r>
                <w:rPr>
                  <w:rFonts w:ascii="Cambria Math" w:hAnsi="Cambria Math"/>
                </w:rPr>
                <m:t>p(P=a)</m:t>
              </m:r>
            </m:den>
          </m:f>
        </m:oMath>
      </m:oMathPara>
    </w:p>
    <w:p w:rsidR="00F613D9" w:rsidP="00047E4E" w:rsidRDefault="009402C0" w14:paraId="02BE4C6E" w14:textId="7AE4D858">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P=a∩C=3</m:t>
            </m:r>
          </m:e>
        </m:d>
      </m:oMath>
      <w:r>
        <w:rPr>
          <w:rFonts w:eastAsiaTheme="minorEastAsia"/>
        </w:rPr>
        <w:t xml:space="preserve"> and </w:t>
      </w:r>
      <m:oMath>
        <m:r>
          <w:rPr>
            <w:rFonts w:ascii="Cambria Math" w:hAnsi="Cambria Math"/>
          </w:rPr>
          <m:t>p(P=a)</m:t>
        </m:r>
      </m:oMath>
      <w:r>
        <w:rPr>
          <w:rFonts w:eastAsiaTheme="minorEastAsia"/>
        </w:rPr>
        <w:t xml:space="preserve"> are both known. Hence the result is simply </w:t>
      </w:r>
      <m:oMath>
        <m:f>
          <m:fPr>
            <m:ctrlPr>
              <w:rPr>
                <w:rFonts w:ascii="Cambria Math" w:hAnsi="Cambria Math" w:eastAsiaTheme="minorEastAsia"/>
                <w:i/>
              </w:rPr>
            </m:ctrlPr>
          </m:fPr>
          <m:num>
            <m:r>
              <w:rPr>
                <w:rFonts w:ascii="Cambria Math" w:hAnsi="Cambria Math" w:eastAsiaTheme="minorEastAsia"/>
              </w:rPr>
              <m:t>0.06</m:t>
            </m:r>
          </m:num>
          <m:den>
            <m:r>
              <w:rPr>
                <w:rFonts w:ascii="Cambria Math" w:hAnsi="Cambria Math" w:eastAsiaTheme="minorEastAsia"/>
              </w:rPr>
              <m:t>0.24</m:t>
            </m:r>
          </m:den>
        </m:f>
        <m:r>
          <w:rPr>
            <w:rFonts w:ascii="Cambria Math" w:hAnsi="Cambria Math" w:eastAsiaTheme="minorEastAsia"/>
          </w:rPr>
          <m:t>=</m:t>
        </m:r>
        <m:f>
          <m:fPr>
            <m:ctrlPr>
              <w:rPr>
                <w:rFonts w:ascii="Cambria Math" w:hAnsi="Cambria Math" w:eastAsiaTheme="minorEastAsia"/>
                <w:i/>
              </w:rPr>
            </m:ctrlPr>
          </m:fPr>
          <m:num>
            <m:r>
              <w:rPr>
                <w:rFonts w:ascii="Cambria Math" w:hAnsi="Cambria Math" w:eastAsiaTheme="minorEastAsia"/>
              </w:rPr>
              <m:t>1</m:t>
            </m:r>
          </m:num>
          <m:den>
            <m:r>
              <w:rPr>
                <w:rFonts w:ascii="Cambria Math" w:hAnsi="Cambria Math" w:eastAsiaTheme="minorEastAsia"/>
              </w:rPr>
              <m:t>4</m:t>
            </m:r>
          </m:den>
        </m:f>
      </m:oMath>
      <w:r w:rsidR="00F613D9">
        <w:rPr>
          <w:rFonts w:eastAsiaTheme="minorEastAsia"/>
        </w:rPr>
        <w:t>.</w:t>
      </w:r>
    </w:p>
    <w:p w:rsidR="00F613D9" w:rsidP="00CA5174" w:rsidRDefault="00CA5174" w14:paraId="71C51BBE" w14:textId="46DA3F40">
      <w:pPr>
        <w:pStyle w:val="Heading3"/>
        <w:rPr>
          <w:rFonts w:eastAsiaTheme="minorEastAsia"/>
        </w:rPr>
      </w:pPr>
      <w:r>
        <w:rPr>
          <w:rFonts w:eastAsiaTheme="minorEastAsia"/>
        </w:rPr>
        <w:t>Part c</w:t>
      </w:r>
    </w:p>
    <w:p w:rsidR="00CA5174" w:rsidP="00CA5174" w:rsidRDefault="00CA5174" w14:paraId="073E062A" w14:textId="77777777"/>
    <w:p w:rsidR="00CA5174" w:rsidP="00CA5174" w:rsidRDefault="00CA5174" w14:paraId="36FDD8CE" w14:textId="6557B86B">
      <w:pPr>
        <w:rPr>
          <w:rFonts w:eastAsiaTheme="minorEastAsia"/>
        </w:rPr>
      </w:pPr>
      <w:r>
        <w:t xml:space="preserve">No. </w:t>
      </w:r>
      <m:oMath>
        <m:r>
          <w:rPr>
            <w:rFonts w:ascii="Cambria Math" w:hAnsi="Cambria Math"/>
          </w:rPr>
          <m:t>P</m:t>
        </m:r>
        <m:d>
          <m:dPr>
            <m:ctrlPr>
              <w:rPr>
                <w:rFonts w:ascii="Cambria Math" w:hAnsi="Cambria Math"/>
                <w:i/>
              </w:rPr>
            </m:ctrlPr>
          </m:dPr>
          <m:e>
            <m:r>
              <w:rPr>
                <w:rFonts w:ascii="Cambria Math" w:hAnsi="Cambria Math"/>
              </w:rPr>
              <m:t>C=3</m:t>
            </m:r>
          </m:e>
        </m:d>
        <m:r>
          <w:rPr>
            <w:rFonts w:ascii="Cambria Math" w:hAnsi="Cambria Math"/>
          </w:rPr>
          <m:t>≠P(C=1)</m:t>
        </m:r>
      </m:oMath>
      <w:r w:rsidR="009A5558">
        <w:rPr>
          <w:rFonts w:eastAsiaTheme="minorEastAsia"/>
        </w:rPr>
        <w:t xml:space="preserve">. Also, </w:t>
      </w:r>
      <w:r w:rsidR="003B612E">
        <w:rPr>
          <w:rFonts w:eastAsiaTheme="minorEastAsia"/>
        </w:rPr>
        <w:t xml:space="preserve">by Definition 10 in the notes, </w:t>
      </w:r>
      <m:oMath>
        <m:r>
          <w:rPr>
            <w:rFonts w:ascii="Cambria Math" w:hAnsi="Cambria Math"/>
          </w:rPr>
          <m:t>p</m:t>
        </m:r>
        <m:d>
          <m:dPr>
            <m:ctrlPr>
              <w:rPr>
                <w:rFonts w:ascii="Cambria Math" w:hAnsi="Cambria Math"/>
                <w:i/>
              </w:rPr>
            </m:ctrlPr>
          </m:dPr>
          <m:e>
            <m:r>
              <w:rPr>
                <w:rFonts w:ascii="Cambria Math" w:hAnsi="Cambria Math"/>
              </w:rPr>
              <m:t>C=3</m:t>
            </m:r>
          </m:e>
          <m:e>
            <m:r>
              <w:rPr>
                <w:rFonts w:ascii="Cambria Math" w:hAnsi="Cambria Math"/>
              </w:rPr>
              <m:t>P=a</m:t>
            </m:r>
          </m:e>
        </m:d>
        <m:r>
          <w:rPr>
            <w:rFonts w:ascii="Cambria Math" w:hAnsi="Cambria Math"/>
          </w:rPr>
          <m:t>≠p(C=3)</m:t>
        </m:r>
      </m:oMath>
      <w:r w:rsidR="00C356B5">
        <w:rPr>
          <w:rFonts w:eastAsiaTheme="minorEastAsia"/>
        </w:rPr>
        <w:t xml:space="preserve">, which is enough to disprove perfect security. </w:t>
      </w:r>
      <w:r w:rsidR="00461DEB">
        <w:rPr>
          <w:rFonts w:eastAsiaTheme="minorEastAsia"/>
        </w:rPr>
        <w:t>Yet another approach is to appeal to Shannon’s notion of perfect security (fails the second condition).</w:t>
      </w:r>
    </w:p>
    <w:p w:rsidR="00DC3C31" w:rsidP="00DC3C31" w:rsidRDefault="00DC3C31" w14:paraId="58DAAEE7" w14:textId="3249F170">
      <w:pPr>
        <w:pStyle w:val="Heading3"/>
      </w:pPr>
      <w:r>
        <w:t>Part d</w:t>
      </w:r>
    </w:p>
    <w:p w:rsidR="00DC3C31" w:rsidP="00DC3C31" w:rsidRDefault="00DC3C31" w14:paraId="3D8A389A" w14:textId="77777777"/>
    <w:p w:rsidRPr="00FD4CFF" w:rsidR="00DC3C31" w:rsidP="00DC5803" w:rsidRDefault="00DC10BE" w14:paraId="71B9DC63" w14:textId="5D52E3E2">
      <w:pPr>
        <w:pStyle w:val="ListParagraph"/>
        <w:numPr>
          <w:ilvl w:val="0"/>
          <w:numId w:val="2"/>
        </w:numPr>
      </w:pPr>
      <w:r>
        <w:rPr>
          <w:b/>
        </w:rPr>
        <w:t>False</w:t>
      </w:r>
      <w:r>
        <w:t xml:space="preserve">. That’s only part of the proof. You need </w:t>
      </w:r>
      <m:oMath>
        <m:r>
          <w:rPr>
            <w:rFonts w:ascii="Cambria Math" w:hAnsi="Cambria Math"/>
          </w:rPr>
          <m:t>p</m:t>
        </m:r>
        <m:d>
          <m:dPr>
            <m:ctrlPr>
              <w:rPr>
                <w:rFonts w:ascii="Cambria Math" w:hAnsi="Cambria Math"/>
                <w:i/>
              </w:rPr>
            </m:ctrlPr>
          </m:dPr>
          <m:e>
            <m:r>
              <w:rPr>
                <w:rFonts w:ascii="Cambria Math" w:hAnsi="Cambria Math"/>
              </w:rPr>
              <m:t>K=k</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K</m:t>
                </m:r>
              </m:e>
            </m:d>
          </m:den>
        </m:f>
      </m:oMath>
      <w:r w:rsidR="001863CC">
        <w:rPr>
          <w:rFonts w:eastAsiaTheme="minorEastAsia"/>
        </w:rPr>
        <w:t xml:space="preserve"> for instance, and Shannon’s notion also requires the presence of a unique </w:t>
      </w:r>
      <w:r w:rsidR="001863CC">
        <w:rPr>
          <w:rFonts w:eastAsiaTheme="minorEastAsia"/>
          <w:i/>
          <w:iCs/>
        </w:rPr>
        <w:t>k</w:t>
      </w:r>
      <w:r w:rsidR="001863CC">
        <w:rPr>
          <w:rFonts w:eastAsiaTheme="minorEastAsia"/>
        </w:rPr>
        <w:t xml:space="preserve"> such that </w:t>
      </w:r>
      <m:oMath>
        <m:sSub>
          <m:sSubPr>
            <m:ctrlPr>
              <w:rPr>
                <w:rFonts w:ascii="Cambria Math" w:hAnsi="Cambria Math" w:eastAsiaTheme="minorEastAsia"/>
                <w:i/>
              </w:rPr>
            </m:ctrlPr>
          </m:sSubPr>
          <m:e>
            <m:r>
              <w:rPr>
                <w:rFonts w:ascii="Cambria Math" w:hAnsi="Cambria Math" w:eastAsiaTheme="minorEastAsia"/>
              </w:rPr>
              <m:t>e</m:t>
            </m:r>
          </m:e>
          <m:sub>
            <m:r>
              <w:rPr>
                <w:rFonts w:ascii="Cambria Math" w:hAnsi="Cambria Math" w:eastAsiaTheme="minorEastAsia"/>
              </w:rPr>
              <m:t>k</m:t>
            </m:r>
          </m:sub>
        </m:sSub>
        <m:d>
          <m:dPr>
            <m:ctrlPr>
              <w:rPr>
                <w:rFonts w:ascii="Cambria Math" w:hAnsi="Cambria Math" w:eastAsiaTheme="minorEastAsia"/>
                <w:i/>
              </w:rPr>
            </m:ctrlPr>
          </m:dPr>
          <m:e>
            <m:r>
              <w:rPr>
                <w:rFonts w:ascii="Cambria Math" w:hAnsi="Cambria Math" w:eastAsiaTheme="minorEastAsia"/>
              </w:rPr>
              <m:t>m</m:t>
            </m:r>
          </m:e>
        </m:d>
        <m:r>
          <w:rPr>
            <w:rFonts w:ascii="Cambria Math" w:hAnsi="Cambria Math" w:eastAsiaTheme="minorEastAsia"/>
          </w:rPr>
          <m:t>=c</m:t>
        </m:r>
      </m:oMath>
      <w:r w:rsidR="00FD4CFF">
        <w:rPr>
          <w:rFonts w:eastAsiaTheme="minorEastAsia"/>
        </w:rPr>
        <w:t>. There are other possible answers.</w:t>
      </w:r>
      <w:r w:rsidR="008F65B4">
        <w:rPr>
          <w:rFonts w:eastAsiaTheme="minorEastAsia"/>
        </w:rPr>
        <w:br/>
      </w:r>
      <w:r w:rsidR="008F65B4">
        <w:rPr>
          <w:rFonts w:eastAsiaTheme="minorEastAsia"/>
        </w:rPr>
        <w:br/>
      </w:r>
      <w:r w:rsidR="008F65B4">
        <w:rPr>
          <w:rFonts w:eastAsiaTheme="minorEastAsia"/>
        </w:rPr>
        <w:t xml:space="preserve">Note that </w:t>
      </w:r>
      <w:r w:rsidR="0083523B">
        <w:rPr>
          <w:rFonts w:eastAsiaTheme="minorEastAsia"/>
        </w:rPr>
        <w:t xml:space="preserve">the answer is still false if the statement is taken as a “necessary” condition – the below </w:t>
      </w:r>
      <w:proofErr w:type="spellStart"/>
      <w:r w:rsidR="0083523B">
        <w:rPr>
          <w:rFonts w:eastAsiaTheme="minorEastAsia"/>
        </w:rPr>
        <w:t>EdSTEM</w:t>
      </w:r>
      <w:proofErr w:type="spellEnd"/>
      <w:r w:rsidR="0083523B">
        <w:rPr>
          <w:rFonts w:eastAsiaTheme="minorEastAsia"/>
        </w:rPr>
        <w:t xml:space="preserve"> post explains why:</w:t>
      </w:r>
      <w:r w:rsidR="0083523B">
        <w:rPr>
          <w:rFonts w:eastAsiaTheme="minorEastAsia"/>
        </w:rPr>
        <w:br/>
      </w:r>
      <w:r w:rsidR="0083523B">
        <w:rPr>
          <w:rFonts w:eastAsiaTheme="minorEastAsia"/>
        </w:rPr>
        <w:br/>
      </w:r>
      <w:r w:rsidR="00F02724">
        <w:rPr>
          <w:rFonts w:eastAsiaTheme="minorEastAsia"/>
          <w:noProof/>
        </w:rPr>
        <w:drawing>
          <wp:inline distT="0" distB="0" distL="0" distR="0" wp14:anchorId="223A2816" wp14:editId="63652CB0">
            <wp:extent cx="6645910" cy="295910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45910" cy="2959100"/>
                    </a:xfrm>
                    <a:prstGeom prst="rect">
                      <a:avLst/>
                    </a:prstGeom>
                  </pic:spPr>
                </pic:pic>
              </a:graphicData>
            </a:graphic>
          </wp:inline>
        </w:drawing>
      </w:r>
      <w:r w:rsidR="008F65B4">
        <w:rPr>
          <w:rFonts w:eastAsiaTheme="minorEastAsia"/>
        </w:rPr>
        <w:br/>
      </w:r>
    </w:p>
    <w:p w:rsidR="00FD4CFF" w:rsidP="00DC5803" w:rsidRDefault="001C59EC" w14:paraId="5A0DEF12" w14:textId="519CB47F">
      <w:pPr>
        <w:pStyle w:val="ListParagraph"/>
        <w:numPr>
          <w:ilvl w:val="0"/>
          <w:numId w:val="2"/>
        </w:numPr>
      </w:pPr>
      <w:r>
        <w:rPr>
          <w:b/>
        </w:rPr>
        <w:t>False</w:t>
      </w:r>
      <w:r>
        <w:t>. The modified shift cipher (Example 13</w:t>
      </w:r>
      <w:r w:rsidR="00472E9C">
        <w:t xml:space="preserve"> in the lecture notes</w:t>
      </w:r>
      <w:r>
        <w:t>) is another example.</w:t>
      </w:r>
    </w:p>
    <w:p w:rsidR="001C59EC" w:rsidP="00A90895" w:rsidRDefault="00A90895" w14:paraId="3B48A624" w14:textId="62D7770D">
      <w:pPr>
        <w:pStyle w:val="ListParagraph"/>
        <w:numPr>
          <w:ilvl w:val="0"/>
          <w:numId w:val="2"/>
        </w:numPr>
        <w:spacing w:before="240"/>
      </w:pPr>
      <w:r>
        <w:rPr>
          <w:b/>
        </w:rPr>
        <w:t>True</w:t>
      </w:r>
      <w:r>
        <w:t xml:space="preserve"> (</w:t>
      </w:r>
      <w:r>
        <w:rPr>
          <w:i/>
          <w:iCs/>
        </w:rPr>
        <w:t>not 100% sure, especially on the explanation)</w:t>
      </w:r>
      <w:r>
        <w:t xml:space="preserve">. The one-time pad was patented in the US. </w:t>
      </w:r>
    </w:p>
    <w:p w:rsidR="00A90895" w:rsidP="00A90895" w:rsidRDefault="00F57CDF" w14:paraId="1A280199" w14:textId="0E09A7B9">
      <w:pPr>
        <w:pStyle w:val="ListParagraph"/>
        <w:numPr>
          <w:ilvl w:val="0"/>
          <w:numId w:val="2"/>
        </w:numPr>
        <w:spacing w:before="240"/>
      </w:pPr>
      <w:r>
        <w:rPr>
          <w:b/>
        </w:rPr>
        <w:t>False</w:t>
      </w:r>
      <w:r>
        <w:t>. Disadvantages including needing the key to be as long as the message</w:t>
      </w:r>
      <w:r w:rsidR="00546641">
        <w:t xml:space="preserve">, and the fact that the key is essentially ephemeral. </w:t>
      </w:r>
    </w:p>
    <w:p w:rsidR="00546641" w:rsidP="00A90895" w:rsidRDefault="00AB00D7" w14:paraId="394FD424" w14:textId="5A4F5982">
      <w:pPr>
        <w:pStyle w:val="ListParagraph"/>
        <w:numPr>
          <w:ilvl w:val="0"/>
          <w:numId w:val="2"/>
        </w:numPr>
        <w:spacing w:before="240"/>
      </w:pPr>
      <w:commentRangeStart w:id="0"/>
      <w:commentRangeStart w:id="1"/>
      <w:r w:rsidRPr="32FB2437">
        <w:rPr>
          <w:b/>
        </w:rPr>
        <w:t>False</w:t>
      </w:r>
      <w:r>
        <w:t xml:space="preserve"> (</w:t>
      </w:r>
      <w:r w:rsidRPr="32FB2437">
        <w:rPr>
          <w:i/>
          <w:iCs/>
        </w:rPr>
        <w:t>could have misunderstood this one though</w:t>
      </w:r>
      <w:r>
        <w:t xml:space="preserve">). </w:t>
      </w:r>
      <w:r w:rsidR="00F75E5D">
        <w:t xml:space="preserve">Just having a random number generator does not guarantee security in any form – conditions </w:t>
      </w:r>
      <w:r w:rsidR="0054086D">
        <w:t xml:space="preserve">such as in </w:t>
      </w:r>
      <w:r w:rsidR="00F50A10">
        <w:t>d iv) must be satisfied. Also, OFB isn’t secure despite being pseudo-random</w:t>
      </w:r>
      <w:r w:rsidR="003802BB">
        <w:t xml:space="preserve"> (note: that isn’t the same as being perfectly random due to the former technically being deterministic). </w:t>
      </w:r>
      <w:commentRangeEnd w:id="0"/>
      <w:r>
        <w:rPr>
          <w:rStyle w:val="CommentReference"/>
        </w:rPr>
        <w:commentReference w:id="0"/>
      </w:r>
      <w:commentRangeEnd w:id="1"/>
      <w:r>
        <w:rPr>
          <w:rStyle w:val="CommentReference"/>
        </w:rPr>
        <w:commentReference w:id="1"/>
      </w:r>
    </w:p>
    <w:p w:rsidR="00F50A10" w:rsidP="00F50A10" w:rsidRDefault="00F50A10" w14:paraId="605E42A4" w14:textId="22EED355">
      <w:pPr>
        <w:pStyle w:val="Heading2"/>
      </w:pPr>
      <w:r>
        <w:t>Question 2</w:t>
      </w:r>
    </w:p>
    <w:p w:rsidR="00F50A10" w:rsidP="00F50A10" w:rsidRDefault="00F50A10" w14:paraId="66205148" w14:textId="77777777"/>
    <w:p w:rsidR="00F50A10" w:rsidP="00134F51" w:rsidRDefault="00134F51" w14:paraId="70C005F1" w14:textId="795C2E86">
      <w:pPr>
        <w:pStyle w:val="Heading3"/>
      </w:pPr>
      <w:r>
        <w:t>Part a</w:t>
      </w:r>
    </w:p>
    <w:p w:rsidR="00134F51" w:rsidP="00134F51" w:rsidRDefault="7249F3E5" w14:paraId="07A3BBE3" w14:textId="52E53974">
      <w:r>
        <w:t xml:space="preserve"> </w:t>
      </w:r>
    </w:p>
    <w:p w:rsidR="00134F51" w:rsidP="00134F51" w:rsidRDefault="00134F51" w14:paraId="6C6B6983" w14:textId="0D0087D1">
      <w:pPr>
        <w:rPr>
          <w:rFonts w:eastAsiaTheme="minorEastAsia"/>
        </w:rPr>
      </w:pPr>
      <m:oMath>
        <m:r>
          <w:rPr>
            <w:rFonts w:ascii="Cambria Math" w:hAnsi="Cambria Math"/>
          </w:rPr>
          <m:t>c=42</m:t>
        </m:r>
      </m:oMath>
      <w:r>
        <w:rPr>
          <w:rFonts w:eastAsiaTheme="minorEastAsia"/>
        </w:rPr>
        <w:t xml:space="preserve"> as that’s the secret</w:t>
      </w:r>
      <w:r w:rsidR="00332C11">
        <w:rPr>
          <w:rFonts w:eastAsiaTheme="minorEastAsia"/>
        </w:rPr>
        <w:t xml:space="preserve"> (</w:t>
      </w:r>
      <m:oMath>
        <m:r>
          <w:rPr>
            <w:rFonts w:ascii="Cambria Math" w:hAnsi="Cambria Math" w:eastAsiaTheme="minorEastAsia"/>
          </w:rPr>
          <m:t>s=c</m:t>
        </m:r>
      </m:oMath>
      <w:r w:rsidR="00332C11">
        <w:rPr>
          <w:rFonts w:eastAsiaTheme="minorEastAsia"/>
        </w:rPr>
        <w:t>).</w:t>
      </w:r>
    </w:p>
    <w:p w:rsidRPr="00FF2EB9" w:rsidR="00BE5405" w:rsidP="00134F51" w:rsidRDefault="0010619E" w14:paraId="797BAF5D" w14:textId="5CB34D7C">
      <w:pPr>
        <w:rPr>
          <w:rFonts w:eastAsiaTheme="minorEastAsia"/>
        </w:rPr>
      </w:pPr>
      <m:oMathPara>
        <m:oMath>
          <m:r>
            <w:rPr>
              <w:rFonts w:ascii="Cambria Math" w:hAnsi="Cambria Math" w:eastAsiaTheme="minorEastAsia"/>
            </w:rPr>
            <m:t>f</m:t>
          </m:r>
          <m:d>
            <m:dPr>
              <m:ctrlPr>
                <w:rPr>
                  <w:rFonts w:ascii="Cambria Math" w:hAnsi="Cambria Math" w:eastAsiaTheme="minorEastAsia"/>
                  <w:i/>
                </w:rPr>
              </m:ctrlPr>
            </m:dPr>
            <m:e>
              <m:r>
                <w:rPr>
                  <w:rFonts w:ascii="Cambria Math" w:hAnsi="Cambria Math" w:eastAsiaTheme="minorEastAsia"/>
                </w:rPr>
                <m:t>1</m:t>
              </m:r>
            </m:e>
          </m:d>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42+32+7+49</m:t>
              </m:r>
            </m:e>
          </m:d>
          <m:r>
            <w:rPr>
              <w:rFonts w:ascii="Cambria Math" w:hAnsi="Cambria Math" w:eastAsiaTheme="minorEastAsia"/>
            </w:rPr>
            <m:t xml:space="preserve"> mod 53=</m:t>
          </m:r>
          <m:d>
            <m:dPr>
              <m:ctrlPr>
                <w:rPr>
                  <w:rFonts w:ascii="Cambria Math" w:hAnsi="Cambria Math" w:eastAsiaTheme="minorEastAsia"/>
                  <w:i/>
                </w:rPr>
              </m:ctrlPr>
            </m:dPr>
            <m:e>
              <m:r>
                <w:rPr>
                  <w:rFonts w:ascii="Cambria Math" w:hAnsi="Cambria Math" w:eastAsiaTheme="minorEastAsia"/>
                </w:rPr>
                <m:t>74+56</m:t>
              </m:r>
            </m:e>
          </m:d>
          <m:r>
            <w:rPr>
              <w:rFonts w:ascii="Cambria Math" w:hAnsi="Cambria Math" w:eastAsiaTheme="minorEastAsia"/>
            </w:rPr>
            <m:t xml:space="preserve"> mod 53=130 mod 53=24</m:t>
          </m:r>
        </m:oMath>
      </m:oMathPara>
    </w:p>
    <w:p w:rsidR="00FF2EB9" w:rsidP="00134F51" w:rsidRDefault="00FF2EB9" w14:paraId="20687F13" w14:textId="6FEA979E">
      <w:pPr>
        <w:rPr>
          <w:rFonts w:eastAsiaTheme="minorEastAsia"/>
        </w:rPr>
      </w:pPr>
      <w:r>
        <w:rPr>
          <w:rFonts w:eastAsiaTheme="minorEastAsia"/>
        </w:rPr>
        <w:t>The remaining calculations are shown below:</w:t>
      </w:r>
    </w:p>
    <w:p w:rsidR="00FF2EB9" w:rsidP="09C72D4A" w:rsidRDefault="00AF154E" w14:paraId="028D268C" w14:textId="354E77F9" w14:noSpellErr="1">
      <w:pPr>
        <w:spacing w:line="257" w:lineRule="auto"/>
        <w:ind w:left="0"/>
        <w:rPr>
          <w:rFonts w:eastAsia="Calibri" w:cs="Mangal"/>
        </w:rPr>
      </w:pPr>
      <w:r w:rsidR="32895A47">
        <w:drawing>
          <wp:inline wp14:editId="049C078F" wp14:anchorId="62A16E63">
            <wp:extent cx="6645910" cy="3156585"/>
            <wp:effectExtent l="0" t="0" r="2540" b="5715"/>
            <wp:docPr id="1" name="Picture 1" descr="Background pattern&#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027311c80d2f45a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645910" cy="3156585"/>
                    </a:xfrm>
                    <a:prstGeom prst="rect">
                      <a:avLst/>
                    </a:prstGeom>
                  </pic:spPr>
                </pic:pic>
              </a:graphicData>
            </a:graphic>
          </wp:inline>
        </w:drawing>
      </w:r>
    </w:p>
    <w:p w:rsidR="00FF2EB9" w:rsidP="205CF586" w:rsidRDefault="205CF586" w14:paraId="755C80F2" w14:textId="354E77F9">
      <w:pPr>
        <w:spacing w:line="257" w:lineRule="auto"/>
      </w:pPr>
      <w:r w:rsidRPr="205CF586">
        <w:rPr>
          <w:rFonts w:eastAsia="Segoe UI" w:cs="Segoe UI"/>
          <w:szCs w:val="22"/>
        </w:rPr>
        <w:t>Wolfram Alpha can be used, like so.</w:t>
      </w:r>
    </w:p>
    <w:p w:rsidR="00FF2EB9" w:rsidP="32FB2437" w:rsidRDefault="005438DD" w14:paraId="22A80F81" w14:textId="13B4B6A9">
      <w:pPr>
        <w:rPr>
          <w:rFonts w:eastAsiaTheme="minorEastAsia"/>
        </w:rPr>
      </w:pPr>
      <w:commentRangeStart w:id="2"/>
      <w:r>
        <w:rPr>
          <w:noProof/>
        </w:rPr>
        <w:drawing>
          <wp:inline distT="0" distB="0" distL="0" distR="0" wp14:anchorId="5DFBBEF8" wp14:editId="64096EBE">
            <wp:extent cx="6034780" cy="2550336"/>
            <wp:effectExtent l="0" t="0" r="0" b="127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6034780" cy="2550336"/>
                    </a:xfrm>
                    <a:prstGeom prst="rect">
                      <a:avLst/>
                    </a:prstGeom>
                  </pic:spPr>
                </pic:pic>
              </a:graphicData>
            </a:graphic>
          </wp:inline>
        </w:drawing>
      </w:r>
      <w:commentRangeEnd w:id="2"/>
      <w:r>
        <w:rPr>
          <w:rStyle w:val="CommentReference"/>
        </w:rPr>
        <w:commentReference w:id="2"/>
      </w:r>
      <w:r w:rsidRPr="32FB2437">
        <w:rPr>
          <w:rFonts w:eastAsiaTheme="minorEastAsia"/>
        </w:rPr>
        <w:t xml:space="preserve"> </w:t>
      </w:r>
    </w:p>
    <w:p w:rsidR="00AF154E" w:rsidP="002D734C" w:rsidRDefault="002D734C" w14:paraId="28402816" w14:textId="23E91682">
      <w:pPr>
        <w:pStyle w:val="Heading3"/>
        <w:rPr>
          <w:rFonts w:eastAsiaTheme="minorEastAsia"/>
        </w:rPr>
      </w:pPr>
      <w:r>
        <w:rPr>
          <w:rFonts w:eastAsiaTheme="minorEastAsia"/>
        </w:rPr>
        <w:t>Part b</w:t>
      </w:r>
    </w:p>
    <w:p w:rsidR="008B5225" w:rsidP="00134F51" w:rsidRDefault="008B5225" w14:paraId="7FDFF1CF" w14:textId="77777777"/>
    <w:p w:rsidR="0047482B" w:rsidP="00134F51" w:rsidRDefault="000C5CF0" w14:paraId="5A6D9715" w14:textId="0ACF292E">
      <w:pPr>
        <w:rPr>
          <w:rFonts w:eastAsiaTheme="minorEastAsia"/>
        </w:rPr>
      </w:pPr>
      <w:r>
        <w:rPr>
          <w:rFonts w:eastAsiaTheme="minorEastAsia"/>
        </w:rPr>
        <w:t>Note that</w:t>
      </w:r>
    </w:p>
    <w:p w:rsidR="000C5CF0" w:rsidP="00134F51" w:rsidRDefault="009E056E" w14:paraId="5EE229C8" w14:textId="057D6AF7">
      <w:pPr>
        <w:rPr>
          <w:rFonts w:eastAsiaTheme="minorEastAsia"/>
        </w:rPr>
      </w:pPr>
      <w:r>
        <w:rPr>
          <w:rFonts w:eastAsiaTheme="minorEastAsia"/>
          <w:noProof/>
        </w:rPr>
        <w:drawing>
          <wp:inline distT="0" distB="0" distL="0" distR="0" wp14:anchorId="377D27F9" wp14:editId="11FCBE8D">
            <wp:extent cx="6645910" cy="1765935"/>
            <wp:effectExtent l="0" t="0" r="2540" b="5715"/>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910" cy="1765935"/>
                    </a:xfrm>
                    <a:prstGeom prst="rect">
                      <a:avLst/>
                    </a:prstGeom>
                  </pic:spPr>
                </pic:pic>
              </a:graphicData>
            </a:graphic>
          </wp:inline>
        </w:drawing>
      </w:r>
    </w:p>
    <w:p w:rsidR="009E056E" w:rsidP="00134F51" w:rsidRDefault="009E056E" w14:paraId="779ABFEF" w14:textId="20C85D8F">
      <w:pPr>
        <w:rPr>
          <w:rFonts w:eastAsiaTheme="minorEastAsia"/>
        </w:rPr>
      </w:pPr>
      <w:r>
        <w:rPr>
          <w:rFonts w:eastAsiaTheme="minorEastAsia"/>
        </w:rPr>
        <w:t>Applying that to the problem:</w:t>
      </w:r>
    </w:p>
    <w:p w:rsidRPr="00F36D62" w:rsidR="009E056E" w:rsidP="00134F51" w:rsidRDefault="00DD194E" w14:paraId="15A23AEB" w14:textId="49FA4D33">
      <w:pPr>
        <w:rPr>
          <w:rFonts w:eastAsiaTheme="minorEastAsia"/>
        </w:rPr>
      </w:pPr>
      <m:oMathPara>
        <m:oMath>
          <m:sSub>
            <m:sSubPr>
              <m:ctrlPr>
                <w:rPr>
                  <w:rFonts w:ascii="Cambria Math" w:hAnsi="Cambria Math" w:eastAsiaTheme="minorEastAsia"/>
                  <w:i/>
                </w:rPr>
              </m:ctrlPr>
            </m:sSubPr>
            <m:e>
              <m:r>
                <w:rPr>
                  <w:rFonts w:ascii="Cambria Math" w:hAnsi="Cambria Math" w:eastAsiaTheme="minorEastAsia"/>
                </w:rPr>
                <m:t>r</m:t>
              </m:r>
            </m:e>
            <m:sub>
              <m:r>
                <w:rPr>
                  <w:rFonts w:ascii="Cambria Math" w:hAnsi="Cambria Math" w:eastAsiaTheme="minorEastAsia"/>
                </w:rPr>
                <m:t>2,Y</m:t>
              </m:r>
            </m:sub>
          </m:sSub>
          <m:r>
            <w:rPr>
              <w:rFonts w:ascii="Cambria Math" w:hAnsi="Cambria Math" w:eastAsiaTheme="minorEastAsia"/>
            </w:rPr>
            <m:t>=</m:t>
          </m:r>
          <m:d>
            <m:dPr>
              <m:ctrlPr>
                <w:rPr>
                  <w:rFonts w:ascii="Cambria Math" w:hAnsi="Cambria Math" w:eastAsiaTheme="minorEastAsia"/>
                  <w:i/>
                </w:rPr>
              </m:ctrlPr>
            </m:dPr>
            <m:e>
              <m:d>
                <m:dPr>
                  <m:ctrlPr>
                    <w:rPr>
                      <w:rFonts w:ascii="Cambria Math" w:hAnsi="Cambria Math" w:eastAsiaTheme="minorEastAsia"/>
                      <w:i/>
                    </w:rPr>
                  </m:ctrlPr>
                </m:dPr>
                <m:e>
                  <m:r>
                    <w:rPr>
                      <w:rFonts w:ascii="Cambria Math" w:hAnsi="Cambria Math" w:eastAsiaTheme="minorEastAsia"/>
                    </w:rPr>
                    <m:t>-4</m:t>
                  </m:r>
                </m:e>
              </m:d>
              <m:r>
                <w:rPr>
                  <w:rFonts w:ascii="Cambria Math" w:hAnsi="Cambria Math" w:eastAsiaTheme="minorEastAsia"/>
                </w:rPr>
                <m:t>*</m:t>
              </m:r>
              <m:sSup>
                <m:sSupPr>
                  <m:ctrlPr>
                    <w:rPr>
                      <w:rFonts w:ascii="Cambria Math" w:hAnsi="Cambria Math" w:eastAsiaTheme="minorEastAsia"/>
                      <w:i/>
                    </w:rPr>
                  </m:ctrlPr>
                </m:sSupPr>
                <m:e>
                  <m:d>
                    <m:dPr>
                      <m:ctrlPr>
                        <w:rPr>
                          <w:rFonts w:ascii="Cambria Math" w:hAnsi="Cambria Math" w:eastAsiaTheme="minorEastAsia"/>
                          <w:i/>
                        </w:rPr>
                      </m:ctrlPr>
                    </m:dPr>
                    <m:e>
                      <m:r>
                        <w:rPr>
                          <w:rFonts w:ascii="Cambria Math" w:hAnsi="Cambria Math" w:eastAsiaTheme="minorEastAsia"/>
                        </w:rPr>
                        <m:t>2-4</m:t>
                      </m:r>
                    </m:e>
                  </m:d>
                </m:e>
                <m:sup>
                  <m:r>
                    <w:rPr>
                      <w:rFonts w:ascii="Cambria Math" w:hAnsi="Cambria Math" w:eastAsiaTheme="minorEastAsia"/>
                    </w:rPr>
                    <m:t>-1</m:t>
                  </m:r>
                </m:sup>
              </m:sSup>
            </m:e>
          </m:d>
          <m:r>
            <w:rPr>
              <w:rFonts w:ascii="Cambria Math" w:hAnsi="Cambria Math" w:eastAsiaTheme="minorEastAsia"/>
            </w:rPr>
            <m:t>×</m:t>
          </m:r>
          <m:d>
            <m:dPr>
              <m:ctrlPr>
                <w:rPr>
                  <w:rFonts w:ascii="Cambria Math" w:hAnsi="Cambria Math" w:eastAsiaTheme="minorEastAsia"/>
                  <w:i/>
                </w:rPr>
              </m:ctrlPr>
            </m:dPr>
            <m:e>
              <m:d>
                <m:dPr>
                  <m:ctrlPr>
                    <w:rPr>
                      <w:rFonts w:ascii="Cambria Math" w:hAnsi="Cambria Math" w:eastAsiaTheme="minorEastAsia"/>
                      <w:i/>
                    </w:rPr>
                  </m:ctrlPr>
                </m:dPr>
                <m:e>
                  <m:r>
                    <w:rPr>
                      <w:rFonts w:ascii="Cambria Math" w:hAnsi="Cambria Math" w:eastAsiaTheme="minorEastAsia"/>
                    </w:rPr>
                    <m:t>-5</m:t>
                  </m:r>
                </m:e>
              </m:d>
              <m:r>
                <w:rPr>
                  <w:rFonts w:ascii="Cambria Math" w:hAnsi="Cambria Math" w:eastAsiaTheme="minorEastAsia"/>
                </w:rPr>
                <m:t>*</m:t>
              </m:r>
              <m:sSup>
                <m:sSupPr>
                  <m:ctrlPr>
                    <w:rPr>
                      <w:rFonts w:ascii="Cambria Math" w:hAnsi="Cambria Math" w:eastAsiaTheme="minorEastAsia"/>
                      <w:i/>
                    </w:rPr>
                  </m:ctrlPr>
                </m:sSupPr>
                <m:e>
                  <m:d>
                    <m:dPr>
                      <m:ctrlPr>
                        <w:rPr>
                          <w:rFonts w:ascii="Cambria Math" w:hAnsi="Cambria Math" w:eastAsiaTheme="minorEastAsia"/>
                          <w:i/>
                        </w:rPr>
                      </m:ctrlPr>
                    </m:dPr>
                    <m:e>
                      <m:r>
                        <w:rPr>
                          <w:rFonts w:ascii="Cambria Math" w:hAnsi="Cambria Math" w:eastAsiaTheme="minorEastAsia"/>
                        </w:rPr>
                        <m:t>2-5</m:t>
                      </m:r>
                    </m:e>
                  </m:d>
                </m:e>
                <m:sup>
                  <m:r>
                    <w:rPr>
                      <w:rFonts w:ascii="Cambria Math" w:hAnsi="Cambria Math" w:eastAsiaTheme="minorEastAsia"/>
                    </w:rPr>
                    <m:t>-1</m:t>
                  </m:r>
                </m:sup>
              </m:sSup>
            </m:e>
          </m:d>
          <m:r>
            <w:rPr>
              <w:rFonts w:ascii="Cambria Math" w:hAnsi="Cambria Math" w:eastAsiaTheme="minorEastAsia"/>
            </w:rPr>
            <m:t>×</m:t>
          </m:r>
          <m:d>
            <m:dPr>
              <m:ctrlPr>
                <w:rPr>
                  <w:rFonts w:ascii="Cambria Math" w:hAnsi="Cambria Math" w:eastAsiaTheme="minorEastAsia"/>
                  <w:i/>
                </w:rPr>
              </m:ctrlPr>
            </m:dPr>
            <m:e>
              <m:d>
                <m:dPr>
                  <m:ctrlPr>
                    <w:rPr>
                      <w:rFonts w:ascii="Cambria Math" w:hAnsi="Cambria Math" w:eastAsiaTheme="minorEastAsia"/>
                      <w:i/>
                    </w:rPr>
                  </m:ctrlPr>
                </m:dPr>
                <m:e>
                  <m:r>
                    <w:rPr>
                      <w:rFonts w:ascii="Cambria Math" w:hAnsi="Cambria Math" w:eastAsiaTheme="minorEastAsia"/>
                    </w:rPr>
                    <m:t>-6</m:t>
                  </m:r>
                </m:e>
              </m:d>
              <m:r>
                <w:rPr>
                  <w:rFonts w:ascii="Cambria Math" w:hAnsi="Cambria Math" w:eastAsiaTheme="minorEastAsia"/>
                </w:rPr>
                <m:t>*</m:t>
              </m:r>
              <m:sSup>
                <m:sSupPr>
                  <m:ctrlPr>
                    <w:rPr>
                      <w:rFonts w:ascii="Cambria Math" w:hAnsi="Cambria Math" w:eastAsiaTheme="minorEastAsia"/>
                      <w:i/>
                    </w:rPr>
                  </m:ctrlPr>
                </m:sSupPr>
                <m:e>
                  <m:d>
                    <m:dPr>
                      <m:ctrlPr>
                        <w:rPr>
                          <w:rFonts w:ascii="Cambria Math" w:hAnsi="Cambria Math" w:eastAsiaTheme="minorEastAsia"/>
                          <w:i/>
                        </w:rPr>
                      </m:ctrlPr>
                    </m:dPr>
                    <m:e>
                      <m:r>
                        <w:rPr>
                          <w:rFonts w:ascii="Cambria Math" w:hAnsi="Cambria Math" w:eastAsiaTheme="minorEastAsia"/>
                        </w:rPr>
                        <m:t>2-6</m:t>
                      </m:r>
                    </m:e>
                  </m:d>
                </m:e>
                <m:sup>
                  <m:r>
                    <w:rPr>
                      <w:rFonts w:ascii="Cambria Math" w:hAnsi="Cambria Math" w:eastAsiaTheme="minorEastAsia"/>
                    </w:rPr>
                    <m:t>-1</m:t>
                  </m:r>
                </m:sup>
              </m:sSup>
            </m:e>
          </m:d>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-4×</m:t>
              </m:r>
              <m:sSup>
                <m:sSupPr>
                  <m:ctrlPr>
                    <w:rPr>
                      <w:rFonts w:ascii="Cambria Math" w:hAnsi="Cambria Math" w:eastAsiaTheme="minorEastAsia"/>
                      <w:i/>
                    </w:rPr>
                  </m:ctrlPr>
                </m:sSupPr>
                <m:e>
                  <m:r>
                    <w:rPr>
                      <w:rFonts w:ascii="Cambria Math" w:hAnsi="Cambria Math" w:eastAsiaTheme="minorEastAsia"/>
                    </w:rPr>
                    <m:t>51</m:t>
                  </m:r>
                </m:e>
                <m:sup>
                  <m:r>
                    <w:rPr>
                      <w:rFonts w:ascii="Cambria Math" w:hAnsi="Cambria Math" w:eastAsiaTheme="minorEastAsia"/>
                    </w:rPr>
                    <m:t>-1</m:t>
                  </m:r>
                </m:sup>
              </m:sSup>
            </m:e>
          </m:d>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-5×</m:t>
              </m:r>
              <m:sSup>
                <m:sSupPr>
                  <m:ctrlPr>
                    <w:rPr>
                      <w:rFonts w:ascii="Cambria Math" w:hAnsi="Cambria Math" w:eastAsiaTheme="minorEastAsia"/>
                      <w:i/>
                    </w:rPr>
                  </m:ctrlPr>
                </m:sSupPr>
                <m:e>
                  <m:r>
                    <w:rPr>
                      <w:rFonts w:ascii="Cambria Math" w:hAnsi="Cambria Math" w:eastAsiaTheme="minorEastAsia"/>
                    </w:rPr>
                    <m:t>50</m:t>
                  </m:r>
                </m:e>
                <m:sup>
                  <m:r>
                    <w:rPr>
                      <w:rFonts w:ascii="Cambria Math" w:hAnsi="Cambria Math" w:eastAsiaTheme="minorEastAsia"/>
                    </w:rPr>
                    <m:t>-1</m:t>
                  </m:r>
                </m:sup>
              </m:sSup>
            </m:e>
          </m:d>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-6×</m:t>
              </m:r>
              <m:sSup>
                <m:sSupPr>
                  <m:ctrlPr>
                    <w:rPr>
                      <w:rFonts w:ascii="Cambria Math" w:hAnsi="Cambria Math" w:eastAsiaTheme="minorEastAsia"/>
                      <w:i/>
                    </w:rPr>
                  </m:ctrlPr>
                </m:sSupPr>
                <m:e>
                  <m:r>
                    <w:rPr>
                      <w:rFonts w:ascii="Cambria Math" w:hAnsi="Cambria Math" w:eastAsiaTheme="minorEastAsia"/>
                    </w:rPr>
                    <m:t>49</m:t>
                  </m:r>
                </m:e>
                <m:sup>
                  <m:r>
                    <w:rPr>
                      <w:rFonts w:ascii="Cambria Math" w:hAnsi="Cambria Math" w:eastAsiaTheme="minorEastAsia"/>
                    </w:rPr>
                    <m:t>-1</m:t>
                  </m:r>
                </m:sup>
              </m:sSup>
            </m:e>
          </m:d>
          <m:r>
            <m:rPr>
              <m:sty m:val="p"/>
            </m:rPr>
            <w:rPr>
              <w:rFonts w:ascii="Cambria Math" w:hAnsi="Cambria Math" w:eastAsiaTheme="minorEastAsia"/>
            </w:rPr>
            <w:br/>
          </m:r>
        </m:oMath>
        <m:oMath>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-4×26</m:t>
              </m:r>
            </m:e>
          </m:d>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-5×35</m:t>
              </m:r>
            </m:e>
          </m:d>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-6×13</m:t>
              </m:r>
            </m:e>
          </m:d>
          <m:r>
            <m:rPr>
              <m:sty m:val="p"/>
            </m:rPr>
            <w:rPr>
              <w:rFonts w:ascii="Cambria Math" w:hAnsi="Cambria Math" w:eastAsiaTheme="minorEastAsia"/>
            </w:rPr>
            <w:br/>
          </m:r>
        </m:oMath>
        <m:oMath>
          <m:r>
            <w:rPr>
              <w:rFonts w:ascii="Cambria Math" w:hAnsi="Cambria Math" w:eastAsiaTheme="minorEastAsia"/>
            </w:rPr>
            <m:t>=-104×-175×-78=5 (mod 53)</m:t>
          </m:r>
        </m:oMath>
      </m:oMathPara>
    </w:p>
    <w:p w:rsidRPr="00E61C1D" w:rsidR="00F36D62" w:rsidP="00134F51" w:rsidRDefault="00DD194E" w14:paraId="0E8BC3A4" w14:textId="3A3AB2A1">
      <w:pPr>
        <w:rPr>
          <w:rFonts w:eastAsiaTheme="minorEastAsia"/>
        </w:rPr>
      </w:pPr>
      <m:oMathPara>
        <m:oMath>
          <m:sSub>
            <m:sSubPr>
              <m:ctrlPr>
                <w:rPr>
                  <w:rFonts w:ascii="Cambria Math" w:hAnsi="Cambria Math" w:eastAsiaTheme="minorEastAsia"/>
                  <w:i/>
                </w:rPr>
              </m:ctrlPr>
            </m:sSubPr>
            <m:e>
              <m:r>
                <w:rPr>
                  <w:rFonts w:ascii="Cambria Math" w:hAnsi="Cambria Math" w:eastAsiaTheme="minorEastAsia"/>
                </w:rPr>
                <m:t>r</m:t>
              </m:r>
            </m:e>
            <m:sub>
              <m:r>
                <w:rPr>
                  <w:rFonts w:ascii="Cambria Math" w:hAnsi="Cambria Math" w:eastAsiaTheme="minorEastAsia"/>
                </w:rPr>
                <m:t>4,Y</m:t>
              </m:r>
            </m:sub>
          </m:sSub>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-2*</m:t>
              </m:r>
              <m:sSup>
                <m:sSupPr>
                  <m:ctrlPr>
                    <w:rPr>
                      <w:rFonts w:ascii="Cambria Math" w:hAnsi="Cambria Math" w:eastAsiaTheme="minorEastAsia"/>
                      <w:i/>
                    </w:rPr>
                  </m:ctrlPr>
                </m:sSupPr>
                <m:e>
                  <m:d>
                    <m:dPr>
                      <m:ctrlPr>
                        <w:rPr>
                          <w:rFonts w:ascii="Cambria Math" w:hAnsi="Cambria Math" w:eastAsiaTheme="minorEastAsia"/>
                          <w:i/>
                        </w:rPr>
                      </m:ctrlPr>
                    </m:dPr>
                    <m:e>
                      <m:r>
                        <w:rPr>
                          <w:rFonts w:ascii="Cambria Math" w:hAnsi="Cambria Math" w:eastAsiaTheme="minorEastAsia"/>
                        </w:rPr>
                        <m:t>4-2</m:t>
                      </m:r>
                    </m:e>
                  </m:d>
                </m:e>
                <m:sup>
                  <m:r>
                    <w:rPr>
                      <w:rFonts w:ascii="Cambria Math" w:hAnsi="Cambria Math" w:eastAsiaTheme="minorEastAsia"/>
                    </w:rPr>
                    <m:t>-1</m:t>
                  </m:r>
                </m:sup>
              </m:sSup>
            </m:e>
          </m:d>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-5*</m:t>
              </m:r>
              <m:sSup>
                <m:sSupPr>
                  <m:ctrlPr>
                    <w:rPr>
                      <w:rFonts w:ascii="Cambria Math" w:hAnsi="Cambria Math" w:eastAsiaTheme="minorEastAsia"/>
                      <w:i/>
                    </w:rPr>
                  </m:ctrlPr>
                </m:sSupPr>
                <m:e>
                  <m:d>
                    <m:dPr>
                      <m:ctrlPr>
                        <w:rPr>
                          <w:rFonts w:ascii="Cambria Math" w:hAnsi="Cambria Math" w:eastAsiaTheme="minorEastAsia"/>
                          <w:i/>
                        </w:rPr>
                      </m:ctrlPr>
                    </m:dPr>
                    <m:e>
                      <m:r>
                        <w:rPr>
                          <w:rFonts w:ascii="Cambria Math" w:hAnsi="Cambria Math" w:eastAsiaTheme="minorEastAsia"/>
                        </w:rPr>
                        <m:t>4-5</m:t>
                      </m:r>
                    </m:e>
                  </m:d>
                </m:e>
                <m:sup>
                  <m:r>
                    <w:rPr>
                      <w:rFonts w:ascii="Cambria Math" w:hAnsi="Cambria Math" w:eastAsiaTheme="minorEastAsia"/>
                    </w:rPr>
                    <m:t>-1</m:t>
                  </m:r>
                </m:sup>
              </m:sSup>
            </m:e>
          </m:d>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-6*</m:t>
              </m:r>
              <m:sSup>
                <m:sSupPr>
                  <m:ctrlPr>
                    <w:rPr>
                      <w:rFonts w:ascii="Cambria Math" w:hAnsi="Cambria Math" w:eastAsiaTheme="minorEastAsia"/>
                      <w:i/>
                    </w:rPr>
                  </m:ctrlPr>
                </m:sSupPr>
                <m:e>
                  <m:d>
                    <m:dPr>
                      <m:ctrlPr>
                        <w:rPr>
                          <w:rFonts w:ascii="Cambria Math" w:hAnsi="Cambria Math" w:eastAsiaTheme="minorEastAsia"/>
                          <w:i/>
                        </w:rPr>
                      </m:ctrlPr>
                    </m:dPr>
                    <m:e>
                      <m:r>
                        <w:rPr>
                          <w:rFonts w:ascii="Cambria Math" w:hAnsi="Cambria Math" w:eastAsiaTheme="minorEastAsia"/>
                        </w:rPr>
                        <m:t>4-6</m:t>
                      </m:r>
                    </m:e>
                  </m:d>
                </m:e>
                <m:sup>
                  <m:r>
                    <w:rPr>
                      <w:rFonts w:ascii="Cambria Math" w:hAnsi="Cambria Math" w:eastAsiaTheme="minorEastAsia"/>
                    </w:rPr>
                    <m:t>-1</m:t>
                  </m:r>
                </m:sup>
              </m:sSup>
            </m:e>
          </m:d>
          <m:r>
            <m:rPr>
              <m:sty m:val="p"/>
            </m:rPr>
            <w:rPr>
              <w:rFonts w:ascii="Cambria Math" w:hAnsi="Cambria Math" w:eastAsiaTheme="minorEastAsia"/>
            </w:rPr>
            <w:br/>
          </m:r>
        </m:oMath>
        <m:oMath>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-2*</m:t>
              </m:r>
              <m:sSup>
                <m:sSupPr>
                  <m:ctrlPr>
                    <w:rPr>
                      <w:rFonts w:ascii="Cambria Math" w:hAnsi="Cambria Math" w:eastAsiaTheme="minorEastAsia"/>
                      <w:i/>
                    </w:rPr>
                  </m:ctrlPr>
                </m:sSupPr>
                <m:e>
                  <m:r>
                    <w:rPr>
                      <w:rFonts w:ascii="Cambria Math" w:hAnsi="Cambria Math" w:eastAsiaTheme="minorEastAsia"/>
                    </w:rPr>
                    <m:t>2</m:t>
                  </m:r>
                </m:e>
                <m:sup>
                  <m:r>
                    <w:rPr>
                      <w:rFonts w:ascii="Cambria Math" w:hAnsi="Cambria Math" w:eastAsiaTheme="minorEastAsia"/>
                    </w:rPr>
                    <m:t>-1</m:t>
                  </m:r>
                </m:sup>
              </m:sSup>
            </m:e>
          </m:d>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-5*</m:t>
              </m:r>
              <m:sSup>
                <m:sSupPr>
                  <m:ctrlPr>
                    <w:rPr>
                      <w:rFonts w:ascii="Cambria Math" w:hAnsi="Cambria Math" w:eastAsiaTheme="minorEastAsia"/>
                      <w:i/>
                    </w:rPr>
                  </m:ctrlPr>
                </m:sSupPr>
                <m:e>
                  <m:r>
                    <w:rPr>
                      <w:rFonts w:ascii="Cambria Math" w:hAnsi="Cambria Math" w:eastAsiaTheme="minorEastAsia"/>
                    </w:rPr>
                    <m:t>52</m:t>
                  </m:r>
                </m:e>
                <m:sup>
                  <m:r>
                    <w:rPr>
                      <w:rFonts w:ascii="Cambria Math" w:hAnsi="Cambria Math" w:eastAsiaTheme="minorEastAsia"/>
                    </w:rPr>
                    <m:t>-1</m:t>
                  </m:r>
                </m:sup>
              </m:sSup>
            </m:e>
          </m:d>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-6*</m:t>
              </m:r>
              <m:sSup>
                <m:sSupPr>
                  <m:ctrlPr>
                    <w:rPr>
                      <w:rFonts w:ascii="Cambria Math" w:hAnsi="Cambria Math" w:eastAsiaTheme="minorEastAsia"/>
                      <w:i/>
                    </w:rPr>
                  </m:ctrlPr>
                </m:sSupPr>
                <m:e>
                  <m:r>
                    <w:rPr>
                      <w:rFonts w:ascii="Cambria Math" w:hAnsi="Cambria Math" w:eastAsiaTheme="minorEastAsia"/>
                    </w:rPr>
                    <m:t>51</m:t>
                  </m:r>
                </m:e>
                <m:sup>
                  <m:r>
                    <w:rPr>
                      <w:rFonts w:ascii="Cambria Math" w:hAnsi="Cambria Math" w:eastAsiaTheme="minorEastAsia"/>
                    </w:rPr>
                    <m:t>-1</m:t>
                  </m:r>
                </m:sup>
              </m:sSup>
            </m:e>
          </m:d>
          <m:r>
            <m:rPr>
              <m:sty m:val="p"/>
            </m:rPr>
            <w:rPr>
              <w:rFonts w:ascii="Cambria Math" w:hAnsi="Cambria Math" w:eastAsiaTheme="minorEastAsia"/>
            </w:rPr>
            <w:br/>
          </m:r>
        </m:oMath>
        <m:oMath>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-2*27</m:t>
              </m:r>
            </m:e>
          </m:d>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-5*52</m:t>
              </m:r>
            </m:e>
          </m:d>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-6*26</m:t>
              </m:r>
            </m:e>
          </m:d>
          <m:r>
            <m:rPr>
              <m:sty m:val="p"/>
            </m:rPr>
            <w:rPr>
              <w:rFonts w:ascii="Cambria Math" w:hAnsi="Cambria Math" w:eastAsiaTheme="minorEastAsia"/>
            </w:rPr>
            <w:br/>
          </m:r>
        </m:oMath>
        <m:oMath>
          <m:r>
            <w:rPr>
              <w:rFonts w:ascii="Cambria Math" w:hAnsi="Cambria Math" w:eastAsiaTheme="minorEastAsia"/>
            </w:rPr>
            <m:t xml:space="preserve">=38 </m:t>
          </m:r>
          <m:d>
            <m:dPr>
              <m:ctrlPr>
                <w:rPr>
                  <w:rFonts w:ascii="Cambria Math" w:hAnsi="Cambria Math" w:eastAsiaTheme="minorEastAsia"/>
                  <w:i/>
                </w:rPr>
              </m:ctrlPr>
            </m:dPr>
            <m:e>
              <m:r>
                <w:rPr>
                  <w:rFonts w:ascii="Cambria Math" w:hAnsi="Cambria Math" w:eastAsiaTheme="minorEastAsia"/>
                </w:rPr>
                <m:t>mod 53</m:t>
              </m:r>
            </m:e>
          </m:d>
          <m:r>
            <m:rPr>
              <m:sty m:val="p"/>
            </m:rPr>
            <w:rPr>
              <w:rFonts w:ascii="Cambria Math" w:hAnsi="Cambria Math" w:eastAsiaTheme="minorEastAsia"/>
            </w:rPr>
            <w:br/>
          </m:r>
        </m:oMath>
        <m:oMath>
          <m:sSub>
            <m:sSubPr>
              <m:ctrlPr>
                <w:rPr>
                  <w:rFonts w:ascii="Cambria Math" w:hAnsi="Cambria Math" w:eastAsiaTheme="minorEastAsia"/>
                  <w:i/>
                </w:rPr>
              </m:ctrlPr>
            </m:sSubPr>
            <m:e>
              <m:r>
                <w:rPr>
                  <w:rFonts w:ascii="Cambria Math" w:hAnsi="Cambria Math" w:eastAsiaTheme="minorEastAsia"/>
                </w:rPr>
                <m:t>r</m:t>
              </m:r>
            </m:e>
            <m:sub>
              <m:r>
                <w:rPr>
                  <w:rFonts w:ascii="Cambria Math" w:hAnsi="Cambria Math" w:eastAsiaTheme="minorEastAsia"/>
                </w:rPr>
                <m:t>5,Y</m:t>
              </m:r>
            </m:sub>
          </m:sSub>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-2*</m:t>
              </m:r>
              <m:sSup>
                <m:sSupPr>
                  <m:ctrlPr>
                    <w:rPr>
                      <w:rFonts w:ascii="Cambria Math" w:hAnsi="Cambria Math" w:eastAsiaTheme="minorEastAsia"/>
                      <w:i/>
                    </w:rPr>
                  </m:ctrlPr>
                </m:sSupPr>
                <m:e>
                  <m:d>
                    <m:dPr>
                      <m:ctrlPr>
                        <w:rPr>
                          <w:rFonts w:ascii="Cambria Math" w:hAnsi="Cambria Math" w:eastAsiaTheme="minorEastAsia"/>
                          <w:i/>
                        </w:rPr>
                      </m:ctrlPr>
                    </m:dPr>
                    <m:e>
                      <m:r>
                        <w:rPr>
                          <w:rFonts w:ascii="Cambria Math" w:hAnsi="Cambria Math" w:eastAsiaTheme="minorEastAsia"/>
                        </w:rPr>
                        <m:t>5-2</m:t>
                      </m:r>
                    </m:e>
                  </m:d>
                </m:e>
                <m:sup>
                  <m:r>
                    <w:rPr>
                      <w:rFonts w:ascii="Cambria Math" w:hAnsi="Cambria Math" w:eastAsiaTheme="minorEastAsia"/>
                    </w:rPr>
                    <m:t>-1</m:t>
                  </m:r>
                </m:sup>
              </m:sSup>
            </m:e>
          </m:d>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-4*</m:t>
              </m:r>
              <m:sSup>
                <m:sSupPr>
                  <m:ctrlPr>
                    <w:rPr>
                      <w:rFonts w:ascii="Cambria Math" w:hAnsi="Cambria Math" w:eastAsiaTheme="minorEastAsia"/>
                      <w:i/>
                    </w:rPr>
                  </m:ctrlPr>
                </m:sSupPr>
                <m:e>
                  <m:d>
                    <m:dPr>
                      <m:ctrlPr>
                        <w:rPr>
                          <w:rFonts w:ascii="Cambria Math" w:hAnsi="Cambria Math" w:eastAsiaTheme="minorEastAsia"/>
                          <w:i/>
                        </w:rPr>
                      </m:ctrlPr>
                    </m:dPr>
                    <m:e>
                      <m:r>
                        <w:rPr>
                          <w:rFonts w:ascii="Cambria Math" w:hAnsi="Cambria Math" w:eastAsiaTheme="minorEastAsia"/>
                        </w:rPr>
                        <m:t>5-4</m:t>
                      </m:r>
                    </m:e>
                  </m:d>
                </m:e>
                <m:sup>
                  <m:r>
                    <w:rPr>
                      <w:rFonts w:ascii="Cambria Math" w:hAnsi="Cambria Math" w:eastAsiaTheme="minorEastAsia"/>
                    </w:rPr>
                    <m:t>-1</m:t>
                  </m:r>
                </m:sup>
              </m:sSup>
            </m:e>
          </m:d>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-6*</m:t>
              </m:r>
              <m:sSup>
                <m:sSupPr>
                  <m:ctrlPr>
                    <w:rPr>
                      <w:rFonts w:ascii="Cambria Math" w:hAnsi="Cambria Math" w:eastAsiaTheme="minorEastAsia"/>
                      <w:i/>
                    </w:rPr>
                  </m:ctrlPr>
                </m:sSupPr>
                <m:e>
                  <m:d>
                    <m:dPr>
                      <m:ctrlPr>
                        <w:rPr>
                          <w:rFonts w:ascii="Cambria Math" w:hAnsi="Cambria Math" w:eastAsiaTheme="minorEastAsia"/>
                          <w:i/>
                        </w:rPr>
                      </m:ctrlPr>
                    </m:dPr>
                    <m:e>
                      <m:r>
                        <w:rPr>
                          <w:rFonts w:ascii="Cambria Math" w:hAnsi="Cambria Math" w:eastAsiaTheme="minorEastAsia"/>
                        </w:rPr>
                        <m:t>5-6</m:t>
                      </m:r>
                    </m:e>
                  </m:d>
                </m:e>
                <m:sup>
                  <m:r>
                    <w:rPr>
                      <w:rFonts w:ascii="Cambria Math" w:hAnsi="Cambria Math" w:eastAsiaTheme="minorEastAsia"/>
                    </w:rPr>
                    <m:t>-1</m:t>
                  </m:r>
                </m:sup>
              </m:sSup>
            </m:e>
          </m:d>
          <m:r>
            <m:rPr>
              <m:sty m:val="p"/>
            </m:rPr>
            <w:rPr>
              <w:rFonts w:ascii="Cambria Math" w:hAnsi="Cambria Math" w:eastAsiaTheme="minorEastAsia"/>
            </w:rPr>
            <w:br/>
          </m:r>
        </m:oMath>
        <m:oMath>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-2*</m:t>
              </m:r>
              <m:sSup>
                <m:sSupPr>
                  <m:ctrlPr>
                    <w:rPr>
                      <w:rFonts w:ascii="Cambria Math" w:hAnsi="Cambria Math" w:eastAsiaTheme="minorEastAsia"/>
                      <w:i/>
                    </w:rPr>
                  </m:ctrlPr>
                </m:sSupPr>
                <m:e>
                  <m:r>
                    <w:rPr>
                      <w:rFonts w:ascii="Cambria Math" w:hAnsi="Cambria Math" w:eastAsiaTheme="minorEastAsia"/>
                    </w:rPr>
                    <m:t>3</m:t>
                  </m:r>
                </m:e>
                <m:sup>
                  <m:r>
                    <w:rPr>
                      <w:rFonts w:ascii="Cambria Math" w:hAnsi="Cambria Math" w:eastAsiaTheme="minorEastAsia"/>
                    </w:rPr>
                    <m:t>-1</m:t>
                  </m:r>
                </m:sup>
              </m:sSup>
            </m:e>
          </m:d>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-4*</m:t>
              </m:r>
              <m:sSup>
                <m:sSupPr>
                  <m:ctrlPr>
                    <w:rPr>
                      <w:rFonts w:ascii="Cambria Math" w:hAnsi="Cambria Math" w:eastAsiaTheme="minorEastAsia"/>
                      <w:i/>
                    </w:rPr>
                  </m:ctrlPr>
                </m:sSupPr>
                <m:e>
                  <m:r>
                    <w:rPr>
                      <w:rFonts w:ascii="Cambria Math" w:hAnsi="Cambria Math" w:eastAsiaTheme="minorEastAsia"/>
                    </w:rPr>
                    <m:t>1</m:t>
                  </m:r>
                </m:e>
                <m:sup>
                  <m:r>
                    <w:rPr>
                      <w:rFonts w:ascii="Cambria Math" w:hAnsi="Cambria Math" w:eastAsiaTheme="minorEastAsia"/>
                    </w:rPr>
                    <m:t>-1</m:t>
                  </m:r>
                </m:sup>
              </m:sSup>
            </m:e>
          </m:d>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-6*</m:t>
              </m:r>
              <m:sSup>
                <m:sSupPr>
                  <m:ctrlPr>
                    <w:rPr>
                      <w:rFonts w:ascii="Cambria Math" w:hAnsi="Cambria Math" w:eastAsiaTheme="minorEastAsia"/>
                      <w:i/>
                    </w:rPr>
                  </m:ctrlPr>
                </m:sSupPr>
                <m:e>
                  <m:r>
                    <w:rPr>
                      <w:rFonts w:ascii="Cambria Math" w:hAnsi="Cambria Math" w:eastAsiaTheme="minorEastAsia"/>
                    </w:rPr>
                    <m:t>52</m:t>
                  </m:r>
                </m:e>
                <m:sup>
                  <m:r>
                    <w:rPr>
                      <w:rFonts w:ascii="Cambria Math" w:hAnsi="Cambria Math" w:eastAsiaTheme="minorEastAsia"/>
                    </w:rPr>
                    <m:t>-1</m:t>
                  </m:r>
                </m:sup>
              </m:sSup>
            </m:e>
          </m:d>
          <m:r>
            <m:rPr>
              <m:sty m:val="p"/>
            </m:rPr>
            <w:rPr>
              <w:rFonts w:ascii="Cambria Math" w:hAnsi="Cambria Math" w:eastAsiaTheme="minorEastAsia"/>
            </w:rPr>
            <w:br/>
          </m:r>
        </m:oMath>
        <m:oMath>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-2*18</m:t>
              </m:r>
            </m:e>
          </m:d>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-4</m:t>
              </m:r>
            </m:e>
          </m:d>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-6*52</m:t>
              </m:r>
            </m:e>
          </m:d>
          <m:r>
            <m:rPr>
              <m:sty m:val="p"/>
            </m:rPr>
            <w:rPr>
              <w:rFonts w:ascii="Cambria Math" w:hAnsi="Cambria Math" w:eastAsiaTheme="minorEastAsia"/>
            </w:rPr>
            <w:br/>
          </m:r>
        </m:oMath>
        <m:oMath>
          <m:r>
            <w:rPr>
              <w:rFonts w:ascii="Cambria Math" w:hAnsi="Cambria Math" w:eastAsiaTheme="minorEastAsia"/>
            </w:rPr>
            <m:t>=16 (mod 53)</m:t>
          </m:r>
          <m:r>
            <m:rPr>
              <m:sty m:val="p"/>
            </m:rPr>
            <w:rPr>
              <w:rFonts w:ascii="Cambria Math" w:hAnsi="Cambria Math" w:eastAsiaTheme="minorEastAsia"/>
            </w:rPr>
            <w:br/>
          </m:r>
        </m:oMath>
        <m:oMath>
          <m:sSub>
            <m:sSubPr>
              <m:ctrlPr>
                <w:rPr>
                  <w:rFonts w:ascii="Cambria Math" w:hAnsi="Cambria Math" w:eastAsiaTheme="minorEastAsia"/>
                  <w:i/>
                </w:rPr>
              </m:ctrlPr>
            </m:sSubPr>
            <m:e>
              <m:r>
                <w:rPr>
                  <w:rFonts w:ascii="Cambria Math" w:hAnsi="Cambria Math" w:eastAsiaTheme="minorEastAsia"/>
                </w:rPr>
                <m:t>r</m:t>
              </m:r>
            </m:e>
            <m:sub>
              <m:r>
                <w:rPr>
                  <w:rFonts w:ascii="Cambria Math" w:hAnsi="Cambria Math" w:eastAsiaTheme="minorEastAsia"/>
                </w:rPr>
                <m:t>6,Y</m:t>
              </m:r>
            </m:sub>
          </m:sSub>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-2*</m:t>
              </m:r>
              <m:sSup>
                <m:sSupPr>
                  <m:ctrlPr>
                    <w:rPr>
                      <w:rFonts w:ascii="Cambria Math" w:hAnsi="Cambria Math" w:eastAsiaTheme="minorEastAsia"/>
                      <w:i/>
                    </w:rPr>
                  </m:ctrlPr>
                </m:sSupPr>
                <m:e>
                  <m:d>
                    <m:dPr>
                      <m:ctrlPr>
                        <w:rPr>
                          <w:rFonts w:ascii="Cambria Math" w:hAnsi="Cambria Math" w:eastAsiaTheme="minorEastAsia"/>
                          <w:i/>
                        </w:rPr>
                      </m:ctrlPr>
                    </m:dPr>
                    <m:e>
                      <m:r>
                        <w:rPr>
                          <w:rFonts w:ascii="Cambria Math" w:hAnsi="Cambria Math" w:eastAsiaTheme="minorEastAsia"/>
                        </w:rPr>
                        <m:t>6-2</m:t>
                      </m:r>
                    </m:e>
                  </m:d>
                </m:e>
                <m:sup>
                  <m:r>
                    <w:rPr>
                      <w:rFonts w:ascii="Cambria Math" w:hAnsi="Cambria Math" w:eastAsiaTheme="minorEastAsia"/>
                    </w:rPr>
                    <m:t>-1</m:t>
                  </m:r>
                </m:sup>
              </m:sSup>
            </m:e>
          </m:d>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-4*</m:t>
              </m:r>
              <m:sSup>
                <m:sSupPr>
                  <m:ctrlPr>
                    <w:rPr>
                      <w:rFonts w:ascii="Cambria Math" w:hAnsi="Cambria Math" w:eastAsiaTheme="minorEastAsia"/>
                      <w:i/>
                    </w:rPr>
                  </m:ctrlPr>
                </m:sSupPr>
                <m:e>
                  <m:d>
                    <m:dPr>
                      <m:ctrlPr>
                        <w:rPr>
                          <w:rFonts w:ascii="Cambria Math" w:hAnsi="Cambria Math" w:eastAsiaTheme="minorEastAsia"/>
                          <w:i/>
                        </w:rPr>
                      </m:ctrlPr>
                    </m:dPr>
                    <m:e>
                      <m:r>
                        <w:rPr>
                          <w:rFonts w:ascii="Cambria Math" w:hAnsi="Cambria Math" w:eastAsiaTheme="minorEastAsia"/>
                        </w:rPr>
                        <m:t>6-4</m:t>
                      </m:r>
                    </m:e>
                  </m:d>
                </m:e>
                <m:sup>
                  <m:r>
                    <w:rPr>
                      <w:rFonts w:ascii="Cambria Math" w:hAnsi="Cambria Math" w:eastAsiaTheme="minorEastAsia"/>
                    </w:rPr>
                    <m:t>-1</m:t>
                  </m:r>
                </m:sup>
              </m:sSup>
            </m:e>
          </m:d>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-5*</m:t>
              </m:r>
              <m:sSup>
                <m:sSupPr>
                  <m:ctrlPr>
                    <w:rPr>
                      <w:rFonts w:ascii="Cambria Math" w:hAnsi="Cambria Math" w:eastAsiaTheme="minorEastAsia"/>
                      <w:i/>
                    </w:rPr>
                  </m:ctrlPr>
                </m:sSupPr>
                <m:e>
                  <m:d>
                    <m:dPr>
                      <m:ctrlPr>
                        <w:rPr>
                          <w:rFonts w:ascii="Cambria Math" w:hAnsi="Cambria Math" w:eastAsiaTheme="minorEastAsia"/>
                          <w:i/>
                        </w:rPr>
                      </m:ctrlPr>
                    </m:dPr>
                    <m:e>
                      <m:r>
                        <w:rPr>
                          <w:rFonts w:ascii="Cambria Math" w:hAnsi="Cambria Math" w:eastAsiaTheme="minorEastAsia"/>
                        </w:rPr>
                        <m:t>6-5</m:t>
                      </m:r>
                    </m:e>
                  </m:d>
                </m:e>
                <m:sup>
                  <m:r>
                    <w:rPr>
                      <w:rFonts w:ascii="Cambria Math" w:hAnsi="Cambria Math" w:eastAsiaTheme="minorEastAsia"/>
                    </w:rPr>
                    <m:t>-1</m:t>
                  </m:r>
                </m:sup>
              </m:sSup>
            </m:e>
          </m:d>
          <m:r>
            <m:rPr>
              <m:sty m:val="p"/>
            </m:rPr>
            <w:rPr>
              <w:rFonts w:ascii="Cambria Math" w:hAnsi="Cambria Math" w:eastAsiaTheme="minorEastAsia"/>
            </w:rPr>
            <w:br/>
          </m:r>
        </m:oMath>
        <m:oMath>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-2*</m:t>
              </m:r>
              <m:sSup>
                <m:sSupPr>
                  <m:ctrlPr>
                    <w:rPr>
                      <w:rFonts w:ascii="Cambria Math" w:hAnsi="Cambria Math" w:eastAsiaTheme="minorEastAsia"/>
                      <w:i/>
                    </w:rPr>
                  </m:ctrlPr>
                </m:sSupPr>
                <m:e>
                  <m:r>
                    <w:rPr>
                      <w:rFonts w:ascii="Cambria Math" w:hAnsi="Cambria Math" w:eastAsiaTheme="minorEastAsia"/>
                    </w:rPr>
                    <m:t>4</m:t>
                  </m:r>
                </m:e>
                <m:sup>
                  <m:r>
                    <w:rPr>
                      <w:rFonts w:ascii="Cambria Math" w:hAnsi="Cambria Math" w:eastAsiaTheme="minorEastAsia"/>
                    </w:rPr>
                    <m:t>-1</m:t>
                  </m:r>
                </m:sup>
              </m:sSup>
            </m:e>
          </m:d>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-4*</m:t>
              </m:r>
              <m:sSup>
                <m:sSupPr>
                  <m:ctrlPr>
                    <w:rPr>
                      <w:rFonts w:ascii="Cambria Math" w:hAnsi="Cambria Math" w:eastAsiaTheme="minorEastAsia"/>
                      <w:i/>
                    </w:rPr>
                  </m:ctrlPr>
                </m:sSupPr>
                <m:e>
                  <m:r>
                    <w:rPr>
                      <w:rFonts w:ascii="Cambria Math" w:hAnsi="Cambria Math" w:eastAsiaTheme="minorEastAsia"/>
                    </w:rPr>
                    <m:t>2</m:t>
                  </m:r>
                </m:e>
                <m:sup>
                  <m:r>
                    <w:rPr>
                      <w:rFonts w:ascii="Cambria Math" w:hAnsi="Cambria Math" w:eastAsiaTheme="minorEastAsia"/>
                    </w:rPr>
                    <m:t>-1</m:t>
                  </m:r>
                </m:sup>
              </m:sSup>
            </m:e>
          </m:d>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-5*</m:t>
              </m:r>
              <m:sSup>
                <m:sSupPr>
                  <m:ctrlPr>
                    <w:rPr>
                      <w:rFonts w:ascii="Cambria Math" w:hAnsi="Cambria Math" w:eastAsiaTheme="minorEastAsia"/>
                      <w:i/>
                    </w:rPr>
                  </m:ctrlPr>
                </m:sSupPr>
                <m:e>
                  <m:r>
                    <w:rPr>
                      <w:rFonts w:ascii="Cambria Math" w:hAnsi="Cambria Math" w:eastAsiaTheme="minorEastAsia"/>
                    </w:rPr>
                    <m:t>1</m:t>
                  </m:r>
                </m:e>
                <m:sup>
                  <m:r>
                    <w:rPr>
                      <w:rFonts w:ascii="Cambria Math" w:hAnsi="Cambria Math" w:eastAsiaTheme="minorEastAsia"/>
                    </w:rPr>
                    <m:t>-1</m:t>
                  </m:r>
                </m:sup>
              </m:sSup>
            </m:e>
          </m:d>
          <m:r>
            <m:rPr>
              <m:sty m:val="p"/>
            </m:rPr>
            <w:rPr>
              <w:rFonts w:ascii="Cambria Math" w:hAnsi="Cambria Math" w:eastAsiaTheme="minorEastAsia"/>
            </w:rPr>
            <w:br/>
          </m:r>
        </m:oMath>
        <m:oMath>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-2*40</m:t>
              </m:r>
            </m:e>
          </m:d>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-4*27</m:t>
              </m:r>
            </m:e>
          </m:d>
          <m:r>
            <w:rPr>
              <w:rFonts w:ascii="Cambria Math" w:hAnsi="Cambria Math" w:eastAsiaTheme="minorEastAsia"/>
            </w:rPr>
            <m:t>×-5</m:t>
          </m:r>
          <m:r>
            <m:rPr>
              <m:sty m:val="p"/>
            </m:rPr>
            <w:rPr>
              <w:rFonts w:ascii="Cambria Math" w:hAnsi="Cambria Math" w:eastAsiaTheme="minorEastAsia"/>
            </w:rPr>
            <w:br/>
          </m:r>
        </m:oMath>
        <m:oMath>
          <m:r>
            <w:rPr>
              <w:rFonts w:ascii="Cambria Math" w:hAnsi="Cambria Math" w:eastAsiaTheme="minorEastAsia"/>
            </w:rPr>
            <m:t>=48 (mod 53)</m:t>
          </m:r>
        </m:oMath>
      </m:oMathPara>
    </w:p>
    <w:p w:rsidR="00E61C1D" w:rsidP="00134F51" w:rsidRDefault="00502A91" w14:paraId="1F57C4B6" w14:textId="79704D3F">
      <w:pPr>
        <w:rPr>
          <w:rFonts w:eastAsiaTheme="minorEastAsia"/>
        </w:rPr>
      </w:pPr>
      <w:r>
        <w:rPr>
          <w:rFonts w:eastAsiaTheme="minorEastAsia"/>
        </w:rPr>
        <w:t>Now, we need to find the secret.</w:t>
      </w:r>
    </w:p>
    <w:p w:rsidR="00502A91" w:rsidP="00134F51" w:rsidRDefault="00404321" w14:paraId="7B844BCA" w14:textId="27BA4750">
      <w:pPr>
        <w:rPr>
          <w:rFonts w:eastAsiaTheme="minorEastAsia"/>
        </w:rPr>
      </w:pPr>
      <w:r>
        <w:rPr>
          <w:rFonts w:eastAsiaTheme="minorEastAsia"/>
        </w:rPr>
        <w:t>This can be done using the relevant formula:</w:t>
      </w:r>
    </w:p>
    <w:p w:rsidR="00404321" w:rsidP="4D3C0DDA" w:rsidRDefault="00B22A80" w14:paraId="4E3F4ACC" w14:textId="1C830699" w14:noSpellErr="1">
      <w:pPr>
        <w:rPr>
          <w:rFonts w:eastAsia="游明朝" w:eastAsiaTheme="minorEastAsia"/>
          <w:sz w:val="36"/>
          <w:szCs w:val="36"/>
        </w:rPr>
      </w:pPr>
      <w:r w:rsidR="00B22A80">
        <w:drawing>
          <wp:inline wp14:editId="4D3C0DDA" wp14:anchorId="69A0E2FD">
            <wp:extent cx="6645910" cy="1580515"/>
            <wp:effectExtent l="0" t="0" r="2540" b="635"/>
            <wp:docPr id="3" name="Picture 3" descr="A picture containing schematic&#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5a618d226d44463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645910" cy="1580515"/>
                    </a:xfrm>
                    <a:prstGeom prst="rect">
                      <a:avLst/>
                    </a:prstGeom>
                  </pic:spPr>
                </pic:pic>
              </a:graphicData>
            </a:graphic>
          </wp:inline>
        </w:drawing>
      </w:r>
    </w:p>
    <w:p w:rsidR="00B22A80" w:rsidP="4D3C0DDA" w:rsidRDefault="00B22A80" w14:paraId="289F6B15" w14:textId="21417637" w14:noSpellErr="1">
      <w:pPr>
        <w:rPr>
          <w:rFonts w:eastAsia="游明朝" w:eastAsiaTheme="minorEastAsia"/>
          <w:sz w:val="36"/>
          <w:szCs w:val="36"/>
        </w:rPr>
      </w:pPr>
      <w:r w:rsidRPr="4D3C0DDA" w:rsidR="00B22A80">
        <w:rPr>
          <w:rFonts w:eastAsia="游明朝" w:eastAsiaTheme="minorEastAsia"/>
          <w:sz w:val="36"/>
          <w:szCs w:val="36"/>
        </w:rPr>
        <w:t>We do that:</w:t>
      </w:r>
    </w:p>
    <w:p w:rsidRPr="005E29B4" w:rsidR="00F00D29" w:rsidP="00134F51" w:rsidRDefault="00DF551F" w14:paraId="71064718" w14:textId="70899489">
      <w:pPr>
        <w:rPr>
          <w:rFonts w:eastAsiaTheme="minorEastAsia"/>
        </w:rPr>
      </w:pPr>
      <m:oMathPara>
        <m:oMath>
          <m:r>
            <w:rPr>
              <w:rFonts w:ascii="Cambria Math" w:hAnsi="Cambria Math" w:eastAsiaTheme="minorEastAsia"/>
            </w:rPr>
            <m:t>s=</m:t>
          </m:r>
          <m:d>
            <m:dPr>
              <m:ctrlPr>
                <w:rPr>
                  <w:rFonts w:ascii="Cambria Math" w:hAnsi="Cambria Math" w:eastAsiaTheme="minorEastAsia"/>
                  <w:i/>
                </w:rPr>
              </m:ctrlPr>
            </m:dPr>
            <m:e>
              <m:r>
                <w:rPr>
                  <w:rFonts w:ascii="Cambria Math" w:hAnsi="Cambria Math" w:eastAsiaTheme="minorEastAsia"/>
                </w:rPr>
                <m:t>49*5+26*38+36*16+46*48</m:t>
              </m:r>
            </m:e>
          </m:d>
          <m:r>
            <w:rPr>
              <w:rFonts w:ascii="Cambria Math" w:hAnsi="Cambria Math" w:eastAsiaTheme="minorEastAsia"/>
            </w:rPr>
            <m:t xml:space="preserve"> mod 53</m:t>
          </m:r>
          <m:r>
            <m:rPr>
              <m:sty m:val="p"/>
            </m:rPr>
            <w:rPr>
              <w:rFonts w:ascii="Cambria Math" w:hAnsi="Cambria Math" w:eastAsiaTheme="minorEastAsia"/>
            </w:rPr>
            <w:br/>
          </m:r>
        </m:oMath>
        <m:oMath>
          <m:r>
            <w:rPr>
              <w:rFonts w:ascii="Cambria Math" w:hAnsi="Cambria Math" w:eastAsiaTheme="minorEastAsia"/>
            </w:rPr>
            <m:t>s=42</m:t>
          </m:r>
        </m:oMath>
      </m:oMathPara>
    </w:p>
    <w:p w:rsidRPr="00736C77" w:rsidR="0069563A" w:rsidP="0069563A" w:rsidRDefault="005E29B4" w14:paraId="279AB981" w14:textId="77D43599">
      <w:pPr>
        <w:rPr>
          <w:rFonts w:eastAsiaTheme="minorEastAsia"/>
        </w:rPr>
      </w:pPr>
      <w:r>
        <w:rPr>
          <w:rFonts w:eastAsiaTheme="minorEastAsia"/>
        </w:rPr>
        <w:t>The secret is hence recovered.</w:t>
      </w:r>
    </w:p>
    <w:p w:rsidR="0069563A" w:rsidP="0069563A" w:rsidRDefault="00736C77" w14:paraId="11841E34" w14:textId="7D53D957">
      <w:r>
        <w:t>For the last part, u</w:t>
      </w:r>
      <w:r w:rsidR="0069563A">
        <w:t xml:space="preserve">se the </w:t>
      </w:r>
      <w:proofErr w:type="spellStart"/>
      <w:r w:rsidR="00F22E81">
        <w:t>Berlekamp</w:t>
      </w:r>
      <w:proofErr w:type="spellEnd"/>
      <w:r w:rsidR="00F22E81">
        <w:t>-Welch algorithm (</w:t>
      </w:r>
      <w:r w:rsidR="00F22E81">
        <w:rPr>
          <w:i/>
          <w:iCs/>
        </w:rPr>
        <w:t>not covered for 2021-22</w:t>
      </w:r>
      <w:r w:rsidR="00F22E81">
        <w:t>).</w:t>
      </w:r>
    </w:p>
    <w:p w:rsidR="00B1126B" w:rsidP="00B1126B" w:rsidRDefault="00B1126B" w14:paraId="356FA3A4" w14:textId="20C532B7">
      <w:pPr>
        <w:pStyle w:val="ListParagraph"/>
        <w:numPr>
          <w:ilvl w:val="0"/>
          <w:numId w:val="5"/>
        </w:numPr>
      </w:pPr>
      <w:r>
        <w:t xml:space="preserve">Logically, no erasures can be tolerated as </w:t>
      </w:r>
      <w:r w:rsidR="008A2225">
        <w:t>we need at least 4 shares to recover the secret for a polynomial f of degree 3</w:t>
      </w:r>
      <w:r w:rsidR="00E81F1F">
        <w:t>, and</w:t>
      </w:r>
      <w:r w:rsidR="008D5B61">
        <w:t xml:space="preserve"> </w:t>
      </w:r>
      <w:r w:rsidR="00E81F1F">
        <w:t>c</w:t>
      </w:r>
      <w:r w:rsidR="008D5B61">
        <w:t xml:space="preserve"> only </w:t>
      </w:r>
      <w:r w:rsidR="00687762">
        <w:t xml:space="preserve">contains 4 </w:t>
      </w:r>
      <w:r w:rsidR="00E81F1F">
        <w:t>shares</w:t>
      </w:r>
      <w:r w:rsidR="00687762">
        <w:t>.</w:t>
      </w:r>
    </w:p>
    <w:p w:rsidR="00B1126B" w:rsidP="0069563A" w:rsidRDefault="00B1126B" w14:paraId="01859E32" w14:textId="77777777"/>
    <w:p w:rsidR="001A21A8" w:rsidP="001A21A8" w:rsidRDefault="001A21A8" w14:paraId="766B0FE9" w14:textId="0294C478">
      <w:pPr>
        <w:pStyle w:val="Heading3"/>
      </w:pPr>
      <w:r>
        <w:t xml:space="preserve">Part </w:t>
      </w:r>
      <w:r w:rsidR="00736C77">
        <w:t>c</w:t>
      </w:r>
    </w:p>
    <w:p w:rsidR="001A21A8" w:rsidP="001A21A8" w:rsidRDefault="001A21A8" w14:paraId="31EF4D73" w14:textId="77777777"/>
    <w:p w:rsidR="004D7957" w:rsidP="00F966F2" w:rsidRDefault="00884167" w14:paraId="661EBFA5" w14:textId="375F0DD3">
      <w:pPr>
        <w:pStyle w:val="ListParagraph"/>
        <w:numPr>
          <w:ilvl w:val="0"/>
          <w:numId w:val="3"/>
        </w:numPr>
      </w:pPr>
      <w:r>
        <w:rPr>
          <w:b/>
        </w:rPr>
        <w:t>True</w:t>
      </w:r>
      <w:r>
        <w:t>. It is information</w:t>
      </w:r>
      <w:r w:rsidR="004A5CE4">
        <w:t xml:space="preserve">-theoretic </w:t>
      </w:r>
      <w:r w:rsidR="00306CEB">
        <w:t xml:space="preserve">secure </w:t>
      </w:r>
      <w:r w:rsidR="004A5CE4">
        <w:t>after all, which is stronger.</w:t>
      </w:r>
    </w:p>
    <w:p w:rsidR="00307455" w:rsidP="00307455" w:rsidRDefault="00307455" w14:paraId="4D1D3B7B" w14:textId="16764092">
      <w:pPr>
        <w:pStyle w:val="ListParagraph"/>
        <w:numPr>
          <w:ilvl w:val="1"/>
          <w:numId w:val="3"/>
        </w:numPr>
      </w:pPr>
      <w:r>
        <w:t xml:space="preserve">Would be </w:t>
      </w:r>
      <w:bookmarkStart w:name="OLE_LINK1" w:id="3"/>
      <w:r>
        <w:t xml:space="preserve">inclined </w:t>
      </w:r>
      <w:bookmarkEnd w:id="3"/>
      <w:r>
        <w:t xml:space="preserve">to say this is </w:t>
      </w:r>
      <w:r w:rsidRPr="32FB2437">
        <w:rPr>
          <w:b/>
        </w:rPr>
        <w:t>False</w:t>
      </w:r>
      <w:r>
        <w:t xml:space="preserve">, as it is information-theoretically </w:t>
      </w:r>
      <w:commentRangeStart w:id="4"/>
      <w:commentRangeStart w:id="5"/>
      <w:r>
        <w:t>secure</w:t>
      </w:r>
      <w:commentRangeEnd w:id="4"/>
      <w:r>
        <w:rPr>
          <w:rStyle w:val="CommentReference"/>
        </w:rPr>
        <w:commentReference w:id="4"/>
      </w:r>
      <w:commentRangeEnd w:id="5"/>
      <w:r>
        <w:rPr>
          <w:rStyle w:val="CommentReference"/>
        </w:rPr>
        <w:commentReference w:id="5"/>
      </w:r>
      <w:r>
        <w:t>.</w:t>
      </w:r>
    </w:p>
    <w:p w:rsidR="77E4D4C6" w:rsidP="77E4D4C6" w:rsidRDefault="77E4D4C6" w14:paraId="6D9E1DDB" w14:textId="54409367">
      <w:pPr>
        <w:pStyle w:val="ListParagraph"/>
        <w:numPr>
          <w:ilvl w:val="1"/>
          <w:numId w:val="3"/>
        </w:numPr>
      </w:pPr>
      <w:r w:rsidRPr="77E4D4C6">
        <w:rPr>
          <w:rFonts w:eastAsia="Calibri" w:cs="Mangal"/>
        </w:rPr>
        <w:t>Would be inclined to say it's true as it is true if its information-theoretically secure</w:t>
      </w:r>
    </w:p>
    <w:p w:rsidR="002D418F" w:rsidP="002D418F" w:rsidRDefault="00E15A89" w14:paraId="71FADDDF" w14:textId="5980DC7B">
      <w:pPr>
        <w:pStyle w:val="ListParagraph"/>
        <w:numPr>
          <w:ilvl w:val="0"/>
          <w:numId w:val="3"/>
        </w:numPr>
      </w:pPr>
      <w:r>
        <w:rPr>
          <w:b/>
        </w:rPr>
        <w:t>True</w:t>
      </w:r>
      <w:r>
        <w:t>. Th</w:t>
      </w:r>
      <w:r w:rsidR="00FE1DD8">
        <w:t xml:space="preserve">is can be shown by Lagrange interpolation </w:t>
      </w:r>
      <w:r w:rsidR="002D418F">
        <w:t>–</w:t>
      </w:r>
      <w:r w:rsidR="00FE1DD8">
        <w:t xml:space="preserve"> </w:t>
      </w:r>
      <w:r w:rsidR="002D418F">
        <w:t xml:space="preserve">nothing new can be learned about the secret </w:t>
      </w:r>
      <w:r w:rsidR="002D418F">
        <w:rPr>
          <w:i/>
          <w:iCs/>
        </w:rPr>
        <w:t>s</w:t>
      </w:r>
      <w:r w:rsidRPr="00F966F2" w:rsidR="00F966F2">
        <w:t>.</w:t>
      </w:r>
      <w:r w:rsidR="00700394">
        <w:t xml:space="preserve"> See Theorem 26 of the lecture notes.</w:t>
      </w:r>
    </w:p>
    <w:p w:rsidR="00F966F2" w:rsidP="002D418F" w:rsidRDefault="00735851" w14:paraId="6F81B91A" w14:textId="39D39F45">
      <w:pPr>
        <w:pStyle w:val="ListParagraph"/>
        <w:numPr>
          <w:ilvl w:val="0"/>
          <w:numId w:val="3"/>
        </w:numPr>
      </w:pPr>
      <w:r w:rsidRPr="32FB2437">
        <w:rPr>
          <w:b/>
        </w:rPr>
        <w:t>False</w:t>
      </w:r>
      <w:r>
        <w:t>. The trusted dealer needs to know the secret.</w:t>
      </w:r>
      <w:r>
        <w:tab/>
      </w:r>
    </w:p>
    <w:p w:rsidR="00186C89" w:rsidP="002D418F" w:rsidRDefault="00DE5A71" w14:paraId="172D3C3C" w14:textId="0FF5C524">
      <w:pPr>
        <w:pStyle w:val="ListParagraph"/>
        <w:numPr>
          <w:ilvl w:val="0"/>
          <w:numId w:val="3"/>
        </w:numPr>
      </w:pPr>
      <w:r>
        <w:rPr>
          <w:b/>
        </w:rPr>
        <w:t>False</w:t>
      </w:r>
      <w:r w:rsidR="00CE1F5E">
        <w:t>. The recombinant vector does not depend on the secret</w:t>
      </w:r>
      <w:r w:rsidR="00AF3225">
        <w:t xml:space="preserve"> or </w:t>
      </w:r>
      <w:r w:rsidR="00AF3225">
        <w:rPr>
          <w:i/>
          <w:iCs/>
        </w:rPr>
        <w:t>f</w:t>
      </w:r>
      <w:r>
        <w:t>, hence it can be reused.</w:t>
      </w:r>
      <w:commentRangeStart w:id="6"/>
      <w:commentRangeEnd w:id="6"/>
      <w:r>
        <w:rPr>
          <w:rStyle w:val="CommentReference"/>
        </w:rPr>
        <w:commentReference w:id="6"/>
      </w:r>
    </w:p>
    <w:p w:rsidR="004D7957" w:rsidP="004D7957" w:rsidRDefault="00CE46CE" w14:paraId="3C4DD2F5" w14:textId="6222D25B">
      <w:pPr>
        <w:pStyle w:val="ListParagraph"/>
        <w:numPr>
          <w:ilvl w:val="0"/>
          <w:numId w:val="3"/>
        </w:numPr>
      </w:pPr>
      <w:r>
        <w:rPr>
          <w:b/>
        </w:rPr>
        <w:t>True</w:t>
      </w:r>
      <w:r>
        <w:t xml:space="preserve">. Notice that it is possible to prevent any less than </w:t>
      </w:r>
      <w:r>
        <w:rPr>
          <w:i/>
          <w:iCs/>
        </w:rPr>
        <w:t>t</w:t>
      </w:r>
      <w:r>
        <w:t xml:space="preserve"> users from </w:t>
      </w:r>
      <w:r w:rsidR="0061462F">
        <w:t>getting the secret in Shamir Secret Sharing Schemes, which can be applied in this case.</w:t>
      </w:r>
      <w:commentRangeStart w:id="7"/>
      <w:commentRangeStart w:id="8"/>
      <w:commentRangeEnd w:id="7"/>
      <w:r>
        <w:rPr>
          <w:rStyle w:val="CommentReference"/>
        </w:rPr>
        <w:commentReference w:id="7"/>
      </w:r>
      <w:commentRangeEnd w:id="8"/>
      <w:r w:rsidR="003C734E">
        <w:rPr>
          <w:rStyle w:val="CommentReference"/>
        </w:rPr>
        <w:commentReference w:id="8"/>
      </w:r>
    </w:p>
    <w:p w:rsidRPr="001A21A8" w:rsidR="004D7957" w:rsidP="004D7957" w:rsidRDefault="004D7957" w14:paraId="54B67EC8" w14:textId="77777777"/>
    <w:p w:rsidR="009439D1" w:rsidP="544FBC4D" w:rsidRDefault="009439D1" w14:paraId="57BAE01A" w14:textId="4C7C6A21">
      <w:pPr>
        <w:pStyle w:val="Heading2"/>
      </w:pPr>
      <w:r>
        <w:t>Question 3</w:t>
      </w:r>
    </w:p>
    <w:p w:rsidR="544FBC4D" w:rsidP="544FBC4D" w:rsidRDefault="544FBC4D" w14:paraId="0DC8D093" w14:textId="36CF2EA1">
      <w:pPr>
        <w:rPr>
          <w:rFonts w:eastAsia="Calibri" w:cs="Mangal"/>
          <w:bCs/>
        </w:rPr>
      </w:pPr>
    </w:p>
    <w:p w:rsidR="1208DCBF" w:rsidP="00D3083A" w:rsidRDefault="1208DCBF" w14:paraId="733665ED" w14:textId="696294C2">
      <w:pPr>
        <w:pStyle w:val="Heading2"/>
        <w:rPr>
          <w:bCs/>
        </w:rPr>
      </w:pPr>
      <w:r w:rsidRPr="1208DCBF">
        <w:t>Part</w:t>
      </w:r>
      <w:r w:rsidRPr="355AF2C6" w:rsidR="355AF2C6">
        <w:t xml:space="preserve"> a</w:t>
      </w:r>
    </w:p>
    <w:p w:rsidR="00D3083A" w:rsidP="355AF2C6" w:rsidRDefault="00D3083A" w14:paraId="7EA0FE97" w14:textId="77777777">
      <w:pPr>
        <w:rPr>
          <w:rFonts w:eastAsia="Calibri" w:cs="Mangal"/>
          <w:bCs/>
        </w:rPr>
      </w:pPr>
    </w:p>
    <w:p w:rsidR="355AF2C6" w:rsidP="355AF2C6" w:rsidRDefault="3442B74F" w14:paraId="7ECA5A84" w14:textId="608FAD2B">
      <w:pPr>
        <w:rPr>
          <w:rFonts w:eastAsia="Calibri" w:cs="Mangal"/>
          <w:bCs/>
        </w:rPr>
      </w:pPr>
      <w:r w:rsidRPr="3442B74F">
        <w:rPr>
          <w:rFonts w:eastAsia="Calibri" w:cs="Mangal"/>
        </w:rPr>
        <w:t xml:space="preserve">ai) We can use </w:t>
      </w:r>
      <w:proofErr w:type="spellStart"/>
      <w:r w:rsidRPr="4CF990A5" w:rsidR="4CF990A5">
        <w:rPr>
          <w:rFonts w:eastAsia="Calibri" w:cs="Mangal"/>
        </w:rPr>
        <w:t>El</w:t>
      </w:r>
      <w:r w:rsidR="005B45A9">
        <w:rPr>
          <w:rFonts w:eastAsia="Calibri" w:cs="Mangal"/>
        </w:rPr>
        <w:t>Gamal</w:t>
      </w:r>
      <w:proofErr w:type="spellEnd"/>
      <w:r w:rsidR="00067D7D">
        <w:rPr>
          <w:rFonts w:eastAsia="Calibri" w:cs="Mangal"/>
        </w:rPr>
        <w:t xml:space="preserve"> Commitment Scheme. The chose p should be a safe prime, i.e. p = 2q + 1.</w:t>
      </w:r>
    </w:p>
    <w:p w:rsidR="544FBC4D" w:rsidP="544FBC4D" w:rsidRDefault="003117AA" w14:paraId="294BA4EB" w14:textId="41EBFD30">
      <w:pPr>
        <w:rPr>
          <w:rFonts w:eastAsia="Calibri" w:cs="Mangal"/>
        </w:rPr>
      </w:pPr>
      <w:r>
        <w:rPr>
          <w:rFonts w:eastAsia="Calibri" w:cs="Mangal"/>
        </w:rPr>
        <w:t xml:space="preserve">ii) </w:t>
      </w:r>
      <w:r w:rsidR="00CC03C2">
        <w:rPr>
          <w:rFonts w:eastAsia="Calibri" w:cs="Mangal"/>
        </w:rPr>
        <w:t>Depending on the choice of commitment scheme in the first subsection, the answer may</w:t>
      </w:r>
      <w:r w:rsidR="00AD58BA">
        <w:rPr>
          <w:rFonts w:eastAsia="Calibri" w:cs="Mangal"/>
        </w:rPr>
        <w:t xml:space="preserve"> vary – but it is otherwise not different from an </w:t>
      </w:r>
      <w:proofErr w:type="spellStart"/>
      <w:r w:rsidR="00AD58BA">
        <w:rPr>
          <w:rFonts w:eastAsia="Calibri" w:cs="Mangal"/>
        </w:rPr>
        <w:t>ElGamal</w:t>
      </w:r>
      <w:proofErr w:type="spellEnd"/>
      <w:r w:rsidR="00AD58BA">
        <w:rPr>
          <w:rFonts w:eastAsia="Calibri" w:cs="Mangal"/>
        </w:rPr>
        <w:t xml:space="preserve"> Commitment Scheme as the idea is same </w:t>
      </w:r>
      <w:r w:rsidR="00957553">
        <w:rPr>
          <w:rFonts w:eastAsia="Calibri" w:cs="Mangal"/>
        </w:rPr>
        <w:t>–</w:t>
      </w:r>
      <w:r w:rsidR="00AD58BA">
        <w:rPr>
          <w:rFonts w:eastAsia="Calibri" w:cs="Mangal"/>
        </w:rPr>
        <w:t xml:space="preserve"> </w:t>
      </w:r>
      <w:r w:rsidR="00957553">
        <w:rPr>
          <w:rFonts w:eastAsia="Calibri" w:cs="Mangal"/>
        </w:rPr>
        <w:t xml:space="preserve">Alice and Bob want to confirm that the other actually committed whatever they chose. </w:t>
      </w:r>
      <w:r w:rsidR="00430863">
        <w:rPr>
          <w:rFonts w:eastAsia="Calibri" w:cs="Mangal"/>
        </w:rPr>
        <w:t xml:space="preserve">Similar to the rock-paper-scissor example given in </w:t>
      </w:r>
      <w:r w:rsidR="00230063">
        <w:rPr>
          <w:rFonts w:eastAsia="Calibri" w:cs="Mangal"/>
        </w:rPr>
        <w:t>the lecture slides.</w:t>
      </w:r>
    </w:p>
    <w:p w:rsidR="003117AA" w:rsidP="00CC03C2" w:rsidRDefault="003117AA" w14:paraId="09D7C2FD" w14:textId="0CA77716">
      <w:pPr>
        <w:pStyle w:val="Heading3"/>
        <w:rPr>
          <w:rFonts w:eastAsia="Calibri" w:cs="Mangal"/>
        </w:rPr>
      </w:pPr>
      <w:r w:rsidRPr="0994E74C">
        <w:rPr>
          <w:rFonts w:eastAsia="Calibri" w:cs="Mangal"/>
        </w:rPr>
        <w:t>Part b</w:t>
      </w:r>
    </w:p>
    <w:p w:rsidRPr="00CC03C2" w:rsidR="00CC03C2" w:rsidP="00CC03C2" w:rsidRDefault="00CC03C2" w14:paraId="251CA722" w14:textId="77777777"/>
    <w:p w:rsidR="003117AA" w:rsidP="003117AA" w:rsidRDefault="00D4134E" w14:paraId="0ED339D8" w14:textId="68DD231B">
      <w:pPr>
        <w:pStyle w:val="ListParagraph"/>
        <w:numPr>
          <w:ilvl w:val="0"/>
          <w:numId w:val="6"/>
        </w:numPr>
        <w:rPr>
          <w:rFonts w:eastAsia="Calibri" w:cs="Mangal"/>
          <w:bCs/>
        </w:rPr>
      </w:pPr>
      <w:proofErr w:type="spellStart"/>
      <w:r>
        <w:rPr>
          <w:rFonts w:eastAsia="Calibri" w:cs="Mangal"/>
        </w:rPr>
        <w:t>ElGamal</w:t>
      </w:r>
      <w:proofErr w:type="spellEnd"/>
      <w:r>
        <w:rPr>
          <w:rFonts w:eastAsia="Calibri" w:cs="Mangal"/>
        </w:rPr>
        <w:t>: Information-theoretically binding, computationally concealing</w:t>
      </w:r>
    </w:p>
    <w:p w:rsidRPr="003117AA" w:rsidR="003117AA" w:rsidP="003117AA" w:rsidRDefault="00D4134E" w14:paraId="767E72AF" w14:textId="4F2C4B0C">
      <w:pPr>
        <w:pStyle w:val="ListParagraph"/>
        <w:numPr>
          <w:ilvl w:val="0"/>
          <w:numId w:val="6"/>
        </w:numPr>
        <w:rPr>
          <w:rFonts w:eastAsia="Calibri" w:cs="Mangal"/>
          <w:bCs/>
        </w:rPr>
      </w:pPr>
      <w:r>
        <w:rPr>
          <w:rFonts w:eastAsia="Calibri" w:cs="Mangal"/>
        </w:rPr>
        <w:t>Cannot learn anything from transcript</w:t>
      </w:r>
      <w:r w:rsidR="003F6AC7">
        <w:rPr>
          <w:rFonts w:eastAsia="Calibri" w:cs="Mangal"/>
        </w:rPr>
        <w:t xml:space="preserve">. (Like zero-knowledge) One can generate </w:t>
      </w:r>
      <w:proofErr w:type="spellStart"/>
      <w:r w:rsidR="003F6AC7">
        <w:rPr>
          <w:rFonts w:eastAsia="Calibri" w:cs="Mangal"/>
        </w:rPr>
        <w:t>x_a</w:t>
      </w:r>
      <w:proofErr w:type="spellEnd"/>
      <w:r w:rsidR="00FD4FB3">
        <w:rPr>
          <w:rFonts w:eastAsia="Calibri" w:cs="Mangal"/>
        </w:rPr>
        <w:t xml:space="preserve"> then r then C(</w:t>
      </w:r>
      <w:proofErr w:type="spellStart"/>
      <w:r w:rsidR="00FD4FB3">
        <w:rPr>
          <w:rFonts w:eastAsia="Calibri" w:cs="Mangal"/>
        </w:rPr>
        <w:t>x_a</w:t>
      </w:r>
      <w:proofErr w:type="spellEnd"/>
      <w:r w:rsidR="00FD4FB3">
        <w:rPr>
          <w:rFonts w:eastAsia="Calibri" w:cs="Mangal"/>
        </w:rPr>
        <w:t xml:space="preserve">, r). so from the history cannot gain any </w:t>
      </w:r>
      <w:commentRangeStart w:id="9"/>
      <w:r w:rsidR="00FD4FB3">
        <w:rPr>
          <w:rFonts w:eastAsia="Calibri" w:cs="Mangal"/>
        </w:rPr>
        <w:t>advantage</w:t>
      </w:r>
      <w:commentRangeEnd w:id="9"/>
      <w:r w:rsidR="00AE60E9">
        <w:rPr>
          <w:rStyle w:val="CommentReference"/>
        </w:rPr>
        <w:commentReference w:id="9"/>
      </w:r>
      <w:r>
        <w:rPr>
          <w:rFonts w:eastAsia="Calibri" w:cs="Mangal"/>
        </w:rPr>
        <w:t xml:space="preserve"> </w:t>
      </w:r>
    </w:p>
    <w:p w:rsidR="6C3C3D67" w:rsidP="544FBC4D" w:rsidRDefault="6C3C3D67" w14:paraId="2DED0C9C" w14:textId="3EF71E2C">
      <w:pPr>
        <w:pStyle w:val="Heading3"/>
        <w:rPr>
          <w:rFonts w:eastAsiaTheme="minorEastAsia"/>
        </w:rPr>
      </w:pPr>
      <w:r w:rsidRPr="544FBC4D">
        <w:rPr>
          <w:rFonts w:eastAsiaTheme="minorEastAsia"/>
        </w:rPr>
        <w:t>Part c</w:t>
      </w:r>
    </w:p>
    <w:p w:rsidR="544FBC4D" w:rsidP="544FBC4D" w:rsidRDefault="544FBC4D" w14:paraId="6641F3E5" w14:textId="3E540B13">
      <w:pPr>
        <w:rPr>
          <w:rFonts w:eastAsia="Calibri" w:cs="Mangal"/>
          <w:bCs/>
        </w:rPr>
      </w:pPr>
    </w:p>
    <w:p w:rsidR="544FBC4D" w:rsidP="544FBC4D" w:rsidRDefault="544FBC4D" w14:paraId="18C0FC46" w14:textId="62090C89">
      <w:pPr>
        <w:pStyle w:val="ListParagraph"/>
        <w:numPr>
          <w:ilvl w:val="0"/>
          <w:numId w:val="4"/>
        </w:numPr>
        <w:rPr>
          <w:rFonts w:asciiTheme="minorHAnsi" w:hAnsiTheme="minorHAnsi" w:eastAsiaTheme="minorEastAsia"/>
          <w:bCs/>
          <w:szCs w:val="22"/>
        </w:rPr>
      </w:pPr>
      <w:r w:rsidRPr="544FBC4D">
        <w:rPr>
          <w:rFonts w:eastAsia="Calibri" w:cs="Mangal"/>
        </w:rPr>
        <w:t>No, they can be either information-theoretically binding and computationally concealing or computationally binding and information-theoretically concealing.</w:t>
      </w:r>
    </w:p>
    <w:p w:rsidR="544FBC4D" w:rsidP="544FBC4D" w:rsidRDefault="544FBC4D" w14:paraId="2FF1ACA0" w14:textId="376A2F99">
      <w:pPr>
        <w:pStyle w:val="ListParagraph"/>
        <w:numPr>
          <w:ilvl w:val="0"/>
          <w:numId w:val="4"/>
        </w:numPr>
        <w:rPr>
          <w:bCs/>
          <w:szCs w:val="22"/>
        </w:rPr>
      </w:pPr>
      <w:r w:rsidRPr="544FBC4D">
        <w:rPr>
          <w:rFonts w:eastAsia="Calibri" w:cs="Mangal"/>
        </w:rPr>
        <w:t>No, from Lecture 39</w:t>
      </w:r>
      <w:r w:rsidR="005D6158">
        <w:rPr>
          <w:rFonts w:eastAsia="Calibri" w:cs="Mangal"/>
        </w:rPr>
        <w:t xml:space="preserve"> (slide 138)</w:t>
      </w:r>
      <w:r w:rsidRPr="544FBC4D">
        <w:rPr>
          <w:rFonts w:eastAsia="Calibri" w:cs="Mangal"/>
        </w:rPr>
        <w:t xml:space="preserve"> at 8:21, this scheme does not use random variable </w:t>
      </w:r>
      <w:r w:rsidRPr="544FBC4D">
        <w:rPr>
          <w:rFonts w:eastAsia="Calibri" w:cs="Mangal"/>
          <w:b/>
          <w:i/>
          <w:iCs/>
        </w:rPr>
        <w:t>r</w:t>
      </w:r>
    </w:p>
    <w:p w:rsidR="544FBC4D" w:rsidP="544FBC4D" w:rsidRDefault="544FBC4D" w14:paraId="0CCF17AD" w14:textId="3F683CE6">
      <w:pPr>
        <w:ind w:left="720" w:firstLine="720"/>
        <w:rPr>
          <w:rFonts w:eastAsia="Calibri" w:cs="Mangal"/>
          <w:bCs/>
        </w:rPr>
      </w:pPr>
      <w:r>
        <w:rPr>
          <w:noProof/>
        </w:rPr>
        <w:drawing>
          <wp:inline distT="0" distB="0" distL="0" distR="0" wp14:anchorId="0CACD9E2" wp14:editId="63EFB50B">
            <wp:extent cx="3905250" cy="2806898"/>
            <wp:effectExtent l="0" t="0" r="0" b="0"/>
            <wp:docPr id="392949428" name="Picture 392949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05250" cy="2806898"/>
                    </a:xfrm>
                    <a:prstGeom prst="rect">
                      <a:avLst/>
                    </a:prstGeom>
                  </pic:spPr>
                </pic:pic>
              </a:graphicData>
            </a:graphic>
          </wp:inline>
        </w:drawing>
      </w:r>
    </w:p>
    <w:p w:rsidRPr="00F9398F" w:rsidR="00F9398F" w:rsidP="00F9398F" w:rsidRDefault="00362081" w14:paraId="2A9A72A2" w14:textId="7708155F">
      <w:pPr>
        <w:pStyle w:val="ListParagraph"/>
        <w:numPr>
          <w:ilvl w:val="0"/>
          <w:numId w:val="4"/>
        </w:numPr>
        <w:rPr>
          <w:bCs/>
          <w:szCs w:val="22"/>
        </w:rPr>
      </w:pPr>
      <w:r>
        <w:rPr>
          <w:rFonts w:eastAsia="Calibri" w:cs="Mangal"/>
        </w:rPr>
        <w:t xml:space="preserve">False, commitment schemes only provide a method for parties to </w:t>
      </w:r>
      <w:r w:rsidR="00C71B06">
        <w:rPr>
          <w:rFonts w:eastAsia="Calibri" w:cs="Mangal"/>
        </w:rPr>
        <w:t xml:space="preserve">avoid having their committed value revealed before they do so themselves, as well as prevent </w:t>
      </w:r>
      <w:r w:rsidR="00CF4EFE">
        <w:rPr>
          <w:rFonts w:eastAsia="Calibri" w:cs="Mangal"/>
        </w:rPr>
        <w:t xml:space="preserve">parties </w:t>
      </w:r>
      <w:r w:rsidR="00CC7606">
        <w:rPr>
          <w:rFonts w:eastAsia="Calibri" w:cs="Mangal"/>
        </w:rPr>
        <w:t xml:space="preserve">from repudiating their </w:t>
      </w:r>
      <w:r w:rsidR="006F2384">
        <w:rPr>
          <w:rFonts w:eastAsia="Calibri" w:cs="Mangal"/>
        </w:rPr>
        <w:t xml:space="preserve">committed </w:t>
      </w:r>
      <w:r w:rsidR="00CC7606">
        <w:rPr>
          <w:rFonts w:eastAsia="Calibri" w:cs="Mangal"/>
        </w:rPr>
        <w:t xml:space="preserve">values once they </w:t>
      </w:r>
      <w:r w:rsidR="006F2384">
        <w:rPr>
          <w:rFonts w:eastAsia="Calibri" w:cs="Mangal"/>
        </w:rPr>
        <w:t>have been committed. As such they do nothing to improve accountability</w:t>
      </w:r>
      <w:r w:rsidR="00E26C66">
        <w:rPr>
          <w:rFonts w:eastAsia="Calibri" w:cs="Mangal"/>
        </w:rPr>
        <w:t xml:space="preserve"> since they offer no method of tying the commitment to a particular user (vs e.g. MACs)</w:t>
      </w:r>
      <w:r w:rsidR="009B2F8F">
        <w:rPr>
          <w:rFonts w:eastAsia="Calibri" w:cs="Mangal"/>
        </w:rPr>
        <w:t>.</w:t>
      </w:r>
    </w:p>
    <w:p w:rsidRPr="00763053" w:rsidR="544FBC4D" w:rsidP="544FBC4D" w:rsidRDefault="00763053" w14:paraId="64504C87" w14:textId="01FFC180">
      <w:pPr>
        <w:pStyle w:val="ListParagraph"/>
        <w:numPr>
          <w:ilvl w:val="0"/>
          <w:numId w:val="4"/>
        </w:numPr>
        <w:rPr>
          <w:bCs/>
          <w:szCs w:val="22"/>
        </w:rPr>
      </w:pPr>
      <w:r>
        <w:rPr>
          <w:rFonts w:eastAsia="Calibri" w:cs="Mangal"/>
        </w:rPr>
        <w:t>True, (cryptographically secure) ECs could be used in place of hash functions to compute commitments. Security of this scheme relies on hardness of EC DLP.</w:t>
      </w:r>
    </w:p>
    <w:p w:rsidR="004D7957" w:rsidP="544FBC4D" w:rsidRDefault="00763053" w14:paraId="115F06AE" w14:textId="6B6A1473">
      <w:pPr>
        <w:pStyle w:val="ListParagraph"/>
        <w:numPr>
          <w:ilvl w:val="0"/>
          <w:numId w:val="4"/>
        </w:numPr>
        <w:rPr>
          <w:bCs/>
          <w:szCs w:val="22"/>
        </w:rPr>
      </w:pPr>
      <w:r>
        <w:rPr>
          <w:rFonts w:eastAsia="Calibri" w:cs="Mangal"/>
        </w:rPr>
        <w:t>False, as information-theoretic binding already assumes the attacker has unlimited computational resources.</w:t>
      </w:r>
    </w:p>
    <w:sectPr w:rsidR="004D7957" w:rsidSect="002066BF">
      <w:headerReference w:type="default" r:id="rId18"/>
      <w:footerReference w:type="default" r:id="rId19"/>
      <w:pgSz w:w="11906" w:h="16838" w:orient="portrait"/>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BJ" w:author="Bober, Jakub" w:date="2022-03-22T15:43:00Z" w:id="0">
    <w:p w:rsidR="32FB2437" w:rsidRDefault="32FB2437" w14:paraId="24020302" w14:textId="749D84E1">
      <w:pPr>
        <w:pStyle w:val="CommentText"/>
      </w:pPr>
      <w:r>
        <w:t>I would say true: the attacker could not make out anything from the ciphertext to hint him towards the plaintext because of the randomness (and he couldn't use the fact that it's deterministic because it's cryptographically secure).</w:t>
      </w:r>
      <w:r>
        <w:rPr>
          <w:rStyle w:val="CommentReference"/>
        </w:rPr>
        <w:annotationRef/>
      </w:r>
    </w:p>
  </w:comment>
  <w:comment w:initials="BJ" w:author="Bober, Jakub" w:date="2022-03-22T15:44:00Z" w:id="1">
    <w:p w:rsidR="32FB2437" w:rsidRDefault="32FB2437" w14:paraId="34CBF6AD" w14:textId="3834BA62">
      <w:pPr>
        <w:pStyle w:val="CommentText"/>
      </w:pPr>
      <w:r>
        <w:t>It's not saying "all you need to have for perfect security is randomness", but that you can use it to implement a perfectly secure system</w:t>
      </w:r>
      <w:r>
        <w:rPr>
          <w:rStyle w:val="CommentReference"/>
        </w:rPr>
        <w:annotationRef/>
      </w:r>
    </w:p>
  </w:comment>
  <w:comment w:initials="BJ" w:author="Bober, Jakub" w:date="2022-03-22T16:07:00Z" w:id="2">
    <w:p w:rsidR="32FB2437" w:rsidRDefault="32FB2437" w14:paraId="6CCF8A79" w14:textId="66C10CAE">
      <w:pPr>
        <w:pStyle w:val="CommentText"/>
      </w:pPr>
      <w:r>
        <w:t>42+32x+7x^2+49x^3 mod 53 for x from 1 to 7</w:t>
      </w:r>
      <w:r>
        <w:rPr>
          <w:rStyle w:val="CommentReference"/>
        </w:rPr>
        <w:annotationRef/>
      </w:r>
    </w:p>
  </w:comment>
  <w:comment w:initials="DM" w:author="Leaderboard" w:date="2022-03-19T03:21:00Z" w:id="4">
    <w:p w:rsidR="008C1922" w:rsidP="00827EAF" w:rsidRDefault="008C1922" w14:paraId="4A4FB7CE" w14:textId="77777777">
      <w:pPr>
        <w:pStyle w:val="CommentText"/>
      </w:pPr>
      <w:r>
        <w:rPr>
          <w:rStyle w:val="CommentReference"/>
        </w:rPr>
        <w:annotationRef/>
      </w:r>
      <w:r>
        <w:rPr>
          <w:lang w:val="en-IN"/>
        </w:rPr>
        <w:t>I could be missing something, but why would this be False? I thought that if something is information-theoretic secure, it is computationally secure, because the latter is a subset of the former. Could be wrong though.</w:t>
      </w:r>
    </w:p>
  </w:comment>
  <w:comment w:initials="BJ" w:author="Bober, Jakub" w:date="2022-03-22T16:23:00Z" w:id="5">
    <w:p w:rsidR="32FB2437" w:rsidRDefault="32FB2437" w14:paraId="68F01735" w14:textId="0B94AA44">
      <w:pPr>
        <w:pStyle w:val="CommentText"/>
      </w:pPr>
      <w:r>
        <w:t>+1 because in the notes computational security is defined as "cipher cannot be broken within specied com-</w:t>
      </w:r>
      <w:r>
        <w:rPr>
          <w:rStyle w:val="CommentReference"/>
        </w:rPr>
        <w:annotationRef/>
      </w:r>
    </w:p>
    <w:p w:rsidR="32FB2437" w:rsidRDefault="32FB2437" w14:paraId="3882DAF0" w14:textId="2E65C9CE">
      <w:pPr>
        <w:pStyle w:val="CommentText"/>
      </w:pPr>
      <w:r>
        <w:t>puting power" which is satisfied when sth is information theoretically secure</w:t>
      </w:r>
    </w:p>
  </w:comment>
  <w:comment w:initials="FR" w:author="Fleseriu, Ruxandra-Teodora" w:date="2023-03-15T15:57:00Z" w:id="6">
    <w:p w:rsidR="0C0BAF09" w:rsidRDefault="0C0BAF09" w14:paraId="4560A45C" w14:textId="342A0209">
      <w:pPr>
        <w:pStyle w:val="CommentText"/>
      </w:pPr>
      <w:r>
        <w:t>if we use the same recombinant vector for multiple instance of the scheme, won't it be possible for an attacker to use the information from one instance to compute the secret of another instance? Therefore shouldn't this be true?</w:t>
      </w:r>
      <w:r>
        <w:rPr>
          <w:rStyle w:val="CommentReference"/>
        </w:rPr>
        <w:annotationRef/>
      </w:r>
      <w:r>
        <w:rPr>
          <w:rStyle w:val="CommentReference"/>
        </w:rPr>
        <w:annotationRef/>
      </w:r>
    </w:p>
  </w:comment>
  <w:comment w:initials="CL" w:author="Chan, Lok" w:date="2022-03-22T09:30:00Z" w:id="7">
    <w:p w:rsidR="72BC1D56" w:rsidRDefault="72BC1D56" w14:paraId="5AB95AEB" w14:textId="52F41C56">
      <w:pPr>
        <w:pStyle w:val="CommentText"/>
      </w:pPr>
      <w:r>
        <w:t>Should be (t+1) out of n? So the statement is false.</w:t>
      </w:r>
      <w:r>
        <w:rPr>
          <w:rStyle w:val="CommentReference"/>
        </w:rPr>
        <w:annotationRef/>
      </w:r>
    </w:p>
  </w:comment>
  <w:comment w:initials="DM" w:author="Leaderboard" w:date="2022-03-22T09:47:00Z" w:id="8">
    <w:p w:rsidR="00EF7C7E" w:rsidP="00D87470" w:rsidRDefault="003C734E" w14:paraId="26D186A5" w14:textId="77777777">
      <w:pPr>
        <w:rPr>
          <w:sz w:val="20"/>
          <w:szCs w:val="18"/>
        </w:rPr>
      </w:pPr>
      <w:r>
        <w:rPr>
          <w:rStyle w:val="CommentReference"/>
        </w:rPr>
        <w:annotationRef/>
      </w:r>
      <w:r w:rsidR="00EF7C7E">
        <w:rPr>
          <w:lang w:val="en-IN"/>
        </w:rPr>
        <w:t xml:space="preserve">(edit: seems like you are right from further research, because looks like the question is asking whether </w:t>
      </w:r>
      <w:r w:rsidR="00EF7C7E">
        <w:rPr>
          <w:i/>
          <w:iCs/>
          <w:lang w:val="en-IN"/>
        </w:rPr>
        <w:t>t</w:t>
      </w:r>
      <w:r w:rsidR="00EF7C7E">
        <w:rPr>
          <w:lang w:val="en-IN"/>
        </w:rPr>
        <w:t xml:space="preserve"> people can recover the secret, and that's false)</w:t>
      </w:r>
    </w:p>
    <w:p w:rsidR="00EF7C7E" w:rsidP="00D87470" w:rsidRDefault="00EF7C7E" w14:paraId="4F2725C2" w14:textId="77777777"/>
    <w:p w:rsidR="00EF7C7E" w:rsidRDefault="00EF7C7E" w14:paraId="2BE057B3" w14:textId="77777777">
      <w:pPr>
        <w:pStyle w:val="CommentText"/>
      </w:pPr>
      <w:r>
        <w:rPr>
          <w:lang w:val="en-IN"/>
        </w:rPr>
        <w:t xml:space="preserve">The question is saying whether "t out of n" monotone access structures can be implemented. I think </w:t>
      </w:r>
      <w:r>
        <w:rPr>
          <w:i/>
          <w:iCs/>
          <w:lang w:val="en-IN"/>
        </w:rPr>
        <w:t>t</w:t>
      </w:r>
      <w:r>
        <w:rPr>
          <w:lang w:val="en-IN"/>
        </w:rPr>
        <w:t xml:space="preserve"> + 1 is the lowest value where this theorem doesn’t apply - as the secret can be recovered in that case.</w:t>
      </w:r>
    </w:p>
    <w:p w:rsidR="00EF7C7E" w:rsidRDefault="00EF7C7E" w14:paraId="589127CC" w14:textId="77777777">
      <w:pPr>
        <w:pStyle w:val="CommentText"/>
      </w:pPr>
    </w:p>
    <w:p w:rsidR="00EF7C7E" w:rsidP="00D87470" w:rsidRDefault="00EF7C7E" w14:paraId="53B098AC" w14:textId="77777777">
      <w:pPr>
        <w:pStyle w:val="CommentText"/>
      </w:pPr>
      <w:r>
        <w:rPr>
          <w:lang w:val="en-IN"/>
        </w:rPr>
        <w:t xml:space="preserve">I think Theorem 26 explains this, though I could have misunderstood or made a mistake. </w:t>
      </w:r>
    </w:p>
  </w:comment>
  <w:comment w:initials="DM" w:author="Leaderboard" w:date="2022-03-22T09:57:00Z" w:id="9">
    <w:p w:rsidR="000457C0" w:rsidRDefault="00AE60E9" w14:paraId="6CE7AD9B" w14:textId="38DDD6FA">
      <w:pPr>
        <w:pStyle w:val="CommentText"/>
      </w:pPr>
      <w:r>
        <w:rPr>
          <w:rStyle w:val="CommentReference"/>
        </w:rPr>
        <w:annotationRef/>
      </w:r>
      <w:r w:rsidR="000457C0">
        <w:rPr>
          <w:lang w:val="en-IN"/>
        </w:rPr>
        <w:t xml:space="preserve">I am not sure I would agree with just saying that nothing can be learned. Firstly, what we are given is basically what Alice and Bob chose in the last </w:t>
      </w:r>
      <w:r w:rsidR="000457C0">
        <w:rPr>
          <w:i/>
          <w:iCs/>
          <w:lang w:val="en-IN"/>
        </w:rPr>
        <w:t>k</w:t>
      </w:r>
      <w:r w:rsidR="000457C0">
        <w:rPr>
          <w:lang w:val="en-IN"/>
        </w:rPr>
        <w:t xml:space="preserve"> values - $x_A$ and $x_B$ to be precise - and both parties know this. Can't strategies based on that be utilised for either party to gain an advantage in a future run? In other words, we have the prior - the question is whether the posterior is to the advantage of either party. I don't think this is true in a zero-knowledge proof.</w:t>
      </w:r>
    </w:p>
    <w:p w:rsidR="000457C0" w:rsidRDefault="000457C0" w14:paraId="0EFC1264" w14:textId="77777777">
      <w:pPr>
        <w:pStyle w:val="CommentText"/>
      </w:pPr>
    </w:p>
    <w:p w:rsidRPr="00802291" w:rsidR="000457C0" w:rsidP="00D87470" w:rsidRDefault="000457C0" w14:paraId="775A3C33" w14:textId="77777777">
      <w:pPr>
        <w:pStyle w:val="CommentText"/>
        <w:rPr>
          <w:lang w:val="en-US" w:eastAsia="zh-CN"/>
        </w:rPr>
      </w:pPr>
      <w:r>
        <w:rPr>
          <w:lang w:val="en-IN"/>
        </w:rPr>
        <w:t>Maybe I'm wrong or missing something. The feedback document does mention about possible strategies either party may adopt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020302" w15:done="0"/>
  <w15:commentEx w15:paraId="34CBF6AD" w15:paraIdParent="24020302" w15:done="0"/>
  <w15:commentEx w15:paraId="6CCF8A79" w15:done="0"/>
  <w15:commentEx w15:paraId="4A4FB7CE" w15:done="0"/>
  <w15:commentEx w15:paraId="3882DAF0" w15:paraIdParent="4A4FB7CE" w15:done="0"/>
  <w15:commentEx w15:paraId="4560A45C" w15:done="0"/>
  <w15:commentEx w15:paraId="5AB95AEB" w15:done="0"/>
  <w15:commentEx w15:paraId="53B098AC" w15:paraIdParent="5AB95AEB" w15:done="0"/>
  <w15:commentEx w15:paraId="775A3C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7D4268" w16cex:dateUtc="2022-03-22T22:43:00Z"/>
  <w16cex:commentExtensible w16cex:durableId="3DE3CC8B" w16cex:dateUtc="2022-03-22T22:44:00Z"/>
  <w16cex:commentExtensible w16cex:durableId="5D4D539D" w16cex:dateUtc="2022-03-22T23:07:00Z"/>
  <w16cex:commentExtensible w16cex:durableId="25E02D14" w16cex:dateUtc="2022-03-19T10:21:00Z"/>
  <w16cex:commentExtensible w16cex:durableId="58955FF0" w16cex:dateUtc="2022-03-22T23:23:00Z"/>
  <w16cex:commentExtensible w16cex:durableId="59544114" w16cex:dateUtc="2023-03-15T15:57:00Z">
    <w16cex:extLst>
      <w16:ext w16:uri="{CE6994B0-6A32-4C9F-8C6B-6E91EDA988CE}">
        <cr:reactions xmlns:cr="http://schemas.microsoft.com/office/comments/2020/reactions">
          <cr:reaction reactionType="1">
            <cr:reactionInfo dateUtc="2023-03-18T23:32:39Z">
              <cr:user userId="S::co319@ic.ac.uk::eb73c045-ab5e-4b6c-8e65-4e71f75b820e" userProvider="AD" userName="Olteanu, Catalina"/>
            </cr:reactionInfo>
          </cr:reaction>
        </cr:reactions>
      </w16:ext>
    </w16cex:extLst>
  </w16cex:commentExtensible>
  <w16cex:commentExtensible w16cex:durableId="7E140891" w16cex:dateUtc="2022-03-22T16:30:00Z"/>
  <w16cex:commentExtensible w16cex:durableId="25E47C13" w16cex:dateUtc="2022-03-22T16:47:00Z"/>
  <w16cex:commentExtensible w16cex:durableId="25E47E6B" w16cex:dateUtc="2022-03-22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020302" w16cid:durableId="207D4268"/>
  <w16cid:commentId w16cid:paraId="34CBF6AD" w16cid:durableId="3DE3CC8B"/>
  <w16cid:commentId w16cid:paraId="6CCF8A79" w16cid:durableId="5D4D539D"/>
  <w16cid:commentId w16cid:paraId="4A4FB7CE" w16cid:durableId="25E02D14"/>
  <w16cid:commentId w16cid:paraId="3882DAF0" w16cid:durableId="58955FF0"/>
  <w16cid:commentId w16cid:paraId="4560A45C" w16cid:durableId="59544114"/>
  <w16cid:commentId w16cid:paraId="5AB95AEB" w16cid:durableId="7E140891"/>
  <w16cid:commentId w16cid:paraId="53B098AC" w16cid:durableId="25E47C13"/>
  <w16cid:commentId w16cid:paraId="775A3C33" w16cid:durableId="25E47E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5798" w:rsidP="00F50294" w:rsidRDefault="00975798" w14:paraId="3CE95746" w14:textId="77777777">
      <w:pPr>
        <w:spacing w:after="0" w:line="240" w:lineRule="auto"/>
      </w:pPr>
      <w:r>
        <w:separator/>
      </w:r>
    </w:p>
  </w:endnote>
  <w:endnote w:type="continuationSeparator" w:id="0">
    <w:p w:rsidR="00975798" w:rsidP="00F50294" w:rsidRDefault="00975798" w14:paraId="6C3C639B" w14:textId="77777777">
      <w:pPr>
        <w:spacing w:after="0" w:line="240" w:lineRule="auto"/>
      </w:pPr>
      <w:r>
        <w:continuationSeparator/>
      </w:r>
    </w:p>
  </w:endnote>
  <w:endnote w:type="continuationNotice" w:id="1">
    <w:p w:rsidR="00975798" w:rsidRDefault="00975798" w14:paraId="421086D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7D831138" w:rsidTr="7D831138" w14:paraId="18988267" w14:textId="77777777">
      <w:trPr>
        <w:trHeight w:val="300"/>
      </w:trPr>
      <w:tc>
        <w:tcPr>
          <w:tcW w:w="3485" w:type="dxa"/>
        </w:tcPr>
        <w:p w:rsidR="7D831138" w:rsidP="7D831138" w:rsidRDefault="7D831138" w14:paraId="6C290633" w14:textId="44D71761">
          <w:pPr>
            <w:pStyle w:val="Header"/>
            <w:ind w:left="-115"/>
          </w:pPr>
        </w:p>
      </w:tc>
      <w:tc>
        <w:tcPr>
          <w:tcW w:w="3485" w:type="dxa"/>
        </w:tcPr>
        <w:p w:rsidR="7D831138" w:rsidP="7D831138" w:rsidRDefault="7D831138" w14:paraId="29ECE517" w14:textId="5608AF33">
          <w:pPr>
            <w:pStyle w:val="Header"/>
            <w:jc w:val="center"/>
          </w:pPr>
        </w:p>
      </w:tc>
      <w:tc>
        <w:tcPr>
          <w:tcW w:w="3485" w:type="dxa"/>
        </w:tcPr>
        <w:p w:rsidR="7D831138" w:rsidP="7D831138" w:rsidRDefault="7D831138" w14:paraId="55099E80" w14:textId="159FCE07">
          <w:pPr>
            <w:pStyle w:val="Header"/>
            <w:ind w:right="-115"/>
            <w:jc w:val="right"/>
          </w:pPr>
        </w:p>
      </w:tc>
    </w:tr>
  </w:tbl>
  <w:p w:rsidR="7D831138" w:rsidP="7D831138" w:rsidRDefault="7D831138" w14:paraId="219EAF0D" w14:textId="523B6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5798" w:rsidP="00F50294" w:rsidRDefault="00975798" w14:paraId="706376A6" w14:textId="77777777">
      <w:pPr>
        <w:spacing w:after="0" w:line="240" w:lineRule="auto"/>
      </w:pPr>
      <w:r>
        <w:separator/>
      </w:r>
    </w:p>
  </w:footnote>
  <w:footnote w:type="continuationSeparator" w:id="0">
    <w:p w:rsidR="00975798" w:rsidP="00F50294" w:rsidRDefault="00975798" w14:paraId="4C8F1C07" w14:textId="77777777">
      <w:pPr>
        <w:spacing w:after="0" w:line="240" w:lineRule="auto"/>
      </w:pPr>
      <w:r>
        <w:continuationSeparator/>
      </w:r>
    </w:p>
  </w:footnote>
  <w:footnote w:type="continuationNotice" w:id="1">
    <w:p w:rsidR="00975798" w:rsidRDefault="00975798" w14:paraId="258BFFD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7D831138" w:rsidTr="7D831138" w14:paraId="5CC0F8C1" w14:textId="77777777">
      <w:trPr>
        <w:trHeight w:val="300"/>
      </w:trPr>
      <w:tc>
        <w:tcPr>
          <w:tcW w:w="3485" w:type="dxa"/>
        </w:tcPr>
        <w:p w:rsidR="7D831138" w:rsidP="7D831138" w:rsidRDefault="7D831138" w14:paraId="1AFAB22C" w14:textId="1561C4A7">
          <w:pPr>
            <w:pStyle w:val="Header"/>
            <w:ind w:left="-115"/>
          </w:pPr>
        </w:p>
      </w:tc>
      <w:tc>
        <w:tcPr>
          <w:tcW w:w="3485" w:type="dxa"/>
        </w:tcPr>
        <w:p w:rsidR="7D831138" w:rsidP="7D831138" w:rsidRDefault="7D831138" w14:paraId="66EBF49C" w14:textId="2805CDE7">
          <w:pPr>
            <w:pStyle w:val="Header"/>
            <w:jc w:val="center"/>
          </w:pPr>
        </w:p>
      </w:tc>
      <w:tc>
        <w:tcPr>
          <w:tcW w:w="3485" w:type="dxa"/>
        </w:tcPr>
        <w:p w:rsidR="7D831138" w:rsidP="7D831138" w:rsidRDefault="7D831138" w14:paraId="7DBFBCEF" w14:textId="32AA21DB">
          <w:pPr>
            <w:pStyle w:val="Header"/>
            <w:ind w:right="-115"/>
            <w:jc w:val="right"/>
          </w:pPr>
        </w:p>
      </w:tc>
    </w:tr>
  </w:tbl>
  <w:p w:rsidR="7D831138" w:rsidP="7D831138" w:rsidRDefault="7D831138" w14:paraId="4A2420DB" w14:textId="463C2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03927"/>
    <w:multiLevelType w:val="hybridMultilevel"/>
    <w:tmpl w:val="FFFFFFFF"/>
    <w:lvl w:ilvl="0" w:tplc="7A0A53CA">
      <w:start w:val="1"/>
      <w:numFmt w:val="lowerRoman"/>
      <w:lvlText w:val="%1)"/>
      <w:lvlJc w:val="left"/>
      <w:pPr>
        <w:ind w:left="720" w:hanging="360"/>
      </w:pPr>
    </w:lvl>
    <w:lvl w:ilvl="1" w:tplc="BD7A6FA0">
      <w:start w:val="1"/>
      <w:numFmt w:val="lowerLetter"/>
      <w:lvlText w:val="%2."/>
      <w:lvlJc w:val="left"/>
      <w:pPr>
        <w:ind w:left="1440" w:hanging="360"/>
      </w:pPr>
    </w:lvl>
    <w:lvl w:ilvl="2" w:tplc="C09463D8">
      <w:start w:val="1"/>
      <w:numFmt w:val="lowerRoman"/>
      <w:lvlText w:val="%3."/>
      <w:lvlJc w:val="right"/>
      <w:pPr>
        <w:ind w:left="2160" w:hanging="180"/>
      </w:pPr>
    </w:lvl>
    <w:lvl w:ilvl="3" w:tplc="C9820668">
      <w:start w:val="1"/>
      <w:numFmt w:val="decimal"/>
      <w:lvlText w:val="%4."/>
      <w:lvlJc w:val="left"/>
      <w:pPr>
        <w:ind w:left="2880" w:hanging="360"/>
      </w:pPr>
    </w:lvl>
    <w:lvl w:ilvl="4" w:tplc="3314EC3E">
      <w:start w:val="1"/>
      <w:numFmt w:val="lowerLetter"/>
      <w:lvlText w:val="%5."/>
      <w:lvlJc w:val="left"/>
      <w:pPr>
        <w:ind w:left="3600" w:hanging="360"/>
      </w:pPr>
    </w:lvl>
    <w:lvl w:ilvl="5" w:tplc="CE5057E0">
      <w:start w:val="1"/>
      <w:numFmt w:val="lowerRoman"/>
      <w:lvlText w:val="%6."/>
      <w:lvlJc w:val="right"/>
      <w:pPr>
        <w:ind w:left="4320" w:hanging="180"/>
      </w:pPr>
    </w:lvl>
    <w:lvl w:ilvl="6" w:tplc="C0F8868E">
      <w:start w:val="1"/>
      <w:numFmt w:val="decimal"/>
      <w:lvlText w:val="%7."/>
      <w:lvlJc w:val="left"/>
      <w:pPr>
        <w:ind w:left="5040" w:hanging="360"/>
      </w:pPr>
    </w:lvl>
    <w:lvl w:ilvl="7" w:tplc="8D4073DC">
      <w:start w:val="1"/>
      <w:numFmt w:val="lowerLetter"/>
      <w:lvlText w:val="%8."/>
      <w:lvlJc w:val="left"/>
      <w:pPr>
        <w:ind w:left="5760" w:hanging="360"/>
      </w:pPr>
    </w:lvl>
    <w:lvl w:ilvl="8" w:tplc="1ED4EC52">
      <w:start w:val="1"/>
      <w:numFmt w:val="lowerRoman"/>
      <w:lvlText w:val="%9."/>
      <w:lvlJc w:val="right"/>
      <w:pPr>
        <w:ind w:left="6480" w:hanging="180"/>
      </w:pPr>
    </w:lvl>
  </w:abstractNum>
  <w:abstractNum w:abstractNumId="1" w15:restartNumberingAfterBreak="0">
    <w:nsid w:val="1DD653A6"/>
    <w:multiLevelType w:val="hybridMultilevel"/>
    <w:tmpl w:val="48266C0E"/>
    <w:lvl w:ilvl="0" w:tplc="4274B27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0007B5"/>
    <w:multiLevelType w:val="hybridMultilevel"/>
    <w:tmpl w:val="7BC47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865E41"/>
    <w:multiLevelType w:val="hybridMultilevel"/>
    <w:tmpl w:val="9B3A84F8"/>
    <w:lvl w:ilvl="0" w:tplc="C4B61D04">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591D72B4"/>
    <w:multiLevelType w:val="hybridMultilevel"/>
    <w:tmpl w:val="6D140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D44540"/>
    <w:multiLevelType w:val="hybridMultilevel"/>
    <w:tmpl w:val="E0105D6E"/>
    <w:lvl w:ilvl="0" w:tplc="997CAD74">
      <w:numFmt w:val="bullet"/>
      <w:lvlText w:val="-"/>
      <w:lvlJc w:val="left"/>
      <w:pPr>
        <w:ind w:left="720" w:hanging="360"/>
      </w:pPr>
      <w:rPr>
        <w:rFonts w:hint="default" w:ascii="Segoe UI" w:hAnsi="Segoe UI" w:cs="Segoe U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499856626">
    <w:abstractNumId w:val="3"/>
  </w:num>
  <w:num w:numId="2" w16cid:durableId="1773940090">
    <w:abstractNumId w:val="4"/>
  </w:num>
  <w:num w:numId="3" w16cid:durableId="1731416094">
    <w:abstractNumId w:val="2"/>
  </w:num>
  <w:num w:numId="4" w16cid:durableId="1177578363">
    <w:abstractNumId w:val="0"/>
  </w:num>
  <w:num w:numId="5" w16cid:durableId="615796246">
    <w:abstractNumId w:val="5"/>
  </w:num>
  <w:num w:numId="6" w16cid:durableId="203098586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ber, Jakub">
    <w15:presenceInfo w15:providerId="AD" w15:userId="S::jtb2918@ic.ac.uk::fd4f8e68-2c70-471d-83e3-9de034018b37"/>
  </w15:person>
  <w15:person w15:author="Leaderboard">
    <w15:presenceInfo w15:providerId="None" w15:userId="Leaderboard"/>
  </w15:person>
  <w15:person w15:author="Fleseriu, Ruxandra-Teodora">
    <w15:presenceInfo w15:providerId="AD" w15:userId="S::rf419@ic.ac.uk::6cbc0305-2b3a-4519-9b75-d910d080d2d3"/>
  </w15:person>
  <w15:person w15:author="Chan, Lok">
    <w15:presenceInfo w15:providerId="AD" w15:userId="S::lhc18@ic.ac.uk::6eeb615a-af4f-436d-89ba-b97f15254e5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bordersDoNotSurroundHeader/>
  <w:bordersDoNotSurroundFooter/>
  <w:proofState w:spelling="clean" w:grammar="dirty"/>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wN7KwNDQwMzEwNjRW0lEKTi0uzszPAykwrgUAsYhnAywAAAA="/>
  </w:docVars>
  <w:rsids>
    <w:rsidRoot w:val="00573D15"/>
    <w:rsid w:val="000143DE"/>
    <w:rsid w:val="000160E2"/>
    <w:rsid w:val="0002386C"/>
    <w:rsid w:val="000457C0"/>
    <w:rsid w:val="00047E4E"/>
    <w:rsid w:val="00067D7D"/>
    <w:rsid w:val="000737A6"/>
    <w:rsid w:val="0009548F"/>
    <w:rsid w:val="000B1347"/>
    <w:rsid w:val="000B764B"/>
    <w:rsid w:val="000C5CF0"/>
    <w:rsid w:val="000E44C6"/>
    <w:rsid w:val="0010619E"/>
    <w:rsid w:val="00107272"/>
    <w:rsid w:val="00125E37"/>
    <w:rsid w:val="00134DF7"/>
    <w:rsid w:val="00134F51"/>
    <w:rsid w:val="001354D3"/>
    <w:rsid w:val="00143FD9"/>
    <w:rsid w:val="001448BE"/>
    <w:rsid w:val="00177DB0"/>
    <w:rsid w:val="00180090"/>
    <w:rsid w:val="00183887"/>
    <w:rsid w:val="001863CC"/>
    <w:rsid w:val="00186C89"/>
    <w:rsid w:val="00186D58"/>
    <w:rsid w:val="001A21A8"/>
    <w:rsid w:val="001A404E"/>
    <w:rsid w:val="001C59EC"/>
    <w:rsid w:val="001D791E"/>
    <w:rsid w:val="001F5743"/>
    <w:rsid w:val="00203993"/>
    <w:rsid w:val="002066BF"/>
    <w:rsid w:val="00213EEB"/>
    <w:rsid w:val="002234FA"/>
    <w:rsid w:val="002239D8"/>
    <w:rsid w:val="002258D0"/>
    <w:rsid w:val="00230063"/>
    <w:rsid w:val="002339C2"/>
    <w:rsid w:val="00240270"/>
    <w:rsid w:val="00274568"/>
    <w:rsid w:val="00275DF0"/>
    <w:rsid w:val="002825B9"/>
    <w:rsid w:val="002842E2"/>
    <w:rsid w:val="002A7547"/>
    <w:rsid w:val="002C1366"/>
    <w:rsid w:val="002C6D0F"/>
    <w:rsid w:val="002D1EDE"/>
    <w:rsid w:val="002D418F"/>
    <w:rsid w:val="002D52C5"/>
    <w:rsid w:val="002D734C"/>
    <w:rsid w:val="002E2D43"/>
    <w:rsid w:val="00306CEB"/>
    <w:rsid w:val="00307455"/>
    <w:rsid w:val="003117AA"/>
    <w:rsid w:val="003176B2"/>
    <w:rsid w:val="00332C11"/>
    <w:rsid w:val="00346050"/>
    <w:rsid w:val="00346818"/>
    <w:rsid w:val="00362081"/>
    <w:rsid w:val="00363475"/>
    <w:rsid w:val="00371409"/>
    <w:rsid w:val="003802BB"/>
    <w:rsid w:val="00382863"/>
    <w:rsid w:val="003A0FC4"/>
    <w:rsid w:val="003A2813"/>
    <w:rsid w:val="003A7AAB"/>
    <w:rsid w:val="003B376A"/>
    <w:rsid w:val="003B612E"/>
    <w:rsid w:val="003C13BC"/>
    <w:rsid w:val="003C734E"/>
    <w:rsid w:val="003E3FD8"/>
    <w:rsid w:val="003F6AC7"/>
    <w:rsid w:val="00404321"/>
    <w:rsid w:val="00430863"/>
    <w:rsid w:val="0043317A"/>
    <w:rsid w:val="00461DEB"/>
    <w:rsid w:val="00466C51"/>
    <w:rsid w:val="00472E9C"/>
    <w:rsid w:val="00472EB2"/>
    <w:rsid w:val="00474489"/>
    <w:rsid w:val="0047482B"/>
    <w:rsid w:val="00477260"/>
    <w:rsid w:val="004A5CE4"/>
    <w:rsid w:val="004B3F45"/>
    <w:rsid w:val="004C2F1B"/>
    <w:rsid w:val="004C491E"/>
    <w:rsid w:val="004D7957"/>
    <w:rsid w:val="004E4599"/>
    <w:rsid w:val="00502A91"/>
    <w:rsid w:val="005064E7"/>
    <w:rsid w:val="00507CF1"/>
    <w:rsid w:val="00515ECD"/>
    <w:rsid w:val="005219B2"/>
    <w:rsid w:val="00527378"/>
    <w:rsid w:val="005373BC"/>
    <w:rsid w:val="0053798F"/>
    <w:rsid w:val="0054086D"/>
    <w:rsid w:val="005438DD"/>
    <w:rsid w:val="00546641"/>
    <w:rsid w:val="00573D15"/>
    <w:rsid w:val="00591CE2"/>
    <w:rsid w:val="005B45A9"/>
    <w:rsid w:val="005C329D"/>
    <w:rsid w:val="005C6A09"/>
    <w:rsid w:val="005D4725"/>
    <w:rsid w:val="005D6158"/>
    <w:rsid w:val="005E29B4"/>
    <w:rsid w:val="005E5146"/>
    <w:rsid w:val="005F50BC"/>
    <w:rsid w:val="006016A1"/>
    <w:rsid w:val="0061462F"/>
    <w:rsid w:val="0062696C"/>
    <w:rsid w:val="00687762"/>
    <w:rsid w:val="00690433"/>
    <w:rsid w:val="0069563A"/>
    <w:rsid w:val="006B6FE6"/>
    <w:rsid w:val="006C7E45"/>
    <w:rsid w:val="006F20D7"/>
    <w:rsid w:val="006F2384"/>
    <w:rsid w:val="006F73CA"/>
    <w:rsid w:val="00700394"/>
    <w:rsid w:val="00703325"/>
    <w:rsid w:val="007072EF"/>
    <w:rsid w:val="00711E4C"/>
    <w:rsid w:val="00713C2C"/>
    <w:rsid w:val="00735851"/>
    <w:rsid w:val="00736C77"/>
    <w:rsid w:val="00740B07"/>
    <w:rsid w:val="007424ED"/>
    <w:rsid w:val="00742DE8"/>
    <w:rsid w:val="00763053"/>
    <w:rsid w:val="0076305A"/>
    <w:rsid w:val="0077331D"/>
    <w:rsid w:val="0078172B"/>
    <w:rsid w:val="007C0BB5"/>
    <w:rsid w:val="007D7DCA"/>
    <w:rsid w:val="007F19DD"/>
    <w:rsid w:val="007F3963"/>
    <w:rsid w:val="007F5C7C"/>
    <w:rsid w:val="00802291"/>
    <w:rsid w:val="00821608"/>
    <w:rsid w:val="0082430E"/>
    <w:rsid w:val="00827EAF"/>
    <w:rsid w:val="0083523B"/>
    <w:rsid w:val="00882A4A"/>
    <w:rsid w:val="00884167"/>
    <w:rsid w:val="00896020"/>
    <w:rsid w:val="008A2225"/>
    <w:rsid w:val="008B42BE"/>
    <w:rsid w:val="008B5225"/>
    <w:rsid w:val="008C1922"/>
    <w:rsid w:val="008D5B61"/>
    <w:rsid w:val="008E2D0E"/>
    <w:rsid w:val="008F1E16"/>
    <w:rsid w:val="008F65B4"/>
    <w:rsid w:val="00902BF9"/>
    <w:rsid w:val="00926F2C"/>
    <w:rsid w:val="0093629F"/>
    <w:rsid w:val="009402C0"/>
    <w:rsid w:val="0094325A"/>
    <w:rsid w:val="009439D1"/>
    <w:rsid w:val="00945059"/>
    <w:rsid w:val="009457CB"/>
    <w:rsid w:val="00957553"/>
    <w:rsid w:val="00966BCC"/>
    <w:rsid w:val="00971B9A"/>
    <w:rsid w:val="00975798"/>
    <w:rsid w:val="009931AC"/>
    <w:rsid w:val="009A5558"/>
    <w:rsid w:val="009A710C"/>
    <w:rsid w:val="009B2D2D"/>
    <w:rsid w:val="009B2F8F"/>
    <w:rsid w:val="009C69EF"/>
    <w:rsid w:val="009E056E"/>
    <w:rsid w:val="009E685F"/>
    <w:rsid w:val="00A0086D"/>
    <w:rsid w:val="00A32082"/>
    <w:rsid w:val="00A34996"/>
    <w:rsid w:val="00A650DC"/>
    <w:rsid w:val="00A84499"/>
    <w:rsid w:val="00A90895"/>
    <w:rsid w:val="00AB00D7"/>
    <w:rsid w:val="00AB7A8F"/>
    <w:rsid w:val="00AD58BA"/>
    <w:rsid w:val="00AE5827"/>
    <w:rsid w:val="00AE60E9"/>
    <w:rsid w:val="00AF154E"/>
    <w:rsid w:val="00AF3225"/>
    <w:rsid w:val="00B01C63"/>
    <w:rsid w:val="00B061AD"/>
    <w:rsid w:val="00B1126B"/>
    <w:rsid w:val="00B14F2B"/>
    <w:rsid w:val="00B1674D"/>
    <w:rsid w:val="00B17B51"/>
    <w:rsid w:val="00B22A80"/>
    <w:rsid w:val="00B23D50"/>
    <w:rsid w:val="00B341BF"/>
    <w:rsid w:val="00B34E58"/>
    <w:rsid w:val="00B52951"/>
    <w:rsid w:val="00B61DEB"/>
    <w:rsid w:val="00B62F35"/>
    <w:rsid w:val="00B83CCB"/>
    <w:rsid w:val="00B8592F"/>
    <w:rsid w:val="00BC3022"/>
    <w:rsid w:val="00BE5405"/>
    <w:rsid w:val="00BE74FA"/>
    <w:rsid w:val="00C356B5"/>
    <w:rsid w:val="00C553BC"/>
    <w:rsid w:val="00C56944"/>
    <w:rsid w:val="00C64CAC"/>
    <w:rsid w:val="00C66B36"/>
    <w:rsid w:val="00C71B06"/>
    <w:rsid w:val="00C7784A"/>
    <w:rsid w:val="00C94382"/>
    <w:rsid w:val="00CA5174"/>
    <w:rsid w:val="00CB26F0"/>
    <w:rsid w:val="00CC03C2"/>
    <w:rsid w:val="00CC0993"/>
    <w:rsid w:val="00CC7606"/>
    <w:rsid w:val="00CD7479"/>
    <w:rsid w:val="00CE1F5E"/>
    <w:rsid w:val="00CE46CE"/>
    <w:rsid w:val="00CF4EFE"/>
    <w:rsid w:val="00D131EC"/>
    <w:rsid w:val="00D25D29"/>
    <w:rsid w:val="00D3083A"/>
    <w:rsid w:val="00D34930"/>
    <w:rsid w:val="00D4134E"/>
    <w:rsid w:val="00D5031A"/>
    <w:rsid w:val="00D51DBD"/>
    <w:rsid w:val="00D679CE"/>
    <w:rsid w:val="00D7652F"/>
    <w:rsid w:val="00D87470"/>
    <w:rsid w:val="00D91A24"/>
    <w:rsid w:val="00D96CF2"/>
    <w:rsid w:val="00DB33C2"/>
    <w:rsid w:val="00DC07C3"/>
    <w:rsid w:val="00DC10BE"/>
    <w:rsid w:val="00DC3C31"/>
    <w:rsid w:val="00DC5803"/>
    <w:rsid w:val="00DD194E"/>
    <w:rsid w:val="00DD6C8B"/>
    <w:rsid w:val="00DE5A71"/>
    <w:rsid w:val="00DF0182"/>
    <w:rsid w:val="00DF265A"/>
    <w:rsid w:val="00DF551F"/>
    <w:rsid w:val="00DF7A1C"/>
    <w:rsid w:val="00E06C7C"/>
    <w:rsid w:val="00E15A89"/>
    <w:rsid w:val="00E26C66"/>
    <w:rsid w:val="00E279FB"/>
    <w:rsid w:val="00E5798B"/>
    <w:rsid w:val="00E61C1D"/>
    <w:rsid w:val="00E81E60"/>
    <w:rsid w:val="00E81F1F"/>
    <w:rsid w:val="00EB27D9"/>
    <w:rsid w:val="00EB32A7"/>
    <w:rsid w:val="00ED5813"/>
    <w:rsid w:val="00EE3FB4"/>
    <w:rsid w:val="00EE6B48"/>
    <w:rsid w:val="00EF6C4C"/>
    <w:rsid w:val="00EF7C7E"/>
    <w:rsid w:val="00F00D29"/>
    <w:rsid w:val="00F02724"/>
    <w:rsid w:val="00F13926"/>
    <w:rsid w:val="00F15C11"/>
    <w:rsid w:val="00F1640F"/>
    <w:rsid w:val="00F22E81"/>
    <w:rsid w:val="00F36D62"/>
    <w:rsid w:val="00F433BE"/>
    <w:rsid w:val="00F50294"/>
    <w:rsid w:val="00F50A10"/>
    <w:rsid w:val="00F533D2"/>
    <w:rsid w:val="00F57CDF"/>
    <w:rsid w:val="00F613D9"/>
    <w:rsid w:val="00F75E5D"/>
    <w:rsid w:val="00F9398F"/>
    <w:rsid w:val="00F966F2"/>
    <w:rsid w:val="00FA04E9"/>
    <w:rsid w:val="00FB688D"/>
    <w:rsid w:val="00FD4CFF"/>
    <w:rsid w:val="00FD4FB3"/>
    <w:rsid w:val="00FE1DD8"/>
    <w:rsid w:val="00FE4AEA"/>
    <w:rsid w:val="00FF25F4"/>
    <w:rsid w:val="00FF2EB9"/>
    <w:rsid w:val="00FF668D"/>
    <w:rsid w:val="01EC6BEB"/>
    <w:rsid w:val="01F426A0"/>
    <w:rsid w:val="0310538E"/>
    <w:rsid w:val="0719D812"/>
    <w:rsid w:val="0776C86E"/>
    <w:rsid w:val="09657096"/>
    <w:rsid w:val="0994E74C"/>
    <w:rsid w:val="09AA6785"/>
    <w:rsid w:val="09C72D4A"/>
    <w:rsid w:val="0AADD1B8"/>
    <w:rsid w:val="0C0BAF09"/>
    <w:rsid w:val="0CA43495"/>
    <w:rsid w:val="0E7ED4C7"/>
    <w:rsid w:val="0ED7D3AC"/>
    <w:rsid w:val="0F9646F0"/>
    <w:rsid w:val="10F0A148"/>
    <w:rsid w:val="11C3E5D0"/>
    <w:rsid w:val="1208DCBF"/>
    <w:rsid w:val="126BCD52"/>
    <w:rsid w:val="144D5EEB"/>
    <w:rsid w:val="1D2395FC"/>
    <w:rsid w:val="1E6BC44D"/>
    <w:rsid w:val="1EFD6CE0"/>
    <w:rsid w:val="205CF586"/>
    <w:rsid w:val="20D743C4"/>
    <w:rsid w:val="21398FFA"/>
    <w:rsid w:val="22646904"/>
    <w:rsid w:val="2337AD8C"/>
    <w:rsid w:val="2437442B"/>
    <w:rsid w:val="25463CA7"/>
    <w:rsid w:val="256B7F74"/>
    <w:rsid w:val="28384F02"/>
    <w:rsid w:val="2BE44215"/>
    <w:rsid w:val="2ED65470"/>
    <w:rsid w:val="2F5FE168"/>
    <w:rsid w:val="32895A47"/>
    <w:rsid w:val="32CBD0FE"/>
    <w:rsid w:val="32E85CF7"/>
    <w:rsid w:val="32FB2437"/>
    <w:rsid w:val="3442B74F"/>
    <w:rsid w:val="355AF2C6"/>
    <w:rsid w:val="379F74F2"/>
    <w:rsid w:val="3BEEC652"/>
    <w:rsid w:val="3C5065E0"/>
    <w:rsid w:val="3D26D291"/>
    <w:rsid w:val="3F6F3854"/>
    <w:rsid w:val="424F82E7"/>
    <w:rsid w:val="45419542"/>
    <w:rsid w:val="471862AA"/>
    <w:rsid w:val="4B840862"/>
    <w:rsid w:val="4B8A6509"/>
    <w:rsid w:val="4CF990A5"/>
    <w:rsid w:val="4D3C0DDA"/>
    <w:rsid w:val="4E495025"/>
    <w:rsid w:val="4F36581C"/>
    <w:rsid w:val="5289ED5F"/>
    <w:rsid w:val="52CCA447"/>
    <w:rsid w:val="532BD4AA"/>
    <w:rsid w:val="534860A3"/>
    <w:rsid w:val="544FBC4D"/>
    <w:rsid w:val="561DE705"/>
    <w:rsid w:val="56D03CDC"/>
    <w:rsid w:val="585940D1"/>
    <w:rsid w:val="58CB0271"/>
    <w:rsid w:val="59C8D372"/>
    <w:rsid w:val="5AA4D955"/>
    <w:rsid w:val="5C020BBB"/>
    <w:rsid w:val="5C68BFE4"/>
    <w:rsid w:val="5C93817D"/>
    <w:rsid w:val="5DE39D54"/>
    <w:rsid w:val="5EA21098"/>
    <w:rsid w:val="5EB24F50"/>
    <w:rsid w:val="5EFBD8CB"/>
    <w:rsid w:val="618C683E"/>
    <w:rsid w:val="62AF8693"/>
    <w:rsid w:val="6424B266"/>
    <w:rsid w:val="650FF05B"/>
    <w:rsid w:val="66135A8E"/>
    <w:rsid w:val="6658517D"/>
    <w:rsid w:val="6893AB49"/>
    <w:rsid w:val="69521E8D"/>
    <w:rsid w:val="6C3C3D67"/>
    <w:rsid w:val="6D762304"/>
    <w:rsid w:val="6E62FEBB"/>
    <w:rsid w:val="6ED4C05B"/>
    <w:rsid w:val="70FB48E3"/>
    <w:rsid w:val="71CE8D6B"/>
    <w:rsid w:val="7249F3E5"/>
    <w:rsid w:val="72886E23"/>
    <w:rsid w:val="72BC1D56"/>
    <w:rsid w:val="75261425"/>
    <w:rsid w:val="77E4D4C6"/>
    <w:rsid w:val="78B9447D"/>
    <w:rsid w:val="7B19AE45"/>
    <w:rsid w:val="7C69CA1C"/>
    <w:rsid w:val="7D831138"/>
    <w:rsid w:val="7F021444"/>
    <w:rsid w:val="7FE59784"/>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0A2FC"/>
  <w15:chartTrackingRefBased/>
  <w15:docId w15:val="{FCA33E24-2899-45F5-B4FD-B344CAAF5E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eastAsia="SimSun" w:asciiTheme="minorHAnsi" w:hAnsiTheme="minorHAnsi" w:cstheme="minorBidi"/>
        <w:b/>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2951"/>
    <w:rPr>
      <w:rFonts w:ascii="Segoe UI" w:hAnsi="Segoe UI"/>
      <w:b w:val="0"/>
    </w:rPr>
  </w:style>
  <w:style w:type="paragraph" w:styleId="Heading1">
    <w:name w:val="heading 1"/>
    <w:basedOn w:val="Normal"/>
    <w:next w:val="Normal"/>
    <w:link w:val="Heading1Char"/>
    <w:uiPriority w:val="9"/>
    <w:qFormat/>
    <w:rsid w:val="002066BF"/>
    <w:pPr>
      <w:keepNext/>
      <w:keepLines/>
      <w:spacing w:before="240" w:after="0"/>
      <w:outlineLvl w:val="0"/>
    </w:pPr>
    <w:rPr>
      <w:rFonts w:asciiTheme="majorHAnsi" w:hAnsiTheme="majorHAnsi" w:eastAsiaTheme="majorEastAsia"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2066BF"/>
    <w:pPr>
      <w:keepNext/>
      <w:keepLines/>
      <w:spacing w:before="40" w:after="0"/>
      <w:outlineLvl w:val="1"/>
    </w:pPr>
    <w:rPr>
      <w:rFonts w:asciiTheme="majorHAnsi" w:hAnsiTheme="majorHAnsi" w:eastAsiaTheme="majorEastAsia"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DC07C3"/>
    <w:pPr>
      <w:keepNext/>
      <w:keepLines/>
      <w:spacing w:before="40" w:after="0"/>
      <w:outlineLvl w:val="2"/>
    </w:pPr>
    <w:rPr>
      <w:rFonts w:asciiTheme="majorHAnsi" w:hAnsiTheme="majorHAnsi" w:eastAsiaTheme="majorEastAsia" w:cstheme="majorBidi"/>
      <w:color w:val="1F3763" w:themeColor="accent1" w:themeShade="7F"/>
      <w:sz w:val="24"/>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066BF"/>
    <w:rPr>
      <w:rFonts w:asciiTheme="majorHAnsi" w:hAnsiTheme="majorHAnsi" w:eastAsiaTheme="majorEastAsia" w:cstheme="majorBidi"/>
      <w:b w:val="0"/>
      <w:color w:val="2F5496" w:themeColor="accent1" w:themeShade="BF"/>
      <w:sz w:val="32"/>
      <w:szCs w:val="29"/>
    </w:rPr>
  </w:style>
  <w:style w:type="character" w:styleId="Heading2Char" w:customStyle="1">
    <w:name w:val="Heading 2 Char"/>
    <w:basedOn w:val="DefaultParagraphFont"/>
    <w:link w:val="Heading2"/>
    <w:uiPriority w:val="9"/>
    <w:rsid w:val="002066BF"/>
    <w:rPr>
      <w:rFonts w:asciiTheme="majorHAnsi" w:hAnsiTheme="majorHAnsi" w:eastAsiaTheme="majorEastAsia" w:cstheme="majorBidi"/>
      <w:b w:val="0"/>
      <w:color w:val="2F5496" w:themeColor="accent1" w:themeShade="BF"/>
      <w:sz w:val="26"/>
      <w:szCs w:val="23"/>
    </w:rPr>
  </w:style>
  <w:style w:type="character" w:styleId="Heading3Char" w:customStyle="1">
    <w:name w:val="Heading 3 Char"/>
    <w:basedOn w:val="DefaultParagraphFont"/>
    <w:link w:val="Heading3"/>
    <w:uiPriority w:val="9"/>
    <w:rsid w:val="00DC07C3"/>
    <w:rPr>
      <w:rFonts w:asciiTheme="majorHAnsi" w:hAnsiTheme="majorHAnsi" w:eastAsiaTheme="majorEastAsia" w:cstheme="majorBidi"/>
      <w:b w:val="0"/>
      <w:color w:val="1F3763" w:themeColor="accent1" w:themeShade="7F"/>
      <w:sz w:val="24"/>
      <w:szCs w:val="21"/>
    </w:rPr>
  </w:style>
  <w:style w:type="character" w:styleId="PlaceholderText">
    <w:name w:val="Placeholder Text"/>
    <w:basedOn w:val="DefaultParagraphFont"/>
    <w:uiPriority w:val="99"/>
    <w:semiHidden/>
    <w:rsid w:val="00240270"/>
    <w:rPr>
      <w:color w:val="808080"/>
    </w:rPr>
  </w:style>
  <w:style w:type="paragraph" w:styleId="ListParagraph">
    <w:name w:val="List Paragraph"/>
    <w:basedOn w:val="Normal"/>
    <w:uiPriority w:val="34"/>
    <w:qFormat/>
    <w:rsid w:val="009A710C"/>
    <w:pPr>
      <w:ind w:left="720"/>
      <w:contextualSpacing/>
    </w:pPr>
  </w:style>
  <w:style w:type="paragraph" w:styleId="Header">
    <w:name w:val="header"/>
    <w:basedOn w:val="Normal"/>
    <w:link w:val="HeaderChar"/>
    <w:uiPriority w:val="99"/>
    <w:unhideWhenUsed/>
    <w:rsid w:val="00F50294"/>
    <w:pPr>
      <w:tabs>
        <w:tab w:val="center" w:pos="4513"/>
        <w:tab w:val="right" w:pos="9026"/>
      </w:tabs>
      <w:spacing w:after="0" w:line="240" w:lineRule="auto"/>
    </w:pPr>
  </w:style>
  <w:style w:type="character" w:styleId="HeaderChar" w:customStyle="1">
    <w:name w:val="Header Char"/>
    <w:basedOn w:val="DefaultParagraphFont"/>
    <w:link w:val="Header"/>
    <w:uiPriority w:val="99"/>
    <w:rsid w:val="00F50294"/>
    <w:rPr>
      <w:rFonts w:ascii="Segoe UI" w:hAnsi="Segoe UI"/>
      <w:b w:val="0"/>
    </w:rPr>
  </w:style>
  <w:style w:type="paragraph" w:styleId="Footer">
    <w:name w:val="footer"/>
    <w:basedOn w:val="Normal"/>
    <w:link w:val="FooterChar"/>
    <w:uiPriority w:val="99"/>
    <w:unhideWhenUsed/>
    <w:rsid w:val="00F50294"/>
    <w:pPr>
      <w:tabs>
        <w:tab w:val="center" w:pos="4513"/>
        <w:tab w:val="right" w:pos="9026"/>
      </w:tabs>
      <w:spacing w:after="0" w:line="240" w:lineRule="auto"/>
    </w:pPr>
  </w:style>
  <w:style w:type="character" w:styleId="FooterChar" w:customStyle="1">
    <w:name w:val="Footer Char"/>
    <w:basedOn w:val="DefaultParagraphFont"/>
    <w:link w:val="Footer"/>
    <w:uiPriority w:val="99"/>
    <w:rsid w:val="00F50294"/>
    <w:rPr>
      <w:rFonts w:ascii="Segoe UI" w:hAnsi="Segoe UI"/>
      <w:b w:val="0"/>
    </w:rPr>
  </w:style>
  <w:style w:type="character" w:styleId="CommentReference">
    <w:name w:val="annotation reference"/>
    <w:basedOn w:val="DefaultParagraphFont"/>
    <w:uiPriority w:val="99"/>
    <w:semiHidden/>
    <w:unhideWhenUsed/>
    <w:rsid w:val="008C1922"/>
    <w:rPr>
      <w:sz w:val="16"/>
      <w:szCs w:val="16"/>
    </w:rPr>
  </w:style>
  <w:style w:type="paragraph" w:styleId="CommentText">
    <w:name w:val="annotation text"/>
    <w:basedOn w:val="Normal"/>
    <w:link w:val="CommentTextChar"/>
    <w:uiPriority w:val="99"/>
    <w:unhideWhenUsed/>
    <w:rsid w:val="008C1922"/>
    <w:pPr>
      <w:spacing w:line="240" w:lineRule="auto"/>
    </w:pPr>
    <w:rPr>
      <w:sz w:val="20"/>
      <w:szCs w:val="18"/>
    </w:rPr>
  </w:style>
  <w:style w:type="character" w:styleId="CommentTextChar" w:customStyle="1">
    <w:name w:val="Comment Text Char"/>
    <w:basedOn w:val="DefaultParagraphFont"/>
    <w:link w:val="CommentText"/>
    <w:uiPriority w:val="99"/>
    <w:rsid w:val="008C1922"/>
    <w:rPr>
      <w:rFonts w:ascii="Segoe UI" w:hAnsi="Segoe UI"/>
      <w:b w:val="0"/>
      <w:sz w:val="20"/>
      <w:szCs w:val="18"/>
    </w:rPr>
  </w:style>
  <w:style w:type="paragraph" w:styleId="CommentSubject">
    <w:name w:val="annotation subject"/>
    <w:basedOn w:val="CommentText"/>
    <w:next w:val="CommentText"/>
    <w:link w:val="CommentSubjectChar"/>
    <w:uiPriority w:val="99"/>
    <w:semiHidden/>
    <w:unhideWhenUsed/>
    <w:rsid w:val="008C1922"/>
    <w:rPr>
      <w:b/>
    </w:rPr>
  </w:style>
  <w:style w:type="character" w:styleId="CommentSubjectChar" w:customStyle="1">
    <w:name w:val="Comment Subject Char"/>
    <w:basedOn w:val="CommentTextChar"/>
    <w:link w:val="CommentSubject"/>
    <w:uiPriority w:val="99"/>
    <w:semiHidden/>
    <w:rsid w:val="008C1922"/>
    <w:rPr>
      <w:rFonts w:ascii="Segoe UI" w:hAnsi="Segoe UI"/>
      <w:b/>
      <w:sz w:val="20"/>
      <w:szCs w:val="18"/>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tmp" Id="rId8" /><Relationship Type="http://schemas.openxmlformats.org/officeDocument/2006/relationships/header" Target="header1.xml" Id="rId18" /><Relationship Type="http://schemas.openxmlformats.org/officeDocument/2006/relationships/styles" Target="styles.xml" Id="rId3" /><Relationship Type="http://schemas.microsoft.com/office/2011/relationships/people" Target="people.xml" Id="rId21" /><Relationship Type="http://schemas.openxmlformats.org/officeDocument/2006/relationships/endnotes" Target="endnotes.xml" Id="rId7" /><Relationship Type="http://schemas.microsoft.com/office/2018/08/relationships/commentsExtensible" Target="commentsExtensible.xml" Id="rId12" /><Relationship Type="http://schemas.openxmlformats.org/officeDocument/2006/relationships/image" Target="media/image6.png" Id="rId17" /><Relationship Type="http://schemas.openxmlformats.org/officeDocument/2006/relationships/numbering" Target="numbering.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microsoft.com/office/2016/09/relationships/commentsIds" Target="commentsIds.xml" Id="rId11" /><Relationship Type="http://schemas.openxmlformats.org/officeDocument/2006/relationships/webSettings" Target="webSettings.xml" Id="rId5" /><Relationship Type="http://schemas.openxmlformats.org/officeDocument/2006/relationships/image" Target="media/image4.tmp" Id="rId15" /><Relationship Type="http://schemas.microsoft.com/office/2011/relationships/commentsExtended" Target="commentsExtended.xml" Id="rId10" /><Relationship Type="http://schemas.openxmlformats.org/officeDocument/2006/relationships/footer" Target="footer1.xml" Id="rId19" /><Relationship Type="http://schemas.openxmlformats.org/officeDocument/2006/relationships/settings" Target="settings.xml" Id="rId4" /><Relationship Type="http://schemas.openxmlformats.org/officeDocument/2006/relationships/comments" Target="comments.xml" Id="rId9" /><Relationship Type="http://schemas.openxmlformats.org/officeDocument/2006/relationships/image" Target="media/image3.png" Id="rId14" /><Relationship Type="http://schemas.openxmlformats.org/officeDocument/2006/relationships/theme" Target="theme/theme1.xml" Id="rId22" /><Relationship Type="http://schemas.openxmlformats.org/officeDocument/2006/relationships/image" Target="/media/image7.png" Id="R027311c80d2f45a7" /><Relationship Type="http://schemas.openxmlformats.org/officeDocument/2006/relationships/image" Target="/media/image8.png" Id="R5a618d226d4446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19347-7AB6-459F-B92D-16C5A0BAFA2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Leaderboard</dc:creator>
  <keywords/>
  <dc:description/>
  <lastModifiedBy>Ibn Saifullah, Asadullah</lastModifiedBy>
  <revision>177</revision>
  <dcterms:created xsi:type="dcterms:W3CDTF">2022-03-14T14:50:00.0000000Z</dcterms:created>
  <dcterms:modified xsi:type="dcterms:W3CDTF">2023-08-10T17:15:46.2129561Z</dcterms:modified>
</coreProperties>
</file>