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2F279AD1" w:rsidRDefault="2F279AD1" w14:paraId="5B9A1344" w14:textId="4EF09843"/>
    <w:p w:rsidR="009C2F55" w:rsidRDefault="6B21701F" w14:paraId="4BD764C4" w14:textId="318D043A">
      <w:r>
        <w:t>2020-2021</w:t>
      </w:r>
    </w:p>
    <w:p w:rsidR="00E9496D" w:rsidRDefault="001B359E" w14:paraId="700C413D" w14:textId="74DB6C78">
      <w:commentRangeStart w:id="0"/>
      <w:commentRangeStart w:id="1"/>
      <w:r>
        <w:rPr>
          <w:noProof/>
        </w:rPr>
        <w:drawing>
          <wp:inline distT="0" distB="0" distL="0" distR="0" wp14:anchorId="1E00D453" wp14:editId="531377CB">
            <wp:extent cx="5594938" cy="4352778"/>
            <wp:effectExtent l="0" t="628650" r="0" b="60071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rotWithShape="1">
                    <a:blip r:embed="rId7" cstate="print">
                      <a:extLst>
                        <a:ext uri="{28A0092B-C50C-407E-A947-70E740481C1C}">
                          <a14:useLocalDpi xmlns:a14="http://schemas.microsoft.com/office/drawing/2010/main" val="0"/>
                        </a:ext>
                      </a:extLst>
                    </a:blip>
                    <a:srcRect l="7634" t="5183" r="4726" b="3905"/>
                    <a:stretch/>
                  </pic:blipFill>
                  <pic:spPr bwMode="auto">
                    <a:xfrm rot="5400000">
                      <a:off x="0" y="0"/>
                      <a:ext cx="5594938" cy="4352778"/>
                    </a:xfrm>
                    <a:prstGeom prst="rect">
                      <a:avLst/>
                    </a:prstGeom>
                    <a:ln>
                      <a:noFill/>
                    </a:ln>
                    <a:extLst>
                      <a:ext uri="{53640926-AAD7-44D8-BBD7-CCE9431645EC}">
                        <a14:shadowObscured xmlns:a14="http://schemas.microsoft.com/office/drawing/2010/main"/>
                      </a:ext>
                    </a:extLst>
                  </pic:spPr>
                </pic:pic>
              </a:graphicData>
            </a:graphic>
          </wp:inline>
        </w:drawing>
      </w:r>
      <w:commentRangeEnd w:id="0"/>
      <w:r>
        <w:commentReference w:id="0"/>
      </w:r>
      <w:commentRangeEnd w:id="1"/>
      <w:r>
        <w:rPr>
          <w:rStyle w:val="CommentReference"/>
        </w:rPr>
        <w:commentReference w:id="1"/>
      </w:r>
    </w:p>
    <w:p w:rsidR="2F279AD1" w:rsidP="2F279AD1" w:rsidRDefault="2F279AD1" w14:paraId="5DBDB965" w14:textId="66233F91"/>
    <w:p w:rsidR="2F279AD1" w:rsidP="2F279AD1" w:rsidRDefault="2F279AD1" w14:paraId="1A64DF11" w14:textId="67EE91DC">
      <w:pPr>
        <w:rPr>
          <w:rFonts w:ascii="Calibri" w:hAnsi="Calibri" w:eastAsia="Calibri" w:cs="Calibri"/>
          <w:color w:val="4472C4" w:themeColor="accent1"/>
        </w:rPr>
      </w:pPr>
      <w:r w:rsidRPr="2F279AD1">
        <w:rPr>
          <w:color w:val="4472C4" w:themeColor="accent1"/>
        </w:rPr>
        <w:t>B (extension): MUX uses select lines to allow only one output, whilst decoder e</w:t>
      </w:r>
      <w:r w:rsidRPr="2F279AD1">
        <w:rPr>
          <w:rFonts w:ascii="Calibri" w:hAnsi="Calibri" w:eastAsia="Calibri" w:cs="Calibri"/>
          <w:color w:val="4472C4" w:themeColor="accent1"/>
        </w:rPr>
        <w:t>nable inputs to control the operation of the decoder.</w:t>
      </w:r>
    </w:p>
    <w:p w:rsidR="2F279AD1" w:rsidP="2F279AD1" w:rsidRDefault="2F279AD1" w14:paraId="3CA6DDE2" w14:textId="0DAC9A26">
      <w:pPr>
        <w:rPr>
          <w:rFonts w:ascii="Calibri" w:hAnsi="Calibri" w:eastAsia="Calibri" w:cs="Calibri"/>
          <w:color w:val="4472C4" w:themeColor="accent1"/>
        </w:rPr>
      </w:pPr>
    </w:p>
    <w:p w:rsidR="2F279AD1" w:rsidP="2F279AD1" w:rsidRDefault="2F279AD1" w14:paraId="2CD5792C" w14:textId="3A59FB7F">
      <w:pPr>
        <w:rPr>
          <w:rFonts w:ascii="Calibri" w:hAnsi="Calibri" w:eastAsia="Calibri" w:cs="Calibri"/>
          <w:color w:val="4472C4" w:themeColor="accent1"/>
        </w:rPr>
      </w:pPr>
      <w:r w:rsidRPr="2F279AD1">
        <w:rPr>
          <w:rFonts w:ascii="Calibri" w:hAnsi="Calibri" w:eastAsia="Calibri" w:cs="Calibri"/>
          <w:color w:val="4472C4" w:themeColor="accent1"/>
        </w:rPr>
        <w:t>C..draw out the table and then state:</w:t>
      </w:r>
    </w:p>
    <w:p w:rsidR="2F279AD1" w:rsidP="2F279AD1" w:rsidRDefault="2F279AD1" w14:paraId="49A1DA84" w14:textId="1701776C">
      <w:pPr>
        <w:rPr>
          <w:rFonts w:ascii="Calibri" w:hAnsi="Calibri" w:eastAsia="Calibri" w:cs="Calibri"/>
          <w:color w:val="4472C4" w:themeColor="accent1"/>
        </w:rPr>
      </w:pPr>
      <w:r w:rsidRPr="2F279AD1">
        <w:rPr>
          <w:rFonts w:ascii="Calibri" w:hAnsi="Calibri" w:eastAsia="Calibri" w:cs="Calibri"/>
          <w:color w:val="4472C4" w:themeColor="accent1"/>
        </w:rPr>
        <w:t>D0 =A’.B’C’.D’</w:t>
      </w:r>
    </w:p>
    <w:p w:rsidR="2F279AD1" w:rsidP="2F279AD1" w:rsidRDefault="2F279AD1" w14:paraId="427EE53F" w14:textId="569DBF7A">
      <w:pPr>
        <w:rPr>
          <w:rFonts w:ascii="Calibri" w:hAnsi="Calibri" w:eastAsia="Calibri" w:cs="Calibri"/>
          <w:color w:val="4472C4" w:themeColor="accent1"/>
        </w:rPr>
      </w:pPr>
      <w:r w:rsidRPr="2F279AD1">
        <w:rPr>
          <w:rFonts w:ascii="Calibri" w:hAnsi="Calibri" w:eastAsia="Calibri" w:cs="Calibri"/>
          <w:color w:val="4472C4" w:themeColor="accent1"/>
        </w:rPr>
        <w:t>D4=A’.B.C’.D’</w:t>
      </w:r>
    </w:p>
    <w:p w:rsidR="2F279AD1" w:rsidP="2F279AD1" w:rsidRDefault="2F279AD1" w14:paraId="759D88EE" w14:textId="00387DD0">
      <w:r>
        <w:t xml:space="preserve">                                                                                                                                                                                             </w:t>
      </w:r>
    </w:p>
    <w:p w:rsidR="2F279AD1" w:rsidP="2F279AD1" w:rsidRDefault="2F279AD1" w14:paraId="78124FFB" w14:textId="4C2E1937"/>
    <w:p w:rsidR="001B359E" w:rsidRDefault="00E9496D" w14:paraId="677F21BF" w14:textId="056EA265">
      <w:r>
        <w:rPr>
          <w:noProof/>
        </w:rPr>
        <w:drawing>
          <wp:inline distT="0" distB="0" distL="0" distR="0" wp14:anchorId="57A496D9" wp14:editId="5D2A245E">
            <wp:extent cx="5780738" cy="5166942"/>
            <wp:effectExtent l="0" t="304800" r="0" b="28194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rotWithShape="1">
                    <a:blip r:embed="rId12" cstate="print">
                      <a:extLst>
                        <a:ext uri="{28A0092B-C50C-407E-A947-70E740481C1C}">
                          <a14:useLocalDpi xmlns:a14="http://schemas.microsoft.com/office/drawing/2010/main" val="0"/>
                        </a:ext>
                      </a:extLst>
                    </a:blip>
                    <a:srcRect l="8224" t="5427" r="15917" b="4167"/>
                    <a:stretch/>
                  </pic:blipFill>
                  <pic:spPr bwMode="auto">
                    <a:xfrm rot="5400000">
                      <a:off x="0" y="0"/>
                      <a:ext cx="5780738" cy="5166942"/>
                    </a:xfrm>
                    <a:prstGeom prst="rect">
                      <a:avLst/>
                    </a:prstGeom>
                    <a:ln>
                      <a:noFill/>
                    </a:ln>
                    <a:extLst>
                      <a:ext uri="{53640926-AAD7-44D8-BBD7-CCE9431645EC}">
                        <a14:shadowObscured xmlns:a14="http://schemas.microsoft.com/office/drawing/2010/main"/>
                      </a:ext>
                    </a:extLst>
                  </pic:spPr>
                </pic:pic>
              </a:graphicData>
            </a:graphic>
          </wp:inline>
        </w:drawing>
      </w:r>
      <w:r w:rsidRPr="2F279AD1" w:rsidR="2ED17FE4">
        <w:rPr>
          <w:color w:val="4472C4" w:themeColor="accent1"/>
        </w:rPr>
        <w:t xml:space="preserve">For iv, convert –ve to +ve for 2 complements. </w:t>
      </w:r>
      <w:r w:rsidRPr="2F279AD1" w:rsidR="2ED17FE4">
        <w:rPr>
          <w:color w:val="FF0000"/>
        </w:rPr>
        <w:t xml:space="preserve">But the question says assume they are in two’s already?. </w:t>
      </w:r>
    </w:p>
    <w:p w:rsidR="0100ADDF" w:rsidP="0100ADDF" w:rsidRDefault="0100ADDF" w14:paraId="69FFE9D2" w14:textId="76775714">
      <w:pPr>
        <w:pStyle w:val="ListParagraph"/>
        <w:numPr>
          <w:ilvl w:val="0"/>
          <w:numId w:val="1"/>
        </w:numPr>
      </w:pPr>
      <w:r>
        <w:t>That’s correct. It is already in two’s complement, the representation of +3 is the same in twos complement as it is in normal binary. So what is happening here is effectively saying: take +3 in binary (which is the same as how it is represented in twos complement), and make it negative (invert and add 1) to get the value –3 in twos complement. Sorry if this is poortly explained.</w:t>
      </w:r>
    </w:p>
    <w:p w:rsidR="2F279AD1" w:rsidP="2F279AD1" w:rsidRDefault="2F279AD1" w14:paraId="0776BB2E" w14:textId="6CE80D86"/>
    <w:p w:rsidR="00E9496D" w:rsidRDefault="001B359E" w14:paraId="204F589E" w14:textId="77777777">
      <w:commentRangeStart w:id="2"/>
      <w:r>
        <w:rPr>
          <w:noProof/>
        </w:rPr>
        <w:drawing>
          <wp:inline distT="0" distB="0" distL="0" distR="0" wp14:anchorId="32E3B62C" wp14:editId="58A8D189">
            <wp:extent cx="3728818" cy="4961129"/>
            <wp:effectExtent l="609600" t="0" r="59563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rotWithShape="1">
                    <a:blip r:embed="rId13" cstate="print">
                      <a:extLst>
                        <a:ext uri="{28A0092B-C50C-407E-A947-70E740481C1C}">
                          <a14:useLocalDpi xmlns:a14="http://schemas.microsoft.com/office/drawing/2010/main" val="0"/>
                        </a:ext>
                      </a:extLst>
                    </a:blip>
                    <a:srcRect l="8001" t="4028" r="40663" b="4903"/>
                    <a:stretch/>
                  </pic:blipFill>
                  <pic:spPr bwMode="auto">
                    <a:xfrm rot="5400000">
                      <a:off x="0" y="0"/>
                      <a:ext cx="3728818" cy="4961129"/>
                    </a:xfrm>
                    <a:prstGeom prst="rect">
                      <a:avLst/>
                    </a:prstGeom>
                    <a:ln>
                      <a:noFill/>
                    </a:ln>
                    <a:extLst>
                      <a:ext uri="{53640926-AAD7-44D8-BBD7-CCE9431645EC}">
                        <a14:shadowObscured xmlns:a14="http://schemas.microsoft.com/office/drawing/2010/main"/>
                      </a:ext>
                    </a:extLst>
                  </pic:spPr>
                </pic:pic>
              </a:graphicData>
            </a:graphic>
          </wp:inline>
        </w:drawing>
      </w:r>
      <w:commentRangeEnd w:id="2"/>
      <w:r>
        <w:commentReference w:id="2"/>
      </w:r>
    </w:p>
    <w:p w:rsidR="2F279AD1" w:rsidP="2F279AD1" w:rsidRDefault="2F279AD1" w14:paraId="1009AAE5" w14:textId="44F786BE">
      <w:r>
        <w:t>Believe ive misunderstood iv) I think it is 31 bits</w:t>
      </w:r>
    </w:p>
    <w:p w:rsidR="2F279AD1" w:rsidP="2F279AD1" w:rsidRDefault="2F279AD1" w14:paraId="1B6FA27E" w14:textId="16D0171E">
      <w:r>
        <w:t xml:space="preserve">512M rows, 32bit/4byte per row =&gt; 2G =2^31 addresses needed </w:t>
      </w:r>
    </w:p>
    <w:p w:rsidR="2F279AD1" w:rsidP="2F279AD1" w:rsidRDefault="2F279AD1" w14:paraId="16E5B79E" w14:textId="624BC99A">
      <w:pPr>
        <w:spacing w:line="259" w:lineRule="auto"/>
      </w:pPr>
      <w:r>
        <w:t xml:space="preserve">Agree ! Also Agree </w:t>
      </w:r>
      <w:r w:rsidRPr="2F279AD1">
        <w:rPr>
          <w:rFonts w:ascii="Segoe UI Emoji" w:hAnsi="Segoe UI Emoji" w:eastAsia="Segoe UI Emoji" w:cs="Segoe UI Emoji"/>
        </w:rPr>
        <w:t>😊</w:t>
      </w:r>
    </w:p>
    <w:p w:rsidR="2F279AD1" w:rsidP="2F279AD1" w:rsidRDefault="2F279AD1" w14:paraId="596BE5C2" w14:textId="6D52F455">
      <w:pPr>
        <w:spacing w:line="259" w:lineRule="auto"/>
      </w:pPr>
    </w:p>
    <w:p w:rsidR="2F279AD1" w:rsidP="2F279AD1" w:rsidRDefault="2F279AD1" w14:paraId="1A29BAAD" w14:textId="2186C7F1">
      <w:pPr>
        <w:spacing w:line="259" w:lineRule="auto"/>
        <w:rPr>
          <w:b/>
          <w:bCs/>
        </w:rPr>
      </w:pPr>
      <w:r>
        <w:t xml:space="preserve">I think it should be module 15 not 16 for the high-order interleave (modules numbered from 0) </w:t>
      </w:r>
    </w:p>
    <w:p w:rsidR="2F279AD1" w:rsidP="2F279AD1" w:rsidRDefault="2F279AD1" w14:paraId="7CFFD807" w14:textId="56631604">
      <w:pPr>
        <w:spacing w:line="259" w:lineRule="auto"/>
        <w:rPr>
          <w:b/>
          <w:bCs/>
        </w:rPr>
      </w:pPr>
    </w:p>
    <w:p w:rsidR="2F279AD1" w:rsidP="2F279AD1" w:rsidRDefault="2F279AD1" w14:paraId="5C732FCC" w14:textId="5CFE385D">
      <w:pPr>
        <w:spacing w:line="259" w:lineRule="auto"/>
      </w:pPr>
      <w:r w:rsidRPr="2F279AD1">
        <w:rPr>
          <w:b/>
          <w:bCs/>
        </w:rPr>
        <w:t>Low and high order interleave qs</w:t>
      </w:r>
    </w:p>
    <w:p w:rsidR="2F279AD1" w:rsidP="2F279AD1" w:rsidRDefault="2F279AD1" w14:paraId="362320AE" w14:textId="795BBC42">
      <w:pPr>
        <w:spacing w:line="259" w:lineRule="auto"/>
        <w:rPr>
          <w:rFonts w:ascii="Arial" w:hAnsi="Arial" w:eastAsia="Arial" w:cs="Arial"/>
          <w:color w:val="202124"/>
        </w:rPr>
      </w:pPr>
      <w:r w:rsidRPr="2F279AD1">
        <w:rPr>
          <w:b/>
          <w:bCs/>
        </w:rPr>
        <w:t xml:space="preserve">iv)  </w:t>
      </w:r>
      <w:r>
        <w:t xml:space="preserve">2^35 = </w:t>
      </w:r>
      <w:r w:rsidRPr="2F279AD1">
        <w:rPr>
          <w:rFonts w:ascii="Arial" w:hAnsi="Arial" w:eastAsia="Arial" w:cs="Arial"/>
          <w:color w:val="202124"/>
          <w:highlight w:val="yellow"/>
        </w:rPr>
        <w:t>10000</w:t>
      </w:r>
      <w:r w:rsidRPr="2F279AD1">
        <w:rPr>
          <w:rFonts w:ascii="Arial" w:hAnsi="Arial" w:eastAsia="Arial" w:cs="Arial"/>
          <w:color w:val="202124"/>
        </w:rPr>
        <w:t>0000000000000000000000000000000</w:t>
      </w:r>
    </w:p>
    <w:p w:rsidR="2F279AD1" w:rsidP="2F279AD1" w:rsidRDefault="2F279AD1" w14:paraId="6AE8483A" w14:textId="29D760B2">
      <w:pPr>
        <w:spacing w:line="259" w:lineRule="auto"/>
        <w:rPr>
          <w:rFonts w:ascii="Arial" w:hAnsi="Arial" w:eastAsia="Arial" w:cs="Arial"/>
          <w:color w:val="202124"/>
        </w:rPr>
      </w:pPr>
      <w:r w:rsidRPr="2F279AD1">
        <w:rPr>
          <w:rFonts w:ascii="Arial" w:hAnsi="Arial" w:eastAsia="Arial" w:cs="Arial"/>
          <w:color w:val="202124"/>
        </w:rPr>
        <w:t xml:space="preserve">Module 16 </w:t>
      </w:r>
    </w:p>
    <w:p w:rsidR="2F279AD1" w:rsidP="2F279AD1" w:rsidRDefault="2F279AD1" w14:paraId="55FBCD75" w14:textId="35103256">
      <w:pPr>
        <w:spacing w:line="259" w:lineRule="auto"/>
        <w:rPr>
          <w:rFonts w:ascii="Arial" w:hAnsi="Arial" w:eastAsia="Arial" w:cs="Arial"/>
          <w:color w:val="202124"/>
        </w:rPr>
      </w:pPr>
    </w:p>
    <w:p w:rsidR="2F279AD1" w:rsidP="2F279AD1" w:rsidRDefault="2F279AD1" w14:paraId="153D0E37" w14:textId="3B9EA38D">
      <w:pPr>
        <w:spacing w:line="259" w:lineRule="auto"/>
        <w:rPr>
          <w:rFonts w:ascii="Arial" w:hAnsi="Arial" w:eastAsia="Arial" w:cs="Arial"/>
          <w:color w:val="70AD47" w:themeColor="accent6"/>
        </w:rPr>
      </w:pPr>
      <w:r w:rsidRPr="2F279AD1">
        <w:rPr>
          <w:rFonts w:ascii="Arial" w:hAnsi="Arial" w:eastAsia="Arial" w:cs="Arial"/>
          <w:color w:val="70AD47" w:themeColor="accent6"/>
        </w:rPr>
        <w:t>Can also do 2^35 div 2^31 (module length of 512M * 2^2) = 2^4 = module 16</w:t>
      </w:r>
    </w:p>
    <w:p w:rsidR="2F279AD1" w:rsidP="2F279AD1" w:rsidRDefault="2F279AD1" w14:paraId="2033C0D2" w14:textId="45252976">
      <w:pPr>
        <w:spacing w:line="259" w:lineRule="auto"/>
        <w:rPr>
          <w:rFonts w:ascii="Arial" w:hAnsi="Arial" w:eastAsia="Arial" w:cs="Arial"/>
          <w:color w:val="202124"/>
        </w:rPr>
      </w:pPr>
    </w:p>
    <w:p w:rsidR="2F279AD1" w:rsidP="2F279AD1" w:rsidRDefault="2F279AD1" w14:paraId="59DB4A92" w14:textId="1076D556">
      <w:pPr>
        <w:spacing w:line="259" w:lineRule="auto"/>
        <w:rPr>
          <w:rFonts w:ascii="Arial" w:hAnsi="Arial" w:eastAsia="Arial" w:cs="Arial"/>
          <w:color w:val="202124"/>
        </w:rPr>
      </w:pPr>
      <w:r w:rsidRPr="2F279AD1">
        <w:rPr>
          <w:b/>
          <w:bCs/>
        </w:rPr>
        <w:t xml:space="preserve">v) </w:t>
      </w:r>
      <w:r w:rsidRPr="2F279AD1">
        <w:rPr>
          <w:rFonts w:ascii="Arial" w:hAnsi="Arial" w:eastAsia="Arial" w:cs="Arial"/>
          <w:color w:val="202124"/>
        </w:rPr>
        <w:t>1000000000000000000000000000000</w:t>
      </w:r>
      <w:r w:rsidRPr="2F279AD1">
        <w:rPr>
          <w:rFonts w:ascii="Arial" w:hAnsi="Arial" w:eastAsia="Arial" w:cs="Arial"/>
          <w:color w:val="202124"/>
          <w:highlight w:val="yellow"/>
        </w:rPr>
        <w:t>00000</w:t>
      </w:r>
    </w:p>
    <w:p w:rsidR="2F279AD1" w:rsidP="2F279AD1" w:rsidRDefault="2F279AD1" w14:paraId="59E04308" w14:textId="5E6186F3">
      <w:pPr>
        <w:spacing w:line="259" w:lineRule="auto"/>
      </w:pPr>
      <w:r>
        <w:t>Module 0</w:t>
      </w:r>
    </w:p>
    <w:p w:rsidR="2F279AD1" w:rsidP="2F279AD1" w:rsidRDefault="2F279AD1" w14:paraId="1D98113C" w14:textId="15BF420E">
      <w:pPr>
        <w:spacing w:line="259" w:lineRule="auto"/>
      </w:pPr>
    </w:p>
    <w:p w:rsidR="2F279AD1" w:rsidP="2F279AD1" w:rsidRDefault="2F279AD1" w14:paraId="50E8C48C" w14:textId="204ACF43">
      <w:pPr>
        <w:rPr>
          <w:color w:val="70AD47" w:themeColor="accent6"/>
        </w:rPr>
      </w:pPr>
      <w:r w:rsidRPr="2F279AD1">
        <w:rPr>
          <w:color w:val="70AD47" w:themeColor="accent6"/>
        </w:rPr>
        <w:t>Can also do 2^35 mod 16 (no. modules) = module 0</w:t>
      </w:r>
      <w:r>
        <w:tab/>
      </w:r>
    </w:p>
    <w:p w:rsidR="2F279AD1" w:rsidP="2F279AD1" w:rsidRDefault="2F279AD1" w14:paraId="0F0081BC" w14:textId="32958697">
      <w:pPr>
        <w:spacing w:line="259" w:lineRule="auto"/>
        <w:rPr>
          <w:color w:val="FF0000"/>
        </w:rPr>
      </w:pPr>
    </w:p>
    <w:p w:rsidR="2F279AD1" w:rsidP="2F279AD1" w:rsidRDefault="2F279AD1" w14:paraId="6CD0FD3A" w14:textId="4851A9F7">
      <w:pPr>
        <w:spacing w:line="259" w:lineRule="auto"/>
      </w:pPr>
    </w:p>
    <w:p w:rsidR="001B359E" w:rsidRDefault="001B359E" w14:paraId="631B8942" w14:textId="446747B9">
      <w:r>
        <w:rPr>
          <w:noProof/>
        </w:rPr>
        <w:drawing>
          <wp:inline distT="0" distB="0" distL="0" distR="0" wp14:anchorId="087CD54B" wp14:editId="5E9D1CF1">
            <wp:extent cx="4851873" cy="5539812"/>
            <wp:effectExtent l="0" t="1270" r="0" b="0"/>
            <wp:docPr id="2" name="Picture 2"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able&#10;&#10;Description automatically generated"/>
                    <pic:cNvPicPr/>
                  </pic:nvPicPr>
                  <pic:blipFill rotWithShape="1">
                    <a:blip r:embed="rId14" cstate="print">
                      <a:extLst>
                        <a:ext uri="{28A0092B-C50C-407E-A947-70E740481C1C}">
                          <a14:useLocalDpi xmlns:a14="http://schemas.microsoft.com/office/drawing/2010/main" val="0"/>
                        </a:ext>
                      </a:extLst>
                    </a:blip>
                    <a:srcRect l="12500" t="5749" r="28992" b="5179"/>
                    <a:stretch/>
                  </pic:blipFill>
                  <pic:spPr bwMode="auto">
                    <a:xfrm rot="5400000">
                      <a:off x="0" y="0"/>
                      <a:ext cx="4859416" cy="5548424"/>
                    </a:xfrm>
                    <a:prstGeom prst="rect">
                      <a:avLst/>
                    </a:prstGeom>
                    <a:ln>
                      <a:noFill/>
                    </a:ln>
                    <a:extLst>
                      <a:ext uri="{53640926-AAD7-44D8-BBD7-CCE9431645EC}">
                        <a14:shadowObscured xmlns:a14="http://schemas.microsoft.com/office/drawing/2010/main"/>
                      </a:ext>
                    </a:extLst>
                  </pic:spPr>
                </pic:pic>
              </a:graphicData>
            </a:graphic>
          </wp:inline>
        </w:drawing>
      </w:r>
    </w:p>
    <w:p w:rsidR="0094483E" w:rsidP="2F279AD1" w:rsidRDefault="2F279AD1" w14:paraId="49376F21" w14:textId="3EB08404">
      <w:pPr>
        <w:rPr>
          <w:color w:val="FF0000"/>
        </w:rPr>
      </w:pPr>
      <w:r>
        <w:t xml:space="preserve">Minor point but looks like there’s a final number missing off the end of that last part, I got a 0 there for a final hex number of 428D4D66 </w:t>
      </w:r>
      <w:r w:rsidRPr="0AD9A4D9">
        <w:rPr>
          <w:color w:val="FF0000"/>
        </w:rPr>
        <w:t xml:space="preserve"> - I got 428E4E66? +1 I also got 428e4e66, this is also result if you check online with a calc</w:t>
      </w:r>
    </w:p>
    <w:p w:rsidR="0AD9A4D9" w:rsidP="0AD9A4D9" w:rsidRDefault="0AD9A4D9" w14:paraId="7FF01ACD" w14:textId="0F9E1987">
      <w:pPr>
        <w:rPr>
          <w:color w:val="FF0000"/>
        </w:rPr>
      </w:pPr>
      <w:r w:rsidRPr="0AD9A4D9">
        <w:rPr>
          <w:color w:val="FF0000"/>
        </w:rPr>
        <w:t xml:space="preserve">I got the same answer </w:t>
      </w:r>
      <w:r w:rsidRPr="0AD9A4D9" w:rsidR="2F279AD1">
        <w:rPr>
          <w:color w:val="FF0000"/>
        </w:rPr>
        <w:t>428E4E66</w:t>
      </w:r>
    </w:p>
    <w:p w:rsidR="0094483E" w:rsidRDefault="0094483E" w14:paraId="7C219A7E" w14:textId="3030D6AD"/>
    <w:p w:rsidR="0094483E" w:rsidRDefault="0094483E" w14:paraId="5CA86AE9" w14:textId="0DEB6C57">
      <w:r>
        <w:t>Part B</w:t>
      </w:r>
    </w:p>
    <w:p w:rsidR="0094483E" w:rsidRDefault="0094483E" w14:paraId="1BA7FCAE" w14:textId="16956619"/>
    <w:p w:rsidR="0094483E" w:rsidRDefault="0094483E" w14:paraId="7C7A7A1C" w14:textId="073B84F6">
      <w:r>
        <w:t>2.</w:t>
      </w:r>
    </w:p>
    <w:p w:rsidR="0094483E" w:rsidRDefault="0094483E" w14:paraId="116889B7" w14:textId="354C4347">
      <w:r>
        <w:t>a) i. 23 0b, F0 EF 74 CB</w:t>
      </w:r>
    </w:p>
    <w:p w:rsidR="0094483E" w:rsidRDefault="36F2C09B" w14:paraId="49BDD861" w14:textId="26889B08">
      <w:r>
        <w:t>ii. register, immediate, memory</w:t>
      </w:r>
    </w:p>
    <w:p w:rsidR="2F279AD1" w:rsidP="2F279AD1" w:rsidRDefault="2F279AD1" w14:paraId="6F8C646A" w14:textId="6CB51ECB">
      <w:r>
        <w:t>Both immediate and register should be faster than memory since the registers do not require access to main memory. Not sure how immediate and registers compare</w:t>
      </w:r>
    </w:p>
    <w:p w:rsidR="0094483E" w:rsidRDefault="0094483E" w14:paraId="514E1DCB" w14:textId="3CD9C2E6"/>
    <w:p w:rsidR="2F279AD1" w:rsidP="2F279AD1" w:rsidRDefault="2F279AD1" w14:paraId="4038ECF9" w14:textId="7005266D">
      <w:pPr>
        <w:spacing w:line="259" w:lineRule="auto"/>
        <w:rPr>
          <w:rFonts w:ascii="Calibri" w:hAnsi="Calibri" w:eastAsia="Calibri" w:cs="Calibri"/>
        </w:rPr>
      </w:pPr>
      <w:r w:rsidRPr="2F279AD1">
        <w:rPr>
          <w:rFonts w:ascii="Calibri" w:hAnsi="Calibri" w:eastAsia="Calibri" w:cs="Calibri"/>
          <w:color w:val="4472C4" w:themeColor="accent1"/>
        </w:rPr>
        <w:t xml:space="preserve">Ideally immediate should be faster than register as the CPU would not need to travel to the register to grab the values, which is additional clock cycles and distance traveled. </w:t>
      </w:r>
    </w:p>
    <w:p w:rsidR="2F279AD1" w:rsidP="75816CB4" w:rsidRDefault="2F279AD1" w14:paraId="4011DDB5" w14:textId="23F5C9E9">
      <w:pPr>
        <w:spacing w:line="259" w:lineRule="auto"/>
        <w:rPr>
          <w:rFonts w:ascii="Calibri" w:hAnsi="Calibri" w:eastAsia="Calibri" w:cs="Calibri"/>
        </w:rPr>
      </w:pPr>
      <w:r w:rsidRPr="75816CB4">
        <w:rPr>
          <w:rFonts w:ascii="Calibri" w:hAnsi="Calibri" w:eastAsia="Calibri" w:cs="Calibri"/>
          <w:color w:val="4472C4" w:themeColor="accent1"/>
        </w:rPr>
        <w:t>However, this is usually not the limiting factor in CPU, and iso t depends.</w:t>
      </w:r>
    </w:p>
    <w:p w:rsidR="75816CB4" w:rsidP="75816CB4" w:rsidRDefault="75816CB4" w14:paraId="7C1DF693" w14:textId="6321BB16">
      <w:pPr>
        <w:spacing w:line="259" w:lineRule="auto"/>
        <w:rPr>
          <w:rFonts w:ascii="Calibri" w:hAnsi="Calibri" w:eastAsia="Calibri" w:cs="Calibri"/>
          <w:color w:val="4472C4" w:themeColor="accent1"/>
        </w:rPr>
      </w:pPr>
    </w:p>
    <w:p w:rsidR="2F279AD1" w:rsidP="2F279AD1" w:rsidRDefault="2F279AD1" w14:paraId="3B67A302" w14:textId="36FEBA96"/>
    <w:p w:rsidR="0094483E" w:rsidRDefault="0094483E" w14:paraId="41E46F8F" w14:textId="68BD3E03">
      <w:r>
        <w:t>iii. a) so CPU can transfer control to device’s interrupt handler</w:t>
      </w:r>
    </w:p>
    <w:p w:rsidR="00D54FDC" w:rsidRDefault="4C085C80" w14:paraId="3F00ED27" w14:textId="561502FE">
      <w:r>
        <w:t>Used to service hardware timers, transfer data to and from storage (e.g. IO) and communication interfaces, handle keyboard and mouse events and to respond to any other time-sensitive events as required by the application system. (wiki)</w:t>
      </w:r>
    </w:p>
    <w:p w:rsidR="2F279AD1" w:rsidP="2F279AD1" w:rsidRDefault="2F279AD1" w14:paraId="6339D05E" w14:textId="4BFABDE0"/>
    <w:p w:rsidR="2F279AD1" w:rsidRDefault="2F279AD1" w14:paraId="01DEDF71" w14:textId="010D93BA"/>
    <w:p w:rsidR="2F279AD1" w:rsidP="2F279AD1" w:rsidRDefault="2F279AD1" w14:paraId="61EA20E8" w14:textId="0CBEDDB1">
      <w:pPr>
        <w:rPr>
          <w:rFonts w:ascii="Calibri" w:hAnsi="Calibri" w:eastAsia="Calibri" w:cs="Calibri"/>
          <w:color w:val="4472C4" w:themeColor="accent1"/>
        </w:rPr>
      </w:pPr>
      <w:r w:rsidRPr="2F279AD1">
        <w:rPr>
          <w:rFonts w:ascii="Calibri" w:hAnsi="Calibri" w:eastAsia="Calibri" w:cs="Calibri"/>
          <w:color w:val="4472C4" w:themeColor="accent1"/>
        </w:rPr>
        <w:t>Hardware Interrupt is caused by some hardware device such as request to start an I/O, a hardware failure or something similar. Hardware interrupts were introduced as a way to avoid wasting the processor’s valuable time in polling loops, waiting for external events.</w:t>
      </w:r>
    </w:p>
    <w:p w:rsidR="2F279AD1" w:rsidP="2F279AD1" w:rsidRDefault="2F279AD1" w14:paraId="68998C74" w14:textId="1200B195">
      <w:pPr>
        <w:rPr>
          <w:rFonts w:ascii="Calibri" w:hAnsi="Calibri" w:eastAsia="Calibri" w:cs="Calibri"/>
          <w:color w:val="4472C4" w:themeColor="accent1"/>
        </w:rPr>
      </w:pPr>
      <w:r w:rsidRPr="2F279AD1">
        <w:rPr>
          <w:rFonts w:ascii="Calibri" w:hAnsi="Calibri" w:eastAsia="Calibri" w:cs="Calibri"/>
          <w:color w:val="4472C4" w:themeColor="accent1"/>
        </w:rPr>
        <w:t>For example, when an I/O operation is completed such as reading some data into the computer from a tape drive.</w:t>
      </w:r>
    </w:p>
    <w:p w:rsidR="2F279AD1" w:rsidP="2F279AD1" w:rsidRDefault="2F279AD1" w14:paraId="578DD511" w14:textId="64A82DFA"/>
    <w:p w:rsidR="2F279AD1" w:rsidP="2F279AD1" w:rsidRDefault="2F279AD1" w14:paraId="29B13371" w14:textId="3E16FC86"/>
    <w:p w:rsidR="0094483E" w:rsidRDefault="36F2C09B" w14:paraId="24B30227" w14:textId="3A0DA15E">
      <w:r>
        <w:t>b) CPU checks if interrupt flag is set in each cycle</w:t>
      </w:r>
    </w:p>
    <w:p w:rsidR="0094483E" w:rsidRDefault="4C085C80" w14:paraId="5305930A" w14:textId="34629EA8">
      <w:r>
        <w:t xml:space="preserve"> flaggy bois (EFLAG); </w:t>
      </w:r>
    </w:p>
    <w:p w:rsidR="00CE6157" w:rsidRDefault="00CE6157" w14:paraId="4E82C9F2" w14:textId="38DC8A42">
      <w:r>
        <w:t>pushes contents of EIP reg onto stack</w:t>
      </w:r>
    </w:p>
    <w:p w:rsidR="00D54FDC" w:rsidRDefault="00D54FDC" w14:paraId="6E9CC4C2" w14:textId="6606B5E9">
      <w:r w:rsidR="1D5A9FB7">
        <w:rPr/>
        <w:t>interrupt controller</w:t>
      </w:r>
      <w:r w:rsidR="151A8B8C">
        <w:rPr/>
        <w:t>w</w:t>
      </w:r>
      <w:r w:rsidR="1D5A9FB7">
        <w:rPr/>
        <w:t xml:space="preserve"> sends interrupt number to CPU</w:t>
      </w:r>
    </w:p>
    <w:p w:rsidR="00D54FDC" w:rsidRDefault="4C085C80" w14:paraId="695CFA43" w14:textId="490A01D2">
      <w:r>
        <w:t>interrupt handler</w:t>
      </w:r>
    </w:p>
    <w:p w:rsidR="2F279AD1" w:rsidP="2F279AD1" w:rsidRDefault="2F279AD1" w14:paraId="76B9AE49" w14:textId="037333D5"/>
    <w:p w:rsidR="2F279AD1" w:rsidP="2F279AD1" w:rsidRDefault="2F279AD1" w14:paraId="426E9658" w14:textId="076118EB">
      <w:pPr>
        <w:rPr>
          <w:rFonts w:ascii="Calibri" w:hAnsi="Calibri" w:eastAsia="Calibri" w:cs="Calibri"/>
          <w:color w:val="4472C4" w:themeColor="accent1"/>
        </w:rPr>
      </w:pPr>
      <w:r w:rsidRPr="2F279AD1">
        <w:rPr>
          <w:color w:val="4472C4" w:themeColor="accent1"/>
        </w:rPr>
        <w:t>The CPU first completes currents instruction when received interrupt from hardware via buses, or from CPU/software all via interrupt vector number</w:t>
      </w:r>
      <w:r w:rsidRPr="2F279AD1">
        <w:rPr>
          <w:rFonts w:ascii="Calibri" w:hAnsi="Calibri" w:eastAsia="Calibri" w:cs="Calibri"/>
          <w:color w:val="4472C4" w:themeColor="accent1"/>
        </w:rPr>
        <w:t>.  The interrupt service routine notifies the CPU of this value, which examines an interrupt descriptor table to map the lalue to an event handle, including the handler’s start address. The CPU then wakes the interrupt service thread to service the event.</w:t>
      </w:r>
    </w:p>
    <w:p w:rsidR="2F279AD1" w:rsidP="2F279AD1" w:rsidRDefault="2F279AD1" w14:paraId="6B4AA912" w14:textId="3BB305DE">
      <w:pPr>
        <w:rPr>
          <w:color w:val="4472C4" w:themeColor="accent1"/>
        </w:rPr>
      </w:pPr>
    </w:p>
    <w:p w:rsidR="00D54FDC" w:rsidRDefault="4C085C80" w14:paraId="1FF4BABF" w14:textId="2EF44414">
      <w:r>
        <w:t>c) context switch (see OS!) saves some stuff in a register I think</w:t>
      </w:r>
    </w:p>
    <w:p w:rsidR="2F279AD1" w:rsidP="2F279AD1" w:rsidRDefault="2F279AD1" w14:paraId="5055DE46" w14:textId="717B45E4"/>
    <w:p w:rsidR="2F279AD1" w:rsidP="2F279AD1" w:rsidRDefault="2F279AD1" w14:paraId="44750B07" w14:textId="4E179D7E">
      <w:pPr>
        <w:rPr>
          <w:rFonts w:ascii="Calibri" w:hAnsi="Calibri" w:eastAsia="Calibri" w:cs="Calibri"/>
          <w:color w:val="4472C4" w:themeColor="accent1"/>
        </w:rPr>
      </w:pPr>
      <w:r w:rsidRPr="2F279AD1">
        <w:rPr>
          <w:rFonts w:ascii="Calibri" w:hAnsi="Calibri" w:eastAsia="Calibri" w:cs="Calibri"/>
          <w:color w:val="4472C4" w:themeColor="accent1"/>
        </w:rPr>
        <w:t>Push the EFLAGS Register and Return Address (i.e. contents of the EIP register) onto the Stack</w:t>
      </w:r>
    </w:p>
    <w:p w:rsidR="2F279AD1" w:rsidP="2F279AD1" w:rsidRDefault="2F279AD1" w14:paraId="45AAFBB8" w14:textId="62B53C83">
      <w:pPr>
        <w:rPr>
          <w:rFonts w:ascii="Calibri" w:hAnsi="Calibri" w:eastAsia="Calibri" w:cs="Calibri"/>
          <w:color w:val="4472C4" w:themeColor="accent1"/>
        </w:rPr>
      </w:pPr>
    </w:p>
    <w:p w:rsidR="2F279AD1" w:rsidP="2F279AD1" w:rsidRDefault="2F279AD1" w14:paraId="42CC1A8B" w14:textId="137E2A2D"/>
    <w:p w:rsidR="2F279AD1" w:rsidP="2F279AD1" w:rsidRDefault="2F279AD1" w14:paraId="49CE7D2B" w14:textId="692F9E8C">
      <w:r>
        <w:t>Save program counter and registers on stack</w:t>
      </w:r>
    </w:p>
    <w:p w:rsidR="2F279AD1" w:rsidP="2F279AD1" w:rsidRDefault="2F279AD1" w14:paraId="0706C2F9" w14:textId="6DD458EB"/>
    <w:p w:rsidR="00D54FDC" w:rsidRDefault="00D54FDC" w14:paraId="4272A37D" w14:textId="1379BB9D">
      <w:r>
        <w:t>d)</w:t>
      </w:r>
      <w:r w:rsidR="00CE6157">
        <w:t xml:space="preserve"> re enable interrupts by setting interrupt enable flag in EFLAGS with sti</w:t>
      </w:r>
    </w:p>
    <w:p w:rsidR="2F279AD1" w:rsidP="2F279AD1" w:rsidRDefault="2F279AD1" w14:paraId="4860B164" w14:textId="621C29D6"/>
    <w:p w:rsidR="00CE6157" w:rsidRDefault="00CE6157" w14:paraId="3383BC48" w14:textId="77777777"/>
    <w:p w:rsidR="2F279AD1" w:rsidP="2F279AD1" w:rsidRDefault="2F279AD1" w14:paraId="0A700F89" w14:textId="18074DE0">
      <w:pPr>
        <w:pStyle w:val="ListParagraph"/>
        <w:numPr>
          <w:ilvl w:val="0"/>
          <w:numId w:val="2"/>
        </w:numPr>
        <w:rPr>
          <w:b/>
          <w:bCs/>
          <w:color w:val="4472C4" w:themeColor="accent1"/>
        </w:rPr>
      </w:pPr>
      <w:r w:rsidRPr="2F279AD1">
        <w:rPr>
          <w:rFonts w:ascii="Calibri" w:hAnsi="Calibri" w:eastAsia="Calibri" w:cs="Calibri"/>
          <w:b/>
          <w:bCs/>
          <w:color w:val="4472C4" w:themeColor="accent1"/>
        </w:rPr>
        <w:t>Disable interrupt</w:t>
      </w:r>
      <w:r w:rsidRPr="2F279AD1">
        <w:rPr>
          <w:rFonts w:ascii="Calibri" w:hAnsi="Calibri" w:eastAsia="Calibri" w:cs="Calibri"/>
          <w:color w:val="4472C4" w:themeColor="accent1"/>
        </w:rPr>
        <w:t xml:space="preserve"> − Processor will ignore further interrupts while processing one interrupt. Interrupts remain pending and are checked after the first interrupt has been handled. In this process interrupts are handled in sequence</w:t>
      </w:r>
    </w:p>
    <w:p w:rsidR="2F279AD1" w:rsidP="2F279AD1" w:rsidRDefault="2F279AD1" w14:paraId="2A0B3E98" w14:textId="630E35E8">
      <w:pPr>
        <w:pStyle w:val="ListParagraph"/>
        <w:numPr>
          <w:ilvl w:val="0"/>
          <w:numId w:val="2"/>
        </w:numPr>
        <w:rPr>
          <w:b/>
          <w:bCs/>
          <w:color w:val="4472C4" w:themeColor="accent1"/>
        </w:rPr>
      </w:pPr>
      <w:r w:rsidRPr="2F279AD1">
        <w:rPr>
          <w:rFonts w:ascii="Calibri" w:hAnsi="Calibri" w:eastAsia="Calibri" w:cs="Calibri"/>
          <w:b/>
          <w:bCs/>
          <w:color w:val="4472C4" w:themeColor="accent1"/>
        </w:rPr>
        <w:t>Define priorities</w:t>
      </w:r>
      <w:r w:rsidRPr="2F279AD1">
        <w:rPr>
          <w:rFonts w:ascii="Calibri" w:hAnsi="Calibri" w:eastAsia="Calibri" w:cs="Calibri"/>
          <w:color w:val="4472C4" w:themeColor="accent1"/>
        </w:rPr>
        <w:t xml:space="preserve"> − In this method low priority interrupts can be interrupted by higher priority interrupts. Here, high priority interrupt will be handled then processor returns to previous interrupt on which it was earlier working.</w:t>
      </w:r>
    </w:p>
    <w:p w:rsidR="2F279AD1" w:rsidP="2F279AD1" w:rsidRDefault="2F279AD1" w14:paraId="485CC175" w14:textId="7D85A75B">
      <w:pPr>
        <w:rPr>
          <w:rFonts w:ascii="Calibri" w:hAnsi="Calibri" w:eastAsia="Calibri" w:cs="Calibri"/>
          <w:color w:val="4472C4" w:themeColor="accent1"/>
        </w:rPr>
      </w:pPr>
    </w:p>
    <w:p w:rsidR="2F279AD1" w:rsidP="2F279AD1" w:rsidRDefault="2F279AD1" w14:paraId="51B9DADF" w14:textId="6311874A">
      <w:pPr>
        <w:rPr>
          <w:color w:val="4472C4" w:themeColor="accent1"/>
        </w:rPr>
      </w:pPr>
    </w:p>
    <w:p w:rsidR="2F279AD1" w:rsidP="2F279AD1" w:rsidRDefault="2F279AD1" w14:paraId="605F2D07" w14:textId="1C44A866"/>
    <w:p w:rsidR="66084DB7" w:rsidRDefault="66084DB7" w14:paraId="11BF139C" w14:textId="122F3303">
      <w:r>
        <w:t>b)</w:t>
      </w:r>
      <w:r w:rsidR="222F2910">
        <w:t xml:space="preserve"> </w:t>
      </w:r>
    </w:p>
    <w:p w:rsidR="2F279AD1" w:rsidP="2F279AD1" w:rsidRDefault="2F279AD1" w14:paraId="58ADBCE0" w14:textId="1C315A01">
      <w:r>
        <w:t>Pseudocode</w:t>
      </w:r>
    </w:p>
    <w:p w:rsidR="2F279AD1" w:rsidP="2F279AD1" w:rsidRDefault="2F279AD1" w14:paraId="4F9927D5" w14:textId="0EB418D1">
      <w:r>
        <w:t>Max = 0</w:t>
      </w:r>
    </w:p>
    <w:p w:rsidR="2F279AD1" w:rsidP="2F279AD1" w:rsidRDefault="2F279AD1" w14:paraId="6B937174" w14:textId="7EADA5F7">
      <w:r>
        <w:t>Addr_max = 0</w:t>
      </w:r>
    </w:p>
    <w:p w:rsidR="2F279AD1" w:rsidP="2F279AD1" w:rsidRDefault="2F279AD1" w14:paraId="2E71E1F1" w14:textId="356D74DE">
      <w:r>
        <w:t>I=N</w:t>
      </w:r>
    </w:p>
    <w:p w:rsidR="2F279AD1" w:rsidP="2F279AD1" w:rsidRDefault="2F279AD1" w14:paraId="4C6BCEEE" w14:textId="0B4A4DA0">
      <w:r>
        <w:t>While(I&gt;0)</w:t>
      </w:r>
    </w:p>
    <w:p w:rsidR="2F279AD1" w:rsidP="2F279AD1" w:rsidRDefault="2F279AD1" w14:paraId="4B38D7A9" w14:textId="7ADE8F53">
      <w:r>
        <w:t>I--</w:t>
      </w:r>
    </w:p>
    <w:p w:rsidR="2F279AD1" w:rsidP="2F279AD1" w:rsidRDefault="2F279AD1" w14:paraId="0AFAC864" w14:textId="320AF5D3">
      <w:r>
        <w:t>If(A[I]&gt;max)</w:t>
      </w:r>
    </w:p>
    <w:p w:rsidR="2F279AD1" w:rsidP="2F279AD1" w:rsidRDefault="2F279AD1" w14:paraId="13F2A771" w14:textId="13F751AD">
      <w:r>
        <w:t>max = A[I]</w:t>
      </w:r>
    </w:p>
    <w:p w:rsidR="2F279AD1" w:rsidP="2F279AD1" w:rsidRDefault="2F279AD1" w14:paraId="0B329074" w14:textId="6398949B">
      <w:r>
        <w:t>addr_max = &amp;A[I]</w:t>
      </w:r>
    </w:p>
    <w:p w:rsidR="2F279AD1" w:rsidP="2F279AD1" w:rsidRDefault="2F279AD1" w14:paraId="55357782" w14:textId="725788E7"/>
    <w:p w:rsidR="2F279AD1" w:rsidP="2F279AD1" w:rsidRDefault="2F279AD1" w14:paraId="09E6FB6C" w14:textId="513C49FF"/>
    <w:p w:rsidR="2F279AD1" w:rsidP="2F279AD1" w:rsidRDefault="2F279AD1" w14:paraId="1AA5BF11" w14:textId="6EC66EA9">
      <w:r>
        <w:t>Memory:</w:t>
      </w:r>
    </w:p>
    <w:p w:rsidR="2F279AD1" w:rsidP="2F279AD1" w:rsidRDefault="2F279AD1" w14:paraId="75ED26F1" w14:textId="3194D0FC">
      <w:r>
        <w:t>000H 0</w:t>
      </w:r>
    </w:p>
    <w:p w:rsidR="2F279AD1" w:rsidP="2F279AD1" w:rsidRDefault="2F279AD1" w14:paraId="753DBFDD" w14:textId="7FEA44C8">
      <w:r>
        <w:t>001H 1</w:t>
      </w:r>
    </w:p>
    <w:p w:rsidR="2F279AD1" w:rsidP="2F279AD1" w:rsidRDefault="2F279AD1" w14:paraId="15518300" w14:textId="5C0F8440">
      <w:r>
        <w:t>002H 0 (max)</w:t>
      </w:r>
    </w:p>
    <w:p w:rsidR="2F279AD1" w:rsidP="2F279AD1" w:rsidRDefault="2F279AD1" w14:paraId="7AFB1BDB" w14:textId="2F72321E">
      <w:r>
        <w:t>003H 0 (addr_max)</w:t>
      </w:r>
    </w:p>
    <w:p w:rsidR="2F279AD1" w:rsidP="2F279AD1" w:rsidRDefault="2F279AD1" w14:paraId="04026B15" w14:textId="6D335001">
      <w:r>
        <w:t>004H A00H</w:t>
      </w:r>
    </w:p>
    <w:p w:rsidR="2F279AD1" w:rsidP="2F279AD1" w:rsidRDefault="2F279AD1" w14:paraId="6584EE9E" w14:textId="0C4C7EBF">
      <w:r>
        <w:t>005H N</w:t>
      </w:r>
    </w:p>
    <w:p w:rsidR="2F279AD1" w:rsidP="2F279AD1" w:rsidRDefault="2F279AD1" w14:paraId="6557C769" w14:textId="365BBB7E"/>
    <w:p w:rsidR="2F279AD1" w:rsidP="2F279AD1" w:rsidRDefault="2F279AD1" w14:paraId="66ACB373" w14:textId="1B6DAC4A">
      <w:r>
        <w:t>A00H Start of A</w:t>
      </w:r>
    </w:p>
    <w:p w:rsidR="2F279AD1" w:rsidP="2F279AD1" w:rsidRDefault="2F279AD1" w14:paraId="745CD6CE" w14:textId="6D8AC88F"/>
    <w:p w:rsidR="2F279AD1" w:rsidP="2F279AD1" w:rsidRDefault="2F279AD1" w14:paraId="04211393" w14:textId="024B8994">
      <w:r>
        <w:t>Use of registers:</w:t>
      </w:r>
    </w:p>
    <w:p w:rsidR="2F279AD1" w:rsidP="2F279AD1" w:rsidRDefault="2F279AD1" w14:paraId="2A5792A4" w14:textId="1A8F6C60">
      <w:r>
        <w:t>R0 i</w:t>
      </w:r>
    </w:p>
    <w:p w:rsidR="2F279AD1" w:rsidP="2F279AD1" w:rsidRDefault="2F279AD1" w14:paraId="24FFEE49" w14:textId="04384600">
      <w:r>
        <w:t>R1 addr of current A[I]</w:t>
      </w:r>
    </w:p>
    <w:p w:rsidR="2F279AD1" w:rsidP="2F279AD1" w:rsidRDefault="2F279AD1" w14:paraId="308B5C2F" w14:textId="5C995BF9">
      <w:r>
        <w:t>R2 addr of max</w:t>
      </w:r>
    </w:p>
    <w:p w:rsidR="2F279AD1" w:rsidP="2F279AD1" w:rsidRDefault="2F279AD1" w14:paraId="4A52D915" w14:textId="1B5C33B9">
      <w:r>
        <w:t>R3 comp register</w:t>
      </w:r>
    </w:p>
    <w:p w:rsidR="2F279AD1" w:rsidP="2F279AD1" w:rsidRDefault="2F279AD1" w14:paraId="0D0FC63C" w14:textId="6C79AD01"/>
    <w:p w:rsidR="2F279AD1" w:rsidP="2F279AD1" w:rsidRDefault="2F279AD1" w14:paraId="1151641C" w14:textId="0E7C7E5F">
      <w:r>
        <w:t>Start:</w:t>
      </w:r>
    </w:p>
    <w:p w:rsidR="2F279AD1" w:rsidP="2F279AD1" w:rsidRDefault="2F279AD1" w14:paraId="45F01859" w14:textId="589BD16C">
      <w:r>
        <w:t>LOAD R0, [005H]</w:t>
      </w:r>
      <w:r>
        <w:tab/>
      </w:r>
      <w:r>
        <w:t>I = N</w:t>
      </w:r>
    </w:p>
    <w:p w:rsidR="2F279AD1" w:rsidP="2F279AD1" w:rsidRDefault="2F279AD1" w14:paraId="7DB63899" w14:textId="489F902C">
      <w:r>
        <w:t>LOAD R1, [004H]</w:t>
      </w:r>
      <w:r>
        <w:tab/>
      </w:r>
      <w:r>
        <w:t>A[0]</w:t>
      </w:r>
    </w:p>
    <w:p w:rsidR="2F279AD1" w:rsidP="2F279AD1" w:rsidRDefault="2F279AD1" w14:paraId="3C86E919" w14:textId="178EC674">
      <w:r>
        <w:t>ADD R1, [005H]</w:t>
      </w:r>
      <w:r>
        <w:tab/>
      </w:r>
      <w:r>
        <w:t>A[N]</w:t>
      </w:r>
    </w:p>
    <w:p w:rsidR="2F279AD1" w:rsidP="2F279AD1" w:rsidRDefault="2F279AD1" w14:paraId="032ACE3E" w14:textId="166CAE7B">
      <w:r>
        <w:t>LOAD R2, [00H]</w:t>
      </w:r>
      <w:r>
        <w:tab/>
      </w:r>
      <w:r>
        <w:t>addr_max = 0 (I.e. max=0)</w:t>
      </w:r>
    </w:p>
    <w:p w:rsidR="2F279AD1" w:rsidP="2F279AD1" w:rsidRDefault="2F279AD1" w14:paraId="611F2AB3" w14:textId="0EA3981C"/>
    <w:p w:rsidR="2F279AD1" w:rsidP="2F279AD1" w:rsidRDefault="2F279AD1" w14:paraId="7163725F" w14:textId="0CEA849D">
      <w:r>
        <w:t>Loop:</w:t>
      </w:r>
    </w:p>
    <w:p w:rsidR="2F279AD1" w:rsidP="2F279AD1" w:rsidRDefault="2F279AD1" w14:paraId="08E9D4DE" w14:textId="14AC7851">
      <w:r>
        <w:t>IFZER RO, end</w:t>
      </w:r>
      <w:r>
        <w:tab/>
      </w:r>
      <w:r>
        <w:tab/>
      </w:r>
      <w:r>
        <w:t>if I =0 goto end</w:t>
      </w:r>
    </w:p>
    <w:p w:rsidR="2F279AD1" w:rsidP="2F279AD1" w:rsidRDefault="2F279AD1" w14:paraId="02FD1C3B" w14:textId="0868B057">
      <w:r>
        <w:t xml:space="preserve">IFNEG RO, end </w:t>
      </w:r>
      <w:r>
        <w:tab/>
      </w:r>
      <w:r>
        <w:t>if I &lt;0 goto end</w:t>
      </w:r>
    </w:p>
    <w:p w:rsidR="2F279AD1" w:rsidP="2F279AD1" w:rsidRDefault="2F279AD1" w14:paraId="01E478C5" w14:textId="3C756B76">
      <w:r>
        <w:t>SUB RO, [001H]</w:t>
      </w:r>
      <w:r>
        <w:tab/>
      </w:r>
      <w:r>
        <w:t>I=I-1</w:t>
      </w:r>
    </w:p>
    <w:p w:rsidR="2F279AD1" w:rsidP="2F279AD1" w:rsidRDefault="2F279AD1" w14:paraId="0FFF8227" w14:textId="249BAA02">
      <w:r>
        <w:t>SUB R1, [001H]</w:t>
      </w:r>
      <w:r>
        <w:tab/>
      </w:r>
      <w:r>
        <w:t>A[i-1]</w:t>
      </w:r>
    </w:p>
    <w:p w:rsidR="2F279AD1" w:rsidP="2F279AD1" w:rsidRDefault="2F279AD1" w14:paraId="0F6EF0CB" w14:textId="45C7B615">
      <w:r>
        <w:t>LOAD R3, [00H]</w:t>
      </w:r>
      <w:r>
        <w:tab/>
      </w:r>
      <w:r>
        <w:t>comp =0</w:t>
      </w:r>
    </w:p>
    <w:p w:rsidR="2F279AD1" w:rsidP="2F279AD1" w:rsidRDefault="2F279AD1" w14:paraId="38DDA1FE" w14:textId="1E64306C">
      <w:r>
        <w:t>ADD R3, [R1]</w:t>
      </w:r>
      <w:r>
        <w:tab/>
      </w:r>
      <w:r>
        <w:tab/>
      </w:r>
      <w:r>
        <w:t>comp = A[i]</w:t>
      </w:r>
    </w:p>
    <w:p w:rsidR="2F279AD1" w:rsidP="2F279AD1" w:rsidRDefault="2F279AD1" w14:paraId="3569FC87" w14:textId="001CA8D0">
      <w:r>
        <w:t>SUB R3, [R2]</w:t>
      </w:r>
      <w:r>
        <w:tab/>
      </w:r>
      <w:r>
        <w:tab/>
      </w:r>
      <w:r>
        <w:t>comp = A[i] - max</w:t>
      </w:r>
    </w:p>
    <w:p w:rsidR="2F279AD1" w:rsidP="2F279AD1" w:rsidRDefault="2F279AD1" w14:paraId="6E453464" w14:textId="7B6CF904">
      <w:r>
        <w:t xml:space="preserve">IFNEG R3, loop </w:t>
      </w:r>
      <w:r>
        <w:tab/>
      </w:r>
      <w:r>
        <w:t>if comp &lt;0 (I.e. max &gt; A[I]) goto loop</w:t>
      </w:r>
    </w:p>
    <w:p w:rsidR="2F279AD1" w:rsidP="2F279AD1" w:rsidRDefault="2F279AD1" w14:paraId="0497AA98" w14:textId="3EA14F11">
      <w:r>
        <w:t>STORE R1, [003H]</w:t>
      </w:r>
    </w:p>
    <w:p w:rsidR="2F279AD1" w:rsidP="2F279AD1" w:rsidRDefault="2F279AD1" w14:paraId="2B4988C5" w14:textId="3C06413D">
      <w:r>
        <w:t>LOAD R2, [003H]</w:t>
      </w:r>
      <w:r>
        <w:tab/>
      </w:r>
      <w:r>
        <w:t xml:space="preserve">R2=R1, addr_max= A[I] (as far as I can see there is no way to copy </w:t>
      </w:r>
      <w:r>
        <w:tab/>
      </w:r>
      <w:r>
        <w:tab/>
      </w:r>
      <w:r>
        <w:tab/>
      </w:r>
      <w:r>
        <w:tab/>
      </w:r>
      <w:r>
        <w:t>registers without accessing memory)</w:t>
      </w:r>
    </w:p>
    <w:p w:rsidR="2F279AD1" w:rsidP="2F279AD1" w:rsidRDefault="2F279AD1" w14:paraId="15B6EC47" w14:textId="37B19303">
      <w:r>
        <w:t>GOTO Loop</w:t>
      </w:r>
    </w:p>
    <w:p w:rsidR="2F279AD1" w:rsidP="2F279AD1" w:rsidRDefault="2F279AD1" w14:paraId="5766AF6F" w14:textId="41470208"/>
    <w:p w:rsidR="2F279AD1" w:rsidP="2F279AD1" w:rsidRDefault="2F279AD1" w14:paraId="565074F9" w14:textId="79384E3B">
      <w:r>
        <w:t>End:</w:t>
      </w:r>
    </w:p>
    <w:p w:rsidR="2F279AD1" w:rsidP="2F279AD1" w:rsidRDefault="2F279AD1" w14:paraId="7A0D4F7B" w14:textId="2A15D2EC">
      <w:r>
        <w:t>LOAD R3, [R2]</w:t>
      </w:r>
      <w:r>
        <w:tab/>
      </w:r>
      <w:r>
        <w:tab/>
      </w:r>
      <w:r>
        <w:t>R3 = max</w:t>
      </w:r>
    </w:p>
    <w:p w:rsidR="2F279AD1" w:rsidP="2F279AD1" w:rsidRDefault="2F279AD1" w14:paraId="7EA44835" w14:textId="1B9B3A80">
      <w:r>
        <w:t>STORE R3, [002H]</w:t>
      </w:r>
      <w:r>
        <w:tab/>
      </w:r>
      <w:r>
        <w:t>Store max at 002H</w:t>
      </w:r>
    </w:p>
    <w:p w:rsidR="2F279AD1" w:rsidP="2F279AD1" w:rsidRDefault="2F279AD1" w14:paraId="6F46E5CB" w14:textId="08A6F2ED">
      <w:pPr>
        <w:rPr>
          <w:color w:val="70AD47" w:themeColor="accent6"/>
        </w:rPr>
      </w:pPr>
      <w:r w:rsidRPr="2F279AD1">
        <w:rPr>
          <w:color w:val="70AD47" w:themeColor="accent6"/>
        </w:rPr>
        <w:t>STOP</w:t>
      </w:r>
    </w:p>
    <w:p w:rsidR="2F279AD1" w:rsidP="2F279AD1" w:rsidRDefault="2F279AD1" w14:paraId="02C040CA" w14:textId="659C293E"/>
    <w:p w:rsidR="0100ADDF" w:rsidP="0100ADDF" w:rsidRDefault="0100ADDF" w14:paraId="02C74AC4" w14:textId="438726B9"/>
    <w:p w:rsidR="0100ADDF" w:rsidP="0100ADDF" w:rsidRDefault="0100ADDF" w14:paraId="57C2C3EC" w14:textId="61414E34"/>
    <w:p w:rsidR="0100ADDF" w:rsidP="0100ADDF" w:rsidRDefault="0100ADDF" w14:paraId="1C955D50" w14:textId="039868AE"/>
    <w:p w:rsidR="0100ADDF" w:rsidP="0100ADDF" w:rsidRDefault="0100ADDF" w14:paraId="3407B84E" w14:textId="788B0D23"/>
    <w:sectPr w:rsidR="0100ADDF" w:rsidSect="00362533">
      <w:headerReference w:type="default" r:id="rId15"/>
      <w:footerReference w:type="default" r:id="rId16"/>
      <w:pgSz w:w="11900" w:h="16840" w:orient="portrait"/>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nitials="LG" w:author="Levinson, Gus" w:date="2022-04-30T12:00:00Z" w:id="0">
    <w:p w:rsidR="2F279AD1" w:rsidRDefault="2F279AD1" w14:paraId="08E33E90" w14:textId="236CC57D">
      <w:r>
        <w:t>Do we not want an input of 0100 = A'BC'D' for D4? 0101 corresponds to D5?</w:t>
      </w:r>
      <w:r>
        <w:annotationRef/>
      </w:r>
    </w:p>
  </w:comment>
  <w:comment w:initials="JE" w:author="Jenks, Edward" w:date="2022-05-05T07:31:00Z" w:id="1">
    <w:p w:rsidR="36BFB093" w:rsidRDefault="36BFB093" w14:paraId="7E76C2CB" w14:textId="50F72DBF">
      <w:pPr>
        <w:pStyle w:val="CommentText"/>
      </w:pPr>
      <w:r>
        <w:t>I think so.</w:t>
      </w:r>
      <w:r>
        <w:rPr>
          <w:rStyle w:val="CommentReference"/>
        </w:rPr>
        <w:annotationRef/>
      </w:r>
    </w:p>
  </w:comment>
  <w:comment w:initials="LG" w:author="Levinson, Gus" w:date="2022-04-30T12:07:00Z" w:id="2">
    <w:p w:rsidR="2F279AD1" w:rsidRDefault="2F279AD1" w14:paraId="039640BA" w14:textId="339D7464">
      <w:r>
        <w:t>What're the formulae here for calculating high order and low order interleave?</w:t>
      </w:r>
      <w: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8E33E90" w15:done="0"/>
  <w15:commentEx w15:paraId="7E76C2CB" w15:paraIdParent="08E33E90" w15:done="0"/>
  <w15:commentEx w15:paraId="039640B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150AC752" w16cex:dateUtc="2022-04-30T19:00:00Z"/>
  <w16cex:commentExtensible w16cex:durableId="71E96F9D" w16cex:dateUtc="2022-05-05T14:31:00Z"/>
  <w16cex:commentExtensible w16cex:durableId="01FA7565" w16cex:dateUtc="2022-04-30T19:0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8E33E90" w16cid:durableId="150AC752"/>
  <w16cid:commentId w16cid:paraId="7E76C2CB" w16cid:durableId="71E96F9D"/>
  <w16cid:commentId w16cid:paraId="039640BA" w16cid:durableId="01FA756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074F7A" w:rsidRDefault="00074F7A" w14:paraId="4BA0BF52" w14:textId="77777777">
      <w:r>
        <w:separator/>
      </w:r>
    </w:p>
  </w:endnote>
  <w:endnote w:type="continuationSeparator" w:id="0">
    <w:p w:rsidR="00074F7A" w:rsidRDefault="00074F7A" w14:paraId="1AA5B34F"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0100ADDF" w:rsidTr="0100ADDF" w14:paraId="4F40EE0E" w14:textId="77777777">
      <w:tc>
        <w:tcPr>
          <w:tcW w:w="3005" w:type="dxa"/>
        </w:tcPr>
        <w:p w:rsidR="0100ADDF" w:rsidP="0100ADDF" w:rsidRDefault="0100ADDF" w14:paraId="5B6713BE" w14:textId="1DEC0714">
          <w:pPr>
            <w:pStyle w:val="Header"/>
            <w:ind w:left="-115"/>
          </w:pPr>
        </w:p>
      </w:tc>
      <w:tc>
        <w:tcPr>
          <w:tcW w:w="3005" w:type="dxa"/>
        </w:tcPr>
        <w:p w:rsidR="0100ADDF" w:rsidP="0100ADDF" w:rsidRDefault="0100ADDF" w14:paraId="05E99CDD" w14:textId="2939F7B6">
          <w:pPr>
            <w:pStyle w:val="Header"/>
            <w:jc w:val="center"/>
          </w:pPr>
        </w:p>
      </w:tc>
      <w:tc>
        <w:tcPr>
          <w:tcW w:w="3005" w:type="dxa"/>
        </w:tcPr>
        <w:p w:rsidR="0100ADDF" w:rsidP="0100ADDF" w:rsidRDefault="0100ADDF" w14:paraId="5B97CA0F" w14:textId="1388407B">
          <w:pPr>
            <w:pStyle w:val="Header"/>
            <w:ind w:right="-115"/>
            <w:jc w:val="right"/>
          </w:pPr>
        </w:p>
      </w:tc>
    </w:tr>
  </w:tbl>
  <w:p w:rsidR="0100ADDF" w:rsidP="0100ADDF" w:rsidRDefault="0100ADDF" w14:paraId="76BC842E" w14:textId="1F8EC43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074F7A" w:rsidRDefault="00074F7A" w14:paraId="556B62B0" w14:textId="77777777">
      <w:r>
        <w:separator/>
      </w:r>
    </w:p>
  </w:footnote>
  <w:footnote w:type="continuationSeparator" w:id="0">
    <w:p w:rsidR="00074F7A" w:rsidRDefault="00074F7A" w14:paraId="2F0BE6B6" w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0100ADDF" w:rsidTr="0100ADDF" w14:paraId="1EFD7E15" w14:textId="77777777">
      <w:tc>
        <w:tcPr>
          <w:tcW w:w="3005" w:type="dxa"/>
        </w:tcPr>
        <w:p w:rsidR="0100ADDF" w:rsidP="0100ADDF" w:rsidRDefault="0100ADDF" w14:paraId="7E92916E" w14:textId="3CCBF3B9">
          <w:pPr>
            <w:pStyle w:val="Header"/>
            <w:ind w:left="-115"/>
          </w:pPr>
        </w:p>
      </w:tc>
      <w:tc>
        <w:tcPr>
          <w:tcW w:w="3005" w:type="dxa"/>
        </w:tcPr>
        <w:p w:rsidR="0100ADDF" w:rsidP="0100ADDF" w:rsidRDefault="0100ADDF" w14:paraId="3F3D5F77" w14:textId="3673D562">
          <w:pPr>
            <w:pStyle w:val="Header"/>
            <w:jc w:val="center"/>
          </w:pPr>
        </w:p>
      </w:tc>
      <w:tc>
        <w:tcPr>
          <w:tcW w:w="3005" w:type="dxa"/>
        </w:tcPr>
        <w:p w:rsidR="0100ADDF" w:rsidP="0100ADDF" w:rsidRDefault="0100ADDF" w14:paraId="69173474" w14:textId="07BFA417">
          <w:pPr>
            <w:pStyle w:val="Header"/>
            <w:ind w:right="-115"/>
            <w:jc w:val="right"/>
          </w:pPr>
        </w:p>
      </w:tc>
    </w:tr>
  </w:tbl>
  <w:p w:rsidR="0100ADDF" w:rsidP="0100ADDF" w:rsidRDefault="0100ADDF" w14:paraId="0B9A033D" w14:textId="035CCA3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5FFF82"/>
    <w:multiLevelType w:val="hybridMultilevel"/>
    <w:tmpl w:val="FFFFFFFF"/>
    <w:lvl w:ilvl="0" w:tplc="67EA02C4">
      <w:start w:val="1"/>
      <w:numFmt w:val="bullet"/>
      <w:lvlText w:val="-"/>
      <w:lvlJc w:val="left"/>
      <w:pPr>
        <w:ind w:left="720" w:hanging="360"/>
      </w:pPr>
      <w:rPr>
        <w:rFonts w:hint="default" w:ascii="Calibri" w:hAnsi="Calibri"/>
      </w:rPr>
    </w:lvl>
    <w:lvl w:ilvl="1" w:tplc="667E45C0">
      <w:start w:val="1"/>
      <w:numFmt w:val="bullet"/>
      <w:lvlText w:val="o"/>
      <w:lvlJc w:val="left"/>
      <w:pPr>
        <w:ind w:left="1440" w:hanging="360"/>
      </w:pPr>
      <w:rPr>
        <w:rFonts w:hint="default" w:ascii="Courier New" w:hAnsi="Courier New"/>
      </w:rPr>
    </w:lvl>
    <w:lvl w:ilvl="2" w:tplc="6E0644FC">
      <w:start w:val="1"/>
      <w:numFmt w:val="bullet"/>
      <w:lvlText w:val=""/>
      <w:lvlJc w:val="left"/>
      <w:pPr>
        <w:ind w:left="2160" w:hanging="360"/>
      </w:pPr>
      <w:rPr>
        <w:rFonts w:hint="default" w:ascii="Wingdings" w:hAnsi="Wingdings"/>
      </w:rPr>
    </w:lvl>
    <w:lvl w:ilvl="3" w:tplc="E5A47D92">
      <w:start w:val="1"/>
      <w:numFmt w:val="bullet"/>
      <w:lvlText w:val=""/>
      <w:lvlJc w:val="left"/>
      <w:pPr>
        <w:ind w:left="2880" w:hanging="360"/>
      </w:pPr>
      <w:rPr>
        <w:rFonts w:hint="default" w:ascii="Symbol" w:hAnsi="Symbol"/>
      </w:rPr>
    </w:lvl>
    <w:lvl w:ilvl="4" w:tplc="E68C0A72">
      <w:start w:val="1"/>
      <w:numFmt w:val="bullet"/>
      <w:lvlText w:val="o"/>
      <w:lvlJc w:val="left"/>
      <w:pPr>
        <w:ind w:left="3600" w:hanging="360"/>
      </w:pPr>
      <w:rPr>
        <w:rFonts w:hint="default" w:ascii="Courier New" w:hAnsi="Courier New"/>
      </w:rPr>
    </w:lvl>
    <w:lvl w:ilvl="5" w:tplc="F2BEE9FC">
      <w:start w:val="1"/>
      <w:numFmt w:val="bullet"/>
      <w:lvlText w:val=""/>
      <w:lvlJc w:val="left"/>
      <w:pPr>
        <w:ind w:left="4320" w:hanging="360"/>
      </w:pPr>
      <w:rPr>
        <w:rFonts w:hint="default" w:ascii="Wingdings" w:hAnsi="Wingdings"/>
      </w:rPr>
    </w:lvl>
    <w:lvl w:ilvl="6" w:tplc="F342C38A">
      <w:start w:val="1"/>
      <w:numFmt w:val="bullet"/>
      <w:lvlText w:val=""/>
      <w:lvlJc w:val="left"/>
      <w:pPr>
        <w:ind w:left="5040" w:hanging="360"/>
      </w:pPr>
      <w:rPr>
        <w:rFonts w:hint="default" w:ascii="Symbol" w:hAnsi="Symbol"/>
      </w:rPr>
    </w:lvl>
    <w:lvl w:ilvl="7" w:tplc="24400A26">
      <w:start w:val="1"/>
      <w:numFmt w:val="bullet"/>
      <w:lvlText w:val="o"/>
      <w:lvlJc w:val="left"/>
      <w:pPr>
        <w:ind w:left="5760" w:hanging="360"/>
      </w:pPr>
      <w:rPr>
        <w:rFonts w:hint="default" w:ascii="Courier New" w:hAnsi="Courier New"/>
      </w:rPr>
    </w:lvl>
    <w:lvl w:ilvl="8" w:tplc="A5FC3430">
      <w:start w:val="1"/>
      <w:numFmt w:val="bullet"/>
      <w:lvlText w:val=""/>
      <w:lvlJc w:val="left"/>
      <w:pPr>
        <w:ind w:left="6480" w:hanging="360"/>
      </w:pPr>
      <w:rPr>
        <w:rFonts w:hint="default" w:ascii="Wingdings" w:hAnsi="Wingdings"/>
      </w:rPr>
    </w:lvl>
  </w:abstractNum>
  <w:abstractNum w:abstractNumId="1" w15:restartNumberingAfterBreak="0">
    <w:nsid w:val="211728E8"/>
    <w:multiLevelType w:val="hybridMultilevel"/>
    <w:tmpl w:val="FFFFFFFF"/>
    <w:lvl w:ilvl="0" w:tplc="15BE5EE4">
      <w:start w:val="1"/>
      <w:numFmt w:val="bullet"/>
      <w:lvlText w:val=""/>
      <w:lvlJc w:val="left"/>
      <w:pPr>
        <w:ind w:left="720" w:hanging="360"/>
      </w:pPr>
      <w:rPr>
        <w:rFonts w:hint="default" w:ascii="Symbol" w:hAnsi="Symbol"/>
      </w:rPr>
    </w:lvl>
    <w:lvl w:ilvl="1" w:tplc="B124375C">
      <w:start w:val="1"/>
      <w:numFmt w:val="bullet"/>
      <w:lvlText w:val="o"/>
      <w:lvlJc w:val="left"/>
      <w:pPr>
        <w:ind w:left="1440" w:hanging="360"/>
      </w:pPr>
      <w:rPr>
        <w:rFonts w:hint="default" w:ascii="Courier New" w:hAnsi="Courier New"/>
      </w:rPr>
    </w:lvl>
    <w:lvl w:ilvl="2" w:tplc="198422A2">
      <w:start w:val="1"/>
      <w:numFmt w:val="bullet"/>
      <w:lvlText w:val=""/>
      <w:lvlJc w:val="left"/>
      <w:pPr>
        <w:ind w:left="2160" w:hanging="360"/>
      </w:pPr>
      <w:rPr>
        <w:rFonts w:hint="default" w:ascii="Wingdings" w:hAnsi="Wingdings"/>
      </w:rPr>
    </w:lvl>
    <w:lvl w:ilvl="3" w:tplc="2C6818E2">
      <w:start w:val="1"/>
      <w:numFmt w:val="bullet"/>
      <w:lvlText w:val=""/>
      <w:lvlJc w:val="left"/>
      <w:pPr>
        <w:ind w:left="2880" w:hanging="360"/>
      </w:pPr>
      <w:rPr>
        <w:rFonts w:hint="default" w:ascii="Symbol" w:hAnsi="Symbol"/>
      </w:rPr>
    </w:lvl>
    <w:lvl w:ilvl="4" w:tplc="F0F0C9FE">
      <w:start w:val="1"/>
      <w:numFmt w:val="bullet"/>
      <w:lvlText w:val="o"/>
      <w:lvlJc w:val="left"/>
      <w:pPr>
        <w:ind w:left="3600" w:hanging="360"/>
      </w:pPr>
      <w:rPr>
        <w:rFonts w:hint="default" w:ascii="Courier New" w:hAnsi="Courier New"/>
      </w:rPr>
    </w:lvl>
    <w:lvl w:ilvl="5" w:tplc="916095BA">
      <w:start w:val="1"/>
      <w:numFmt w:val="bullet"/>
      <w:lvlText w:val=""/>
      <w:lvlJc w:val="left"/>
      <w:pPr>
        <w:ind w:left="4320" w:hanging="360"/>
      </w:pPr>
      <w:rPr>
        <w:rFonts w:hint="default" w:ascii="Wingdings" w:hAnsi="Wingdings"/>
      </w:rPr>
    </w:lvl>
    <w:lvl w:ilvl="6" w:tplc="7BC6C880">
      <w:start w:val="1"/>
      <w:numFmt w:val="bullet"/>
      <w:lvlText w:val=""/>
      <w:lvlJc w:val="left"/>
      <w:pPr>
        <w:ind w:left="5040" w:hanging="360"/>
      </w:pPr>
      <w:rPr>
        <w:rFonts w:hint="default" w:ascii="Symbol" w:hAnsi="Symbol"/>
      </w:rPr>
    </w:lvl>
    <w:lvl w:ilvl="7" w:tplc="8DF80D1A">
      <w:start w:val="1"/>
      <w:numFmt w:val="bullet"/>
      <w:lvlText w:val="o"/>
      <w:lvlJc w:val="left"/>
      <w:pPr>
        <w:ind w:left="5760" w:hanging="360"/>
      </w:pPr>
      <w:rPr>
        <w:rFonts w:hint="default" w:ascii="Courier New" w:hAnsi="Courier New"/>
      </w:rPr>
    </w:lvl>
    <w:lvl w:ilvl="8" w:tplc="0E02C538">
      <w:start w:val="1"/>
      <w:numFmt w:val="bullet"/>
      <w:lvlText w:val=""/>
      <w:lvlJc w:val="left"/>
      <w:pPr>
        <w:ind w:left="6480" w:hanging="360"/>
      </w:pPr>
      <w:rPr>
        <w:rFonts w:hint="default" w:ascii="Wingdings" w:hAnsi="Wingdings"/>
      </w:rPr>
    </w:lvl>
  </w:abstractNum>
  <w:num w:numId="1" w16cid:durableId="1048189350">
    <w:abstractNumId w:val="0"/>
  </w:num>
  <w:num w:numId="2" w16cid:durableId="1145704691">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evinson, Gus">
    <w15:presenceInfo w15:providerId="AD" w15:userId="S::al2221@ic.ac.uk::9d690a37-50f9-40fa-865f-5262503f8422"/>
  </w15:person>
  <w15:person w15:author="Jenks, Edward">
    <w15:presenceInfo w15:providerId="AD" w15:userId="S::ej3718@ic.ac.uk::6d66ccf6-a469-4882-9596-f7857664c701"/>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trackRevisions w:val="false"/>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192F"/>
    <w:rsid w:val="00074F7A"/>
    <w:rsid w:val="001B359E"/>
    <w:rsid w:val="00205330"/>
    <w:rsid w:val="00362533"/>
    <w:rsid w:val="005B6C6B"/>
    <w:rsid w:val="007744C3"/>
    <w:rsid w:val="0094483E"/>
    <w:rsid w:val="00970591"/>
    <w:rsid w:val="009C2F55"/>
    <w:rsid w:val="00BC3FFC"/>
    <w:rsid w:val="00CC192F"/>
    <w:rsid w:val="00CE6157"/>
    <w:rsid w:val="00D54FDC"/>
    <w:rsid w:val="00D932A1"/>
    <w:rsid w:val="00DC589F"/>
    <w:rsid w:val="00E9496D"/>
    <w:rsid w:val="0100ADDF"/>
    <w:rsid w:val="01565AEF"/>
    <w:rsid w:val="018E4596"/>
    <w:rsid w:val="01C03692"/>
    <w:rsid w:val="02428DD4"/>
    <w:rsid w:val="044AEC9C"/>
    <w:rsid w:val="04EC5D68"/>
    <w:rsid w:val="055E8FBF"/>
    <w:rsid w:val="058934D5"/>
    <w:rsid w:val="05B8E5CD"/>
    <w:rsid w:val="05BDB4BE"/>
    <w:rsid w:val="0607230C"/>
    <w:rsid w:val="065FE2FA"/>
    <w:rsid w:val="06DDFB26"/>
    <w:rsid w:val="06E2EBD6"/>
    <w:rsid w:val="06E9AAA8"/>
    <w:rsid w:val="071B9627"/>
    <w:rsid w:val="07C56A65"/>
    <w:rsid w:val="080649B3"/>
    <w:rsid w:val="09372293"/>
    <w:rsid w:val="09C25115"/>
    <w:rsid w:val="0A643376"/>
    <w:rsid w:val="0AD9A4D9"/>
    <w:rsid w:val="0B11C058"/>
    <w:rsid w:val="0BAB0139"/>
    <w:rsid w:val="0C4A1A8A"/>
    <w:rsid w:val="0CA82F28"/>
    <w:rsid w:val="0D98C390"/>
    <w:rsid w:val="0DA6610A"/>
    <w:rsid w:val="0E49611A"/>
    <w:rsid w:val="0E57FF7C"/>
    <w:rsid w:val="0F3493F1"/>
    <w:rsid w:val="0F94C280"/>
    <w:rsid w:val="113ABCA7"/>
    <w:rsid w:val="11B09159"/>
    <w:rsid w:val="1214565D"/>
    <w:rsid w:val="1216EA44"/>
    <w:rsid w:val="12731AF4"/>
    <w:rsid w:val="12BC63CB"/>
    <w:rsid w:val="12CDD5C5"/>
    <w:rsid w:val="13DA538A"/>
    <w:rsid w:val="13DFC07F"/>
    <w:rsid w:val="1430AAB8"/>
    <w:rsid w:val="143357F3"/>
    <w:rsid w:val="148A39FE"/>
    <w:rsid w:val="14A46A1C"/>
    <w:rsid w:val="14BB8CC4"/>
    <w:rsid w:val="14FC98F5"/>
    <w:rsid w:val="150997D4"/>
    <w:rsid w:val="151A8B8C"/>
    <w:rsid w:val="15808A59"/>
    <w:rsid w:val="15933D34"/>
    <w:rsid w:val="15CA5D01"/>
    <w:rsid w:val="15FE767E"/>
    <w:rsid w:val="165162FB"/>
    <w:rsid w:val="165472FF"/>
    <w:rsid w:val="16B52C99"/>
    <w:rsid w:val="171109C9"/>
    <w:rsid w:val="1718A586"/>
    <w:rsid w:val="183BF371"/>
    <w:rsid w:val="1850FCFA"/>
    <w:rsid w:val="196604BB"/>
    <w:rsid w:val="19A98BD2"/>
    <w:rsid w:val="1AFBD6F8"/>
    <w:rsid w:val="1B35DA16"/>
    <w:rsid w:val="1BE24C03"/>
    <w:rsid w:val="1C761485"/>
    <w:rsid w:val="1D5A9FB7"/>
    <w:rsid w:val="1E0588E5"/>
    <w:rsid w:val="1E100201"/>
    <w:rsid w:val="1EA71621"/>
    <w:rsid w:val="1EDB19F6"/>
    <w:rsid w:val="1F36E561"/>
    <w:rsid w:val="1F504761"/>
    <w:rsid w:val="1FA15946"/>
    <w:rsid w:val="207B0FF3"/>
    <w:rsid w:val="209EC3B2"/>
    <w:rsid w:val="20BAB50B"/>
    <w:rsid w:val="2187D457"/>
    <w:rsid w:val="222F2910"/>
    <w:rsid w:val="2251441B"/>
    <w:rsid w:val="2271C03C"/>
    <w:rsid w:val="2295D514"/>
    <w:rsid w:val="2323DD03"/>
    <w:rsid w:val="23521804"/>
    <w:rsid w:val="23F46840"/>
    <w:rsid w:val="24EDE865"/>
    <w:rsid w:val="25A960FE"/>
    <w:rsid w:val="26452370"/>
    <w:rsid w:val="272D90A6"/>
    <w:rsid w:val="2783830A"/>
    <w:rsid w:val="28C8281D"/>
    <w:rsid w:val="294311CD"/>
    <w:rsid w:val="2A9300AD"/>
    <w:rsid w:val="2BCA391A"/>
    <w:rsid w:val="2BFF7A25"/>
    <w:rsid w:val="2C18A282"/>
    <w:rsid w:val="2CCB6FB4"/>
    <w:rsid w:val="2CCD8D51"/>
    <w:rsid w:val="2CD8BD54"/>
    <w:rsid w:val="2CF6339D"/>
    <w:rsid w:val="2D115550"/>
    <w:rsid w:val="2ED17FE4"/>
    <w:rsid w:val="2EFED6F4"/>
    <w:rsid w:val="2F1EA929"/>
    <w:rsid w:val="2F279AD1"/>
    <w:rsid w:val="2F540C82"/>
    <w:rsid w:val="2FAFE9B2"/>
    <w:rsid w:val="2FC040C6"/>
    <w:rsid w:val="2FC2549B"/>
    <w:rsid w:val="2FE1F6D9"/>
    <w:rsid w:val="305DBFCC"/>
    <w:rsid w:val="30CC8B62"/>
    <w:rsid w:val="3160FA05"/>
    <w:rsid w:val="31908FF9"/>
    <w:rsid w:val="32208307"/>
    <w:rsid w:val="32E89DA0"/>
    <w:rsid w:val="32F41D1A"/>
    <w:rsid w:val="3452FEDF"/>
    <w:rsid w:val="34884EB9"/>
    <w:rsid w:val="34AC2B44"/>
    <w:rsid w:val="35033ED8"/>
    <w:rsid w:val="35607A19"/>
    <w:rsid w:val="35CD7ABC"/>
    <w:rsid w:val="35EA52C2"/>
    <w:rsid w:val="36264EC6"/>
    <w:rsid w:val="36A07F11"/>
    <w:rsid w:val="36ACA65C"/>
    <w:rsid w:val="36BFB093"/>
    <w:rsid w:val="36C97647"/>
    <w:rsid w:val="36F2C09B"/>
    <w:rsid w:val="3702D43D"/>
    <w:rsid w:val="37765EC7"/>
    <w:rsid w:val="3835EFBF"/>
    <w:rsid w:val="3847396B"/>
    <w:rsid w:val="386B9A7B"/>
    <w:rsid w:val="388C90DD"/>
    <w:rsid w:val="38AE568D"/>
    <w:rsid w:val="38C7E6E7"/>
    <w:rsid w:val="38E19AA0"/>
    <w:rsid w:val="38F14523"/>
    <w:rsid w:val="3900FBB4"/>
    <w:rsid w:val="39294F1A"/>
    <w:rsid w:val="394C56B8"/>
    <w:rsid w:val="39543C42"/>
    <w:rsid w:val="3989A203"/>
    <w:rsid w:val="39F6D266"/>
    <w:rsid w:val="3A760289"/>
    <w:rsid w:val="3A98109B"/>
    <w:rsid w:val="3AA75F0A"/>
    <w:rsid w:val="3B09CC02"/>
    <w:rsid w:val="3C401740"/>
    <w:rsid w:val="3C44EE33"/>
    <w:rsid w:val="3C4CCEFA"/>
    <w:rsid w:val="3C4ECD6B"/>
    <w:rsid w:val="3C6230BB"/>
    <w:rsid w:val="3CF617BB"/>
    <w:rsid w:val="3D0E50BD"/>
    <w:rsid w:val="3D4B08EA"/>
    <w:rsid w:val="3E0213B0"/>
    <w:rsid w:val="3E41B76C"/>
    <w:rsid w:val="3E5A3B3F"/>
    <w:rsid w:val="3E6DFE25"/>
    <w:rsid w:val="4017F381"/>
    <w:rsid w:val="40681FF5"/>
    <w:rsid w:val="407F197C"/>
    <w:rsid w:val="40DCC416"/>
    <w:rsid w:val="4139B472"/>
    <w:rsid w:val="42083158"/>
    <w:rsid w:val="42102DF3"/>
    <w:rsid w:val="42B496B0"/>
    <w:rsid w:val="42FA08AE"/>
    <w:rsid w:val="447D83A3"/>
    <w:rsid w:val="4553801A"/>
    <w:rsid w:val="457FBAD2"/>
    <w:rsid w:val="4599297F"/>
    <w:rsid w:val="45A584B1"/>
    <w:rsid w:val="46537A41"/>
    <w:rsid w:val="4661CB08"/>
    <w:rsid w:val="467D39DC"/>
    <w:rsid w:val="46992987"/>
    <w:rsid w:val="470579FC"/>
    <w:rsid w:val="476CB9B5"/>
    <w:rsid w:val="47D94840"/>
    <w:rsid w:val="47F4B422"/>
    <w:rsid w:val="481FDA13"/>
    <w:rsid w:val="487186C9"/>
    <w:rsid w:val="4873887F"/>
    <w:rsid w:val="48796F15"/>
    <w:rsid w:val="48FB1089"/>
    <w:rsid w:val="4976A4D3"/>
    <w:rsid w:val="4A2BDA41"/>
    <w:rsid w:val="4A370A52"/>
    <w:rsid w:val="4A4E39B2"/>
    <w:rsid w:val="4A7D1C16"/>
    <w:rsid w:val="4B407F4B"/>
    <w:rsid w:val="4B611025"/>
    <w:rsid w:val="4B714FCC"/>
    <w:rsid w:val="4B727974"/>
    <w:rsid w:val="4B9091AC"/>
    <w:rsid w:val="4C0692E3"/>
    <w:rsid w:val="4C085C80"/>
    <w:rsid w:val="4C1F76BD"/>
    <w:rsid w:val="4C48A316"/>
    <w:rsid w:val="4E18377A"/>
    <w:rsid w:val="4F38C194"/>
    <w:rsid w:val="4F6B57A7"/>
    <w:rsid w:val="4FF30E57"/>
    <w:rsid w:val="510A52F3"/>
    <w:rsid w:val="5182B390"/>
    <w:rsid w:val="529D5AEF"/>
    <w:rsid w:val="52C8D5B9"/>
    <w:rsid w:val="537D8B59"/>
    <w:rsid w:val="547AE360"/>
    <w:rsid w:val="54B4AFE8"/>
    <w:rsid w:val="5578584B"/>
    <w:rsid w:val="56440F01"/>
    <w:rsid w:val="56B52C1B"/>
    <w:rsid w:val="56C2D5D8"/>
    <w:rsid w:val="571D3C17"/>
    <w:rsid w:val="57E82D41"/>
    <w:rsid w:val="57F08E0A"/>
    <w:rsid w:val="58F287E0"/>
    <w:rsid w:val="598030F7"/>
    <w:rsid w:val="59A53563"/>
    <w:rsid w:val="59BA1905"/>
    <w:rsid w:val="5A484BD9"/>
    <w:rsid w:val="5A9A65A7"/>
    <w:rsid w:val="5AA2E926"/>
    <w:rsid w:val="5AA6437A"/>
    <w:rsid w:val="5B17AF9D"/>
    <w:rsid w:val="5B81811B"/>
    <w:rsid w:val="5BDAE788"/>
    <w:rsid w:val="5C6F8A63"/>
    <w:rsid w:val="5CCCDF53"/>
    <w:rsid w:val="5CE99C8E"/>
    <w:rsid w:val="5D9ED11A"/>
    <w:rsid w:val="5FEB20C0"/>
    <w:rsid w:val="5FF7098D"/>
    <w:rsid w:val="6001563B"/>
    <w:rsid w:val="60945FE7"/>
    <w:rsid w:val="614D2C0F"/>
    <w:rsid w:val="6186F121"/>
    <w:rsid w:val="618BDA25"/>
    <w:rsid w:val="61C3F718"/>
    <w:rsid w:val="6352DB81"/>
    <w:rsid w:val="6393AF23"/>
    <w:rsid w:val="647AC632"/>
    <w:rsid w:val="64858155"/>
    <w:rsid w:val="648E9CA6"/>
    <w:rsid w:val="64D6B4EC"/>
    <w:rsid w:val="64F898C0"/>
    <w:rsid w:val="650FB7C6"/>
    <w:rsid w:val="653845AC"/>
    <w:rsid w:val="65CA69EE"/>
    <w:rsid w:val="66084DB7"/>
    <w:rsid w:val="660A1A1A"/>
    <w:rsid w:val="66B1F701"/>
    <w:rsid w:val="66CB4FE5"/>
    <w:rsid w:val="672C097F"/>
    <w:rsid w:val="6746DF71"/>
    <w:rsid w:val="67AD89B6"/>
    <w:rsid w:val="67CD4903"/>
    <w:rsid w:val="684FFD92"/>
    <w:rsid w:val="692396D3"/>
    <w:rsid w:val="699C812D"/>
    <w:rsid w:val="6A2A659D"/>
    <w:rsid w:val="6AAE4FF5"/>
    <w:rsid w:val="6B21701F"/>
    <w:rsid w:val="6B973752"/>
    <w:rsid w:val="6BA6E119"/>
    <w:rsid w:val="6BE08522"/>
    <w:rsid w:val="6BE2B75F"/>
    <w:rsid w:val="6C3A030F"/>
    <w:rsid w:val="6C75BA70"/>
    <w:rsid w:val="6CAB8E31"/>
    <w:rsid w:val="6D7E87C0"/>
    <w:rsid w:val="6E152BFF"/>
    <w:rsid w:val="6EE315FC"/>
    <w:rsid w:val="6EE93187"/>
    <w:rsid w:val="6FCA24BD"/>
    <w:rsid w:val="70C6839D"/>
    <w:rsid w:val="70E6F258"/>
    <w:rsid w:val="71811FF9"/>
    <w:rsid w:val="71D82586"/>
    <w:rsid w:val="720364DF"/>
    <w:rsid w:val="7207B9B0"/>
    <w:rsid w:val="7212FE5F"/>
    <w:rsid w:val="73615D61"/>
    <w:rsid w:val="74234A86"/>
    <w:rsid w:val="74AB6B9A"/>
    <w:rsid w:val="7504542B"/>
    <w:rsid w:val="751CBAF9"/>
    <w:rsid w:val="75816CB4"/>
    <w:rsid w:val="7652B4FA"/>
    <w:rsid w:val="76F339CC"/>
    <w:rsid w:val="77891158"/>
    <w:rsid w:val="779201C8"/>
    <w:rsid w:val="780B50E8"/>
    <w:rsid w:val="78A5DFCD"/>
    <w:rsid w:val="792606B3"/>
    <w:rsid w:val="7948C446"/>
    <w:rsid w:val="798C1ED4"/>
    <w:rsid w:val="79948A82"/>
    <w:rsid w:val="7BBDE99C"/>
    <w:rsid w:val="7BD6CA22"/>
    <w:rsid w:val="7BDEE1DE"/>
    <w:rsid w:val="7BFCA671"/>
    <w:rsid w:val="7C781A3B"/>
    <w:rsid w:val="7CDC0DD8"/>
    <w:rsid w:val="7CE0F7B8"/>
    <w:rsid w:val="7DB546F7"/>
    <w:rsid w:val="7E333D4F"/>
    <w:rsid w:val="7E6F4620"/>
    <w:rsid w:val="7E77960B"/>
    <w:rsid w:val="7F59ED98"/>
    <w:rsid w:val="7F84BFDE"/>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decimalSymbol w:val="."/>
  <w:listSeparator w:val=","/>
  <w14:docId w14:val="69C9FC4E"/>
  <w15:chartTrackingRefBased/>
  <w15:docId w15:val="{D6FCF491-6697-4923-A195-BB8D5797EC8A}"/>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EastAsia" w:cstheme="minorBidi"/>
        <w:sz w:val="24"/>
        <w:szCs w:val="24"/>
        <w:lang w:val="en-GB"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pPr>
      <w:ind w:left="720"/>
      <w:contextualSpacing/>
    </w:pPr>
  </w:style>
  <w:style w:type="paragraph" w:styleId="CommentText">
    <w:name w:val="annotation text"/>
    <w:basedOn w:val="Normal"/>
    <w:link w:val="CommentTextChar"/>
    <w:uiPriority w:val="99"/>
    <w:semiHidden/>
    <w:unhideWhenUsed/>
    <w:rPr>
      <w:sz w:val="20"/>
      <w:szCs w:val="20"/>
    </w:rPr>
  </w:style>
  <w:style w:type="character" w:styleId="CommentTextChar" w:customStyle="1">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table" w:styleId="TableGrid">
    <w:name w:val="Table Grid"/>
    <w:basedOn w:val="TableNormal"/>
    <w:uiPriority w:val="59"/>
    <w:rsid w:val="00FB4123"/>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HeaderChar" w:customStyle="1">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pPr>
  </w:style>
  <w:style w:type="character" w:styleId="FooterChar" w:customStyle="1">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jpeg"/><Relationship Id="rId18" Type="http://schemas.microsoft.com/office/2011/relationships/people" Target="peop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2.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microsoft.com/office/2018/08/relationships/commentsExtensible" Target="commentsExtensible.xml"/><Relationship Id="rId5" Type="http://schemas.openxmlformats.org/officeDocument/2006/relationships/footnotes" Target="footnotes.xml"/><Relationship Id="rId15" Type="http://schemas.openxmlformats.org/officeDocument/2006/relationships/header" Target="header1.xml"/><Relationship Id="rId10" Type="http://schemas.microsoft.com/office/2016/09/relationships/commentsIds" Target="commentsIds.xml"/><Relationship Id="rId19" Type="http://schemas.openxmlformats.org/officeDocument/2006/relationships/theme" Target="theme/theme1.xml"/><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Miles, Katherine</dc:creator>
  <keywords/>
  <dc:description/>
  <lastModifiedBy>Karlubik, Michal</lastModifiedBy>
  <revision>14</revision>
  <dcterms:created xsi:type="dcterms:W3CDTF">2022-04-22T20:05:00.0000000Z</dcterms:created>
  <dcterms:modified xsi:type="dcterms:W3CDTF">2023-05-04T22:16:51.3336936Z</dcterms:modified>
</coreProperties>
</file>