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254AB1" w:rsidP="2C254AB1" w:rsidRDefault="2C254AB1" w14:paraId="4C34AF4E" w14:textId="47EB4E0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Q1</w:t>
      </w:r>
    </w:p>
    <w:p w:rsidR="2C254AB1" w:rsidP="2C254AB1" w:rsidRDefault="2C254AB1" w14:paraId="3089E767" w14:textId="2E2E3C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A template pattern</w:t>
      </w:r>
    </w:p>
    <w:p w:rsidR="2C254AB1" w:rsidP="2C254AB1" w:rsidRDefault="2C254AB1" w14:paraId="04B5C348" w14:textId="434D20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b) A strategy pattern</w:t>
      </w:r>
    </w:p>
    <w:p w:rsidR="2C254AB1" w:rsidP="2C254AB1" w:rsidRDefault="2C254AB1" w14:paraId="549655CE" w14:textId="62A8272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c) Modify </w:t>
      </w:r>
      <w:proofErr w:type="gramStart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name</w:t>
      </w:r>
      <w:proofErr w:type="gramEnd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of Classes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HtmlFormattedList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LatexFormattedList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to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HtmlLanguage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LaTeXLanguage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make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modfications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on them. Also create an Interface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MarkupLanguage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make changes in class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FormattedList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too.</w:t>
      </w:r>
    </w:p>
    <w:p w:rsidR="2C254AB1" w:rsidP="2C254AB1" w:rsidRDefault="2C254AB1" w14:paraId="20A59247" w14:textId="0885C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HtmlLanguage</w:t>
      </w:r>
      <w:proofErr w:type="spellEnd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</w:t>
      </w:r>
    </w:p>
    <w:p w:rsidR="2C254AB1" w:rsidP="2C254AB1" w:rsidRDefault="2C254AB1" w14:paraId="5FAB0815" w14:textId="34356C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Q1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HtmlLanguage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MarkUpLanguage {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"&lt;ul&gt;"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formatItem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item)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  &lt;li&gt;"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+ item +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"&lt;/li&gt;"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formatFooter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"&lt;/ul&gt;"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3E778471" w14:textId="0106B64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LaTeXLanguage</w:t>
      </w:r>
      <w:proofErr w:type="spellEnd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Class</w:t>
      </w:r>
    </w:p>
    <w:p w:rsidR="2C254AB1" w:rsidP="2C254AB1" w:rsidRDefault="2C254AB1" w14:paraId="52DE26A6" w14:textId="7ACFD7A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Q1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LaTeXLanguage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implements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MarkUpLanguage {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\\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begin{itemize}"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formatItem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item)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"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\\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 xml:space="preserve">item "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+ item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@Override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formatFooter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\\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end{itemize}"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1DD833F2" w14:textId="2E89A5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MarkUpLanguage</w:t>
      </w:r>
      <w:proofErr w:type="spellEnd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Interface</w:t>
      </w:r>
    </w:p>
    <w:p w:rsidR="2C254AB1" w:rsidP="2C254AB1" w:rsidRDefault="2C254AB1" w14:paraId="69263348" w14:textId="02745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Q1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interface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MarkUpLanguage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formatItem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item)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formatFooter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17935B1A" w14:textId="5A845C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FormattedList Class</w:t>
      </w:r>
    </w:p>
    <w:p w:rsidR="2C254AB1" w:rsidP="2C254AB1" w:rsidRDefault="2C254AB1" w14:paraId="1FEA29AA" w14:textId="33BAAC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Q1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java.util.Arrays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FormattedList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List&lt;String&gt;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content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&lt;&gt;()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MarkUpLanguage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language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public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FormattedList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MarkUpLanguage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language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String... items)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language</w:t>
      </w:r>
      <w:proofErr w:type="spellEnd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language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content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.addAll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Arrays.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asList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(items)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item)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content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print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System.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language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.formatHeader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for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(String item :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content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System.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language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.formatItem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(item)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System.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out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.println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language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.formatFooter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2C254AB1" w:rsidP="2C254AB1" w:rsidRDefault="2C254AB1" w14:paraId="441BF9D4" w14:textId="4E27230D">
      <w:pPr>
        <w:bidi w:val="0"/>
        <w:jc w:val="left"/>
      </w:pPr>
      <w:r w:rsidRPr="2C254AB1" w:rsidR="2C254AB1">
        <w:rPr>
          <w:rFonts w:ascii="Calibri" w:hAnsi="Calibri" w:eastAsia="Calibri" w:cs="Calibri"/>
          <w:noProof w:val="0"/>
          <w:sz w:val="22"/>
          <w:szCs w:val="22"/>
          <w:lang w:val="en-US"/>
        </w:rPr>
        <w:t>d) The strategy pattern is much more preferred than the template pattern.</w:t>
      </w:r>
    </w:p>
    <w:p w:rsidR="2C254AB1" w:rsidP="2C254AB1" w:rsidRDefault="2C254AB1" w14:paraId="0FBF1D0E" w14:textId="78C0CA22">
      <w:pPr>
        <w:bidi w:val="0"/>
        <w:ind w:left="360" w:hanging="360"/>
        <w:jc w:val="left"/>
      </w:pPr>
      <w:r w:rsidRPr="2C254AB1" w:rsidR="2C254AB1">
        <w:rPr>
          <w:rFonts w:ascii="Symbol" w:hAnsi="Symbol" w:eastAsia="Symbol" w:cs="Symbol"/>
          <w:noProof w:val="0"/>
          <w:sz w:val="24"/>
          <w:szCs w:val="24"/>
          <w:lang w:val="en-US"/>
        </w:rPr>
        <w:t>·</w:t>
      </w:r>
      <w:r w:rsidRPr="2C254AB1" w:rsidR="2C254AB1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</w:t>
      </w:r>
      <w:r w:rsidRPr="2C254AB1" w:rsidR="2C254AB1">
        <w:rPr>
          <w:rFonts w:ascii="Calibri" w:hAnsi="Calibri" w:eastAsia="Calibri" w:cs="Calibri"/>
          <w:noProof w:val="0"/>
          <w:sz w:val="22"/>
          <w:szCs w:val="22"/>
          <w:lang w:val="en-US"/>
        </w:rPr>
        <w:t>The latter one introduces tight coupling between the parent and child classes, due to the use of inheritance.</w:t>
      </w:r>
    </w:p>
    <w:p w:rsidR="2C254AB1" w:rsidP="2C254AB1" w:rsidRDefault="2C254AB1" w14:paraId="2D6EFAAC" w14:textId="21CF91EA">
      <w:pPr>
        <w:bidi w:val="0"/>
        <w:ind w:left="360" w:hanging="360"/>
        <w:jc w:val="left"/>
      </w:pPr>
      <w:r w:rsidRPr="2C254AB1" w:rsidR="2C254AB1">
        <w:rPr>
          <w:rFonts w:ascii="Symbol" w:hAnsi="Symbol" w:eastAsia="Symbol" w:cs="Symbol"/>
          <w:noProof w:val="0"/>
          <w:sz w:val="24"/>
          <w:szCs w:val="24"/>
          <w:lang w:val="en-US"/>
        </w:rPr>
        <w:t>·</w:t>
      </w:r>
      <w:r w:rsidRPr="2C254AB1" w:rsidR="2C254AB1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</w:t>
      </w:r>
      <w:r w:rsidRPr="2C254AB1" w:rsidR="2C254AB1">
        <w:rPr>
          <w:rFonts w:ascii="Calibri" w:hAnsi="Calibri" w:eastAsia="Calibri" w:cs="Calibri"/>
          <w:noProof w:val="0"/>
          <w:sz w:val="22"/>
          <w:szCs w:val="22"/>
          <w:lang w:val="en-US"/>
        </w:rPr>
        <w:t>Although duplication is removed using both patterns, when using the latter one, it is not possible to have separated independent reusable components.</w:t>
      </w:r>
    </w:p>
    <w:p w:rsidR="2C254AB1" w:rsidP="2C254AB1" w:rsidRDefault="2C254AB1" w14:paraId="31BC01DA" w14:textId="6D1008DB">
      <w:pPr>
        <w:bidi w:val="0"/>
        <w:ind w:left="360" w:hanging="360"/>
        <w:jc w:val="left"/>
      </w:pPr>
      <w:r w:rsidRPr="2C254AB1" w:rsidR="2C254AB1">
        <w:rPr>
          <w:rFonts w:ascii="Symbol" w:hAnsi="Symbol" w:eastAsia="Symbol" w:cs="Symbol"/>
          <w:noProof w:val="0"/>
          <w:sz w:val="24"/>
          <w:szCs w:val="24"/>
          <w:lang w:val="en-US"/>
        </w:rPr>
        <w:t>·</w:t>
      </w:r>
      <w:r w:rsidRPr="2C254AB1" w:rsidR="2C254AB1">
        <w:rPr>
          <w:rFonts w:ascii="Times New Roman" w:hAnsi="Times New Roman" w:eastAsia="Times New Roman" w:cs="Times New Roman"/>
          <w:noProof w:val="0"/>
          <w:sz w:val="14"/>
          <w:szCs w:val="14"/>
          <w:lang w:val="en-US"/>
        </w:rPr>
        <w:t xml:space="preserve">      </w:t>
      </w:r>
      <w:r w:rsidRPr="2C254AB1" w:rsidR="2C254AB1">
        <w:rPr>
          <w:rFonts w:ascii="Calibri" w:hAnsi="Calibri" w:eastAsia="Calibri" w:cs="Calibri"/>
          <w:noProof w:val="0"/>
          <w:sz w:val="22"/>
          <w:szCs w:val="22"/>
          <w:lang w:val="en-US"/>
        </w:rPr>
        <w:t>The strategy pattern avoids this problem by using composition, introducing more flexibility due to the looser coupling created between components.</w:t>
      </w:r>
    </w:p>
    <w:p w:rsidR="2C254AB1" w:rsidP="2C254AB1" w:rsidRDefault="2C254AB1" w14:paraId="0211DBF2" w14:textId="719F645B">
      <w:pPr>
        <w:pStyle w:val="Normal"/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Q2</w:t>
      </w:r>
    </w:p>
    <w:p w:rsidR="2C254AB1" w:rsidP="2C254AB1" w:rsidRDefault="2C254AB1" w14:paraId="0A306107" w14:textId="0B6E94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a) Builder pattern</w:t>
      </w:r>
    </w:p>
    <w:p w:rsidR="2C254AB1" w:rsidP="2C254AB1" w:rsidRDefault="2C254AB1" w14:paraId="4FDF508F" w14:textId="7781A1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b), c)  Create class </w:t>
      </w:r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HttpRequestBuilder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test class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HttRequestTest</w:t>
      </w:r>
      <w:proofErr w:type="spellEnd"/>
    </w:p>
    <w:p w:rsidR="2C254AB1" w:rsidP="2C254AB1" w:rsidRDefault="2C254AB1" w14:paraId="0D9E26E0" w14:textId="0BE33F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HttpRequestBuilder</w:t>
      </w:r>
      <w:proofErr w:type="spellEnd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</w:p>
    <w:p w:rsidR="2C254AB1" w:rsidP="2C254AB1" w:rsidRDefault="2C254AB1" w14:paraId="07673A23" w14:textId="1046FB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Q2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java.util.ArrayList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HttpRequestBuilder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url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HttpRequest.Method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method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null;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List&lt;String&gt;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params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ArrayList&lt;&gt;()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List&lt;String&gt;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headers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ArrayList&lt;&gt;()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body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HttpRequestBuilder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withUrl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url)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url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url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HttpRequestBuilder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withMethod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(HttpRequest.Method method)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method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method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HttpRequestBuilder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withParam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param)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params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.add(param)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HttpRequestBuilder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header)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headers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.add(header)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HttpRequestBuilder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withBody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body)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this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body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= body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return this;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HttpRequest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build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return new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HttpRequest(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url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method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params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headers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body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</w:p>
    <w:p w:rsidR="2C254AB1" w:rsidP="2C254AB1" w:rsidRDefault="2C254AB1" w14:paraId="13789388" w14:textId="15172AF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HttpRequestTest</w:t>
      </w: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</w:p>
    <w:p w:rsidR="2C254AB1" w:rsidP="2C254AB1" w:rsidRDefault="2C254AB1" w14:paraId="134F8BF6" w14:textId="3AC8FD3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Q2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Test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static 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org.hamcrest.CoreMatchers.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org.hamcrest.MatcherAssert.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static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org.junit.Assert.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assertTrue</w:t>
      </w:r>
      <w:proofErr w:type="spellEnd"/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HttpRequestTest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static final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URL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"http://exams.imperial.ac.uk/575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static final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BODY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"mark=100"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private static final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HEADER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"Date=02-05-2019"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canBuildHttpRequestUsingBuilder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HttpRequest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request 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HttpRequestBuilder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withUrl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URL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withBody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BODY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.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withHeader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.build</w:t>
      </w:r>
      <w:proofErr w:type="gram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request.getUrl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gramStart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End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URL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assertThat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request.getBody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proofErr w:type="gramStart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is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End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BODY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2C254AB1" w:rsidR="2C254AB1">
        <w:rPr>
          <w:rFonts w:ascii="Calibri" w:hAnsi="Calibri" w:eastAsia="Calibri" w:cs="Calibri"/>
          <w:i w:val="1"/>
          <w:iCs w:val="1"/>
          <w:noProof w:val="0"/>
          <w:color w:val="A9B7C6"/>
          <w:sz w:val="19"/>
          <w:szCs w:val="19"/>
          <w:lang w:val="en-US"/>
        </w:rPr>
        <w:t>assertTrue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request.getHeaders</w:t>
      </w:r>
      <w:proofErr w:type="spell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).contains</w:t>
      </w:r>
      <w:proofErr w:type="gramEnd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2C254AB1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HEADER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proofErr w:type="gramStart"/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54B99496" w14:textId="3B95BF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Q3</w:t>
      </w:r>
    </w:p>
    <w:p w:rsidR="2C254AB1" w:rsidP="2C254AB1" w:rsidRDefault="2C254AB1" w14:paraId="3063BD3A" w14:textId="663F00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a), b), c) Create class </w:t>
      </w:r>
      <w:proofErr w:type="spellStart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CardChecker</w:t>
      </w:r>
      <w:proofErr w:type="spellEnd"/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CardCheckerTest </w:t>
      </w:r>
      <w:r w:rsidRPr="2C254AB1" w:rsidR="2C254AB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and Interface </w:t>
      </w:r>
      <w:r w:rsidRPr="2C254AB1" w:rsidR="2C254AB1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Observer</w:t>
      </w:r>
    </w:p>
    <w:p w:rsidR="2C254AB1" w:rsidP="2C254AB1" w:rsidRDefault="2C254AB1" w14:paraId="60229527" w14:textId="034184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CardChecker</w:t>
      </w:r>
      <w:proofErr w:type="spellEnd"/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Class</w:t>
      </w:r>
    </w:p>
    <w:p w:rsidR="2C254AB1" w:rsidP="2C254AB1" w:rsidRDefault="2C254AB1" w14:paraId="4A28B1D8" w14:textId="73A0C6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Q3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java.util.ArrayList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java.util.List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CardChecker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List&lt;Observer&gt;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listOfObservers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ArrayList&lt;&gt;()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public 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validate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cardNumber){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if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(cardNumber.length() != </w:t>
      </w:r>
      <w:r w:rsidRPr="2C254AB1" w:rsidR="2C254AB1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 xml:space="preserve">12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|| !cardNumber.matches(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\\</w:t>
      </w:r>
      <w:r w:rsidRPr="2C254AB1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d+"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)){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for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(Observer obs :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listOfObservers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obs.alert(cardNumber)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addObserver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(Observer obs){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listOfObservers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.add(obs)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removeObserver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(Observer obs){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2C254AB1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listOfObservers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.remove(obs)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4E6785A1" w14:textId="3BE04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Observer Interface</w:t>
      </w:r>
    </w:p>
    <w:p w:rsidR="2C254AB1" w:rsidP="2C254AB1" w:rsidRDefault="2C254AB1" w14:paraId="167E8304" w14:textId="7CE35D1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Q3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interface 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Observer {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void </w:t>
      </w:r>
      <w:r w:rsidRPr="2C254AB1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alert</w:t>
      </w:r>
      <w:r w:rsidRPr="2C254AB1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(String cardNumber)</w:t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2C254AB1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54FA4A6A" w14:textId="727B680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C254AB1" w:rsidR="2C254A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CardCheckerTest Class</w:t>
      </w:r>
    </w:p>
    <w:p w:rsidR="2C254AB1" w:rsidP="14FC3CC8" w:rsidRDefault="2C254AB1" w14:paraId="14136C41" w14:textId="3CE3FD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package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Q3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org.jmock.Expectations</w:t>
      </w:r>
      <w:proofErr w:type="spell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org.jmock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integration.junit4.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</w:t>
      </w:r>
      <w:proofErr w:type="gram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Before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Rule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import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org.junit.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Test</w:t>
      </w:r>
      <w:proofErr w:type="spell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class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CardCheckerTest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{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private static final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CARD_NUMBER_1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"111122223333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static final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CARD_NUMBER_2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"1111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private static final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String 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 xml:space="preserve">CARD_NUMBER_3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"2222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CardChecker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card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CardChecker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@Rule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</w:t>
      </w:r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context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JUnitRuleMockery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Observer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observerOne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.mock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Observer.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</w:t>
      </w:r>
      <w:proofErr w:type="spellEnd"/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, </w:t>
      </w:r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observerOne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Observer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 xml:space="preserve">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=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.mock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(Observer.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class,</w:t>
      </w:r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6A8759"/>
          <w:sz w:val="19"/>
          <w:szCs w:val="19"/>
          <w:lang w:val="en-US"/>
        </w:rPr>
        <w:t>"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;;</w:t>
      </w:r>
      <w:proofErr w:type="gramEnd"/>
      <w:r>
        <w:br/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@Before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initialize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.addObserver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observerOne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.addObserver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ValidateFirstCreditCard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never(</w:t>
      </w:r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observerOne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</w:t>
      </w:r>
    </w:p>
    <w:p w:rsidR="2C254AB1" w:rsidP="14FC3CC8" w:rsidRDefault="2C254AB1" w14:paraId="5D005034" w14:textId="77A8EF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</w:pPr>
    </w:p>
    <w:p w:rsidR="2C254AB1" w:rsidP="2C254AB1" w:rsidRDefault="2C254AB1" w14:paraId="71412B7B" w14:textId="66228AF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</w:pP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never(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.validate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CARD_NUMBER_1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ValidateSecondCreditCard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exactly(</w:t>
      </w:r>
      <w:r w:rsidRPr="14FC3CC8" w:rsidR="2C254AB1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observerOne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).alert(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CARD_NUMBER_2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exactly(</w:t>
      </w:r>
      <w:r w:rsidRPr="14FC3CC8" w:rsidR="2C254AB1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).alert(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CARD_NUMBER_2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.validate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CARD_NUMBER_2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>@Test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BBB529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public void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FFC66D"/>
          <w:sz w:val="19"/>
          <w:szCs w:val="19"/>
          <w:lang w:val="en-US"/>
        </w:rPr>
        <w:t>ValidateThirdCreditCardButRemovingOneObserverBefore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.removeObserver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context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.checking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new 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Expectations(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){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{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 xml:space="preserve">            exactly(</w:t>
      </w:r>
      <w:r w:rsidRPr="14FC3CC8" w:rsidR="2C254AB1">
        <w:rPr>
          <w:rFonts w:ascii="Calibri" w:hAnsi="Calibri" w:eastAsia="Calibri" w:cs="Calibri"/>
          <w:noProof w:val="0"/>
          <w:color w:val="6897BB"/>
          <w:sz w:val="19"/>
          <w:szCs w:val="19"/>
          <w:lang w:val="en-US"/>
        </w:rPr>
        <w:t>1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).of</w:t>
      </w:r>
      <w:proofErr w:type="gram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observerOne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).alert(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CARD_NUMBER_3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never(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observerTwo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}})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    </w:t>
      </w:r>
      <w:proofErr w:type="spellStart"/>
      <w:r w:rsidRPr="14FC3CC8" w:rsidR="2C254AB1">
        <w:rPr>
          <w:rFonts w:ascii="Calibri" w:hAnsi="Calibri" w:eastAsia="Calibri" w:cs="Calibri"/>
          <w:noProof w:val="0"/>
          <w:color w:val="9876AA"/>
          <w:sz w:val="19"/>
          <w:szCs w:val="19"/>
          <w:lang w:val="en-US"/>
        </w:rPr>
        <w:t>card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.validate</w:t>
      </w:r>
      <w:proofErr w:type="spellEnd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(</w:t>
      </w:r>
      <w:r w:rsidRPr="14FC3CC8" w:rsidR="2C254AB1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US"/>
        </w:rPr>
        <w:t>CARD_NUMBER_3</w:t>
      </w:r>
      <w:proofErr w:type="gramStart"/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)</w:t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>;</w:t>
      </w:r>
      <w:proofErr w:type="gramEnd"/>
      <w:r>
        <w:br/>
      </w:r>
      <w:r w:rsidRPr="14FC3CC8" w:rsidR="2C254AB1">
        <w:rPr>
          <w:rFonts w:ascii="Calibri" w:hAnsi="Calibri" w:eastAsia="Calibri" w:cs="Calibri"/>
          <w:noProof w:val="0"/>
          <w:color w:val="CC7832"/>
          <w:sz w:val="19"/>
          <w:szCs w:val="19"/>
          <w:lang w:val="en-US"/>
        </w:rPr>
        <w:t xml:space="preserve">    </w:t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  <w:r>
        <w:br/>
      </w:r>
      <w:r w:rsidRPr="14FC3CC8" w:rsidR="2C254AB1">
        <w:rPr>
          <w:rFonts w:ascii="Calibri" w:hAnsi="Calibri" w:eastAsia="Calibri" w:cs="Calibri"/>
          <w:noProof w:val="0"/>
          <w:color w:val="A9B7C6"/>
          <w:sz w:val="19"/>
          <w:szCs w:val="19"/>
          <w:lang w:val="en-US"/>
        </w:rPr>
        <w:t>}</w:t>
      </w:r>
      <w:r>
        <w:br/>
      </w:r>
    </w:p>
    <w:p w:rsidR="2C254AB1" w:rsidP="2C254AB1" w:rsidRDefault="2C254AB1" w14:paraId="5E426FD9" w14:textId="7A09B3FE">
      <w:pPr>
        <w:pStyle w:val="ListParagraph"/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BCC6AA"/>
    <w:rsid w:val="00E155BA"/>
    <w:rsid w:val="05659451"/>
    <w:rsid w:val="0EF59D4C"/>
    <w:rsid w:val="1476BA51"/>
    <w:rsid w:val="14FC3CC8"/>
    <w:rsid w:val="192D2B0B"/>
    <w:rsid w:val="1AE5FBD5"/>
    <w:rsid w:val="1AEC55C4"/>
    <w:rsid w:val="1B78F660"/>
    <w:rsid w:val="1C81CC36"/>
    <w:rsid w:val="1C81CC36"/>
    <w:rsid w:val="1C882625"/>
    <w:rsid w:val="1E63B3A8"/>
    <w:rsid w:val="1E63B3A8"/>
    <w:rsid w:val="1F115F8A"/>
    <w:rsid w:val="21822C0D"/>
    <w:rsid w:val="2C254AB1"/>
    <w:rsid w:val="32F5F6AD"/>
    <w:rsid w:val="34D7DE1F"/>
    <w:rsid w:val="36109706"/>
    <w:rsid w:val="36109706"/>
    <w:rsid w:val="3ECBA3DF"/>
    <w:rsid w:val="4B441B10"/>
    <w:rsid w:val="57347999"/>
    <w:rsid w:val="573AD388"/>
    <w:rsid w:val="5DABA8A3"/>
    <w:rsid w:val="5DABA8A3"/>
    <w:rsid w:val="5F6C7A32"/>
    <w:rsid w:val="68BCC6AA"/>
    <w:rsid w:val="72C22C44"/>
    <w:rsid w:val="7524D0E4"/>
    <w:rsid w:val="78A039A5"/>
    <w:rsid w:val="78A039A5"/>
    <w:rsid w:val="7C4FE62D"/>
    <w:rsid w:val="7C4FE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CC6AA"/>
  <w15:chartTrackingRefBased/>
  <w15:docId w15:val="{8DFDCE25-5DD0-477F-BBCA-309AB8772B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73269dba85d49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2022-05-11T10:52:46.5551354Z</dcterms:created>
  <dcterms:modified xsi:type="dcterms:W3CDTF">2022-05-12T04:29:24.3228522Z</dcterms:modified>
  <dc:creator>Valdes Gutierrez, Samuel</dc:creator>
  <lastModifiedBy>Mills, Joshua</lastModifiedBy>
</coreProperties>
</file>