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F2F0A" w:rsidP="05EBB2A3" w:rsidRDefault="00EF2F0A" w14:paraId="2D9F01CE" w14:textId="2535C54B">
      <w:r>
        <w:t xml:space="preserve">1a) In semantic analysis tutorial </w:t>
      </w:r>
    </w:p>
    <w:p w:rsidR="00EF2F0A" w:rsidP="05EBB2A3" w:rsidRDefault="00EF2F0A" w14:paraId="6B57E63E" w14:textId="77777777"/>
    <w:p w:rsidR="05EBB2A3" w:rsidP="05EBB2A3" w:rsidRDefault="00EF2F0A" w14:paraId="4D14454B" w14:textId="7BCE1F98">
      <w:r>
        <w:t>1b)</w:t>
      </w:r>
    </w:p>
    <w:p w:rsidR="00EF2F0A" w:rsidP="05EBB2A3" w:rsidRDefault="00EF2F0A" w14:paraId="0AF1E53F" w14:textId="1F67D9A5">
      <w:r>
        <w:rPr>
          <w:noProof/>
        </w:rPr>
        <w:drawing>
          <wp:anchor distT="0" distB="0" distL="114300" distR="114300" simplePos="0" relativeHeight="251658240" behindDoc="0" locked="0" layoutInCell="1" allowOverlap="1" wp14:anchorId="1AEF6542" wp14:editId="6E154530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3429000" cy="4572000"/>
            <wp:effectExtent l="0" t="0" r="0" b="0"/>
            <wp:wrapTopAndBottom/>
            <wp:docPr id="350165673" name="Picture 350165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F0A" w:rsidP="05EBB2A3" w:rsidRDefault="00EF2F0A" w14:paraId="4589D64D" w14:textId="2B504BB1"/>
    <w:p w:rsidR="05EBB2A3" w:rsidP="05EBB2A3" w:rsidRDefault="05EBB2A3" w14:paraId="1A13D255" w14:textId="34DD153E">
      <w:r w:rsidR="05EBB2A3">
        <w:rPr/>
        <w:t xml:space="preserve">Ugly diagram but you get the idea. I listed the interface part next </w:t>
      </w:r>
      <w:r w:rsidR="05EBB2A3">
        <w:rPr/>
        <w:t>to the</w:t>
      </w:r>
      <w:r w:rsidR="05EBB2A3">
        <w:rPr/>
        <w:t xml:space="preserve"> MLT for clarity when you’re </w:t>
      </w:r>
      <w:proofErr w:type="spellStart"/>
      <w:r w:rsidR="05EBB2A3">
        <w:rPr/>
        <w:t>downcasting</w:t>
      </w:r>
      <w:proofErr w:type="spellEnd"/>
      <w:r w:rsidR="05EBB2A3">
        <w:rPr/>
        <w:t xml:space="preserve"> to the interface in the example </w:t>
      </w:r>
    </w:p>
    <w:p w:rsidR="00EF2F0A" w:rsidP="05EBB2A3" w:rsidRDefault="00EF2F0A" w14:paraId="69AF9380" w14:textId="77777777"/>
    <w:p w:rsidR="00EF2F0A" w:rsidP="05EBB2A3" w:rsidRDefault="00EF2F0A" w14:paraId="01142E57" w14:textId="1DE50D7C">
      <w:r>
        <w:t>1c)</w:t>
      </w:r>
    </w:p>
    <w:p w:rsidR="00EF2F0A" w:rsidP="05EBB2A3" w:rsidRDefault="003532CB" w14:paraId="61591AF2" w14:textId="1F2D59A3">
      <w:r>
        <w:t>Assumption (to make it easier): Classes are stored in memory like this</w:t>
      </w:r>
      <w:r w:rsidR="00F97D48">
        <w:t>, objects also have this at the top of their memory representation</w:t>
      </w:r>
      <w:r>
        <w:t>:</w:t>
      </w:r>
    </w:p>
    <w:p w:rsidR="003532CB" w:rsidP="05EBB2A3" w:rsidRDefault="003532CB" w14:paraId="0B95C137" w14:textId="4917F0D1">
      <w:r>
        <w:t>#</w:t>
      </w:r>
      <w:proofErr w:type="gramStart"/>
      <w:r>
        <w:t>address</w:t>
      </w:r>
      <w:proofErr w:type="gramEnd"/>
      <w:r>
        <w:t xml:space="preserve"> --- superclass address or 0 if none</w:t>
      </w:r>
    </w:p>
    <w:p w:rsidR="000D758F" w:rsidP="05EBB2A3" w:rsidRDefault="000D758F" w14:paraId="090A7D5E" w14:textId="49577C3E">
      <w:r>
        <w:t>#address+4 – MLT address</w:t>
      </w:r>
    </w:p>
    <w:p w:rsidR="003532CB" w:rsidP="05EBB2A3" w:rsidRDefault="003532CB" w14:paraId="3A7604FC" w14:textId="77777777"/>
    <w:p w:rsidR="000D758F" w:rsidP="05EBB2A3" w:rsidRDefault="00F97D48" w14:paraId="67E7335A" w14:textId="0AC2CBE8">
      <w:r>
        <w:t>(</w:t>
      </w:r>
      <w:proofErr w:type="gramStart"/>
      <w:r>
        <w:t>assume</w:t>
      </w:r>
      <w:proofErr w:type="gramEnd"/>
      <w:r>
        <w:t xml:space="preserve"> object address is in R1, class address is in R2</w:t>
      </w:r>
      <w:r w:rsidR="00D71336">
        <w:t>, return is in R0</w:t>
      </w:r>
      <w:r>
        <w:t>)</w:t>
      </w:r>
    </w:p>
    <w:p w:rsidR="00D71336" w:rsidP="05EBB2A3" w:rsidRDefault="00D71336" w14:paraId="1E6190EC" w14:textId="4C3FD900">
      <w:proofErr w:type="spellStart"/>
      <w:r>
        <w:t>check_instance_of</w:t>
      </w:r>
      <w:proofErr w:type="spellEnd"/>
      <w:r>
        <w:t>:</w:t>
      </w:r>
    </w:p>
    <w:p w:rsidR="00F97D48" w:rsidP="00D71336" w:rsidRDefault="00DC184A" w14:paraId="774B661A" w14:textId="6475683F">
      <w:pPr>
        <w:ind w:firstLine="720"/>
      </w:pPr>
      <w:r>
        <w:t xml:space="preserve">CMP #0 [R2] </w:t>
      </w:r>
      <w:r>
        <w:tab/>
      </w:r>
      <w:r>
        <w:t>; if superclass/class address is null we return false</w:t>
      </w:r>
    </w:p>
    <w:p w:rsidR="00D71336" w:rsidP="00D71336" w:rsidRDefault="00D71336" w14:paraId="406F93C0" w14:textId="10FF1B59">
      <w:pPr>
        <w:ind w:firstLine="720"/>
      </w:pPr>
      <w:r>
        <w:t xml:space="preserve">BEQ </w:t>
      </w:r>
      <w:proofErr w:type="spellStart"/>
      <w:r>
        <w:t>ret_false</w:t>
      </w:r>
      <w:proofErr w:type="spellEnd"/>
    </w:p>
    <w:p w:rsidR="0075678F" w:rsidP="00D71336" w:rsidRDefault="0075678F" w14:paraId="285AA86B" w14:textId="3B629108">
      <w:pPr>
        <w:ind w:firstLine="720"/>
      </w:pPr>
      <w:r>
        <w:t>CMP [R1 #4] [R2 #4</w:t>
      </w:r>
      <w:proofErr w:type="gramStart"/>
      <w:r>
        <w:t>] ;</w:t>
      </w:r>
      <w:proofErr w:type="gramEnd"/>
      <w:r>
        <w:t xml:space="preserve"> if MLT points to the same thing we have the same class/interface</w:t>
      </w:r>
    </w:p>
    <w:p w:rsidR="0075678F" w:rsidP="00D71336" w:rsidRDefault="00F55871" w14:paraId="51930CC1" w14:textId="38AC0E61">
      <w:pPr>
        <w:ind w:firstLine="720"/>
      </w:pPr>
      <w:r>
        <w:t xml:space="preserve">BEQ </w:t>
      </w:r>
      <w:proofErr w:type="spellStart"/>
      <w:r>
        <w:t>ret_true</w:t>
      </w:r>
      <w:proofErr w:type="spellEnd"/>
    </w:p>
    <w:p w:rsidR="00F55871" w:rsidP="00D71336" w:rsidRDefault="00F55871" w14:paraId="7D04DBB8" w14:textId="3CAC9EC5">
      <w:pPr>
        <w:ind w:firstLine="720"/>
      </w:pPr>
      <w:r>
        <w:t>MOV [R2] R</w:t>
      </w:r>
      <w:proofErr w:type="gramStart"/>
      <w:r>
        <w:t>2 ;</w:t>
      </w:r>
      <w:proofErr w:type="gramEnd"/>
      <w:r>
        <w:t xml:space="preserve"> # move R2’s superclass address into register R2, redo </w:t>
      </w:r>
    </w:p>
    <w:p w:rsidR="007B35B4" w:rsidP="00D71336" w:rsidRDefault="007B35B4" w14:paraId="45FFB426" w14:textId="4E8DD92A">
      <w:pPr>
        <w:ind w:firstLine="720"/>
      </w:pPr>
      <w:r>
        <w:t xml:space="preserve">BL </w:t>
      </w:r>
      <w:proofErr w:type="spellStart"/>
      <w:r>
        <w:t>check_instance_of</w:t>
      </w:r>
      <w:proofErr w:type="spellEnd"/>
    </w:p>
    <w:p w:rsidR="007B35B4" w:rsidP="007B35B4" w:rsidRDefault="007B35B4" w14:paraId="7F377F3A" w14:textId="3EDBBA33">
      <w:proofErr w:type="spellStart"/>
      <w:r>
        <w:lastRenderedPageBreak/>
        <w:t>ret_true</w:t>
      </w:r>
      <w:proofErr w:type="spellEnd"/>
      <w:r>
        <w:t>:</w:t>
      </w:r>
    </w:p>
    <w:p w:rsidR="007B35B4" w:rsidP="007B35B4" w:rsidRDefault="007B35B4" w14:paraId="56D26F5E" w14:textId="04F4A2CE">
      <w:r>
        <w:tab/>
      </w:r>
      <w:r>
        <w:t>MOV #1 R0</w:t>
      </w:r>
    </w:p>
    <w:p w:rsidR="007B35B4" w:rsidP="007B35B4" w:rsidRDefault="007B35B4" w14:paraId="4AE42B9F" w14:textId="2878570B">
      <w:r>
        <w:tab/>
      </w:r>
      <w:r>
        <w:t>BL exit</w:t>
      </w:r>
    </w:p>
    <w:p w:rsidR="007B35B4" w:rsidP="007B35B4" w:rsidRDefault="007B35B4" w14:paraId="19F783F9" w14:textId="56B8391D">
      <w:proofErr w:type="spellStart"/>
      <w:r>
        <w:t>ret_false</w:t>
      </w:r>
      <w:proofErr w:type="spellEnd"/>
      <w:r>
        <w:t>:</w:t>
      </w:r>
    </w:p>
    <w:p w:rsidR="007B35B4" w:rsidP="007B35B4" w:rsidRDefault="007B35B4" w14:paraId="1C77AB73" w14:textId="4A871198">
      <w:r>
        <w:tab/>
      </w:r>
      <w:r>
        <w:t>MOV #0 R0</w:t>
      </w:r>
    </w:p>
    <w:p w:rsidR="007B35B4" w:rsidP="007B35B4" w:rsidRDefault="007B35B4" w14:paraId="2C96BA94" w14:textId="1FBEDC99">
      <w:r>
        <w:tab/>
      </w:r>
      <w:r w:rsidR="00000471">
        <w:t>BL exit</w:t>
      </w:r>
    </w:p>
    <w:p w:rsidR="00000471" w:rsidP="007B35B4" w:rsidRDefault="00000471" w14:paraId="3D46A66D" w14:textId="3654103E">
      <w:r>
        <w:t>exit</w:t>
      </w:r>
    </w:p>
    <w:p w:rsidR="00000471" w:rsidP="007B35B4" w:rsidRDefault="00000471" w14:paraId="192F5330" w14:textId="6688D634">
      <w:r>
        <w:tab/>
      </w:r>
      <w:r>
        <w:t>…..</w:t>
      </w:r>
    </w:p>
    <w:p w:rsidR="007B35B4" w:rsidP="00D71336" w:rsidRDefault="007B35B4" w14:paraId="177BD2B8" w14:textId="77777777">
      <w:pPr>
        <w:ind w:firstLine="720"/>
      </w:pPr>
    </w:p>
    <w:p w:rsidR="05EBB2A3" w:rsidP="05EBB2A3" w:rsidRDefault="05EBB2A3" w14:paraId="2077A5DA" w14:textId="2808D4F8"/>
    <w:p w:rsidR="005239A6" w:rsidRDefault="00703F94" w14:paraId="00000001" w14:textId="77777777">
      <w:r>
        <w:t>2ai)</w:t>
      </w:r>
    </w:p>
    <w:p w:rsidR="005239A6" w:rsidRDefault="00703F94" w14:paraId="00000002" w14:textId="77777777">
      <w:r>
        <w:t>A list of consecutive ‘A’s that is of length 5n+1 where n&gt;=0</w:t>
      </w:r>
    </w:p>
    <w:p w:rsidR="005239A6" w:rsidRDefault="005239A6" w14:paraId="00000003" w14:textId="77777777"/>
    <w:p w:rsidR="005239A6" w:rsidRDefault="00703F94" w14:paraId="00000004" w14:textId="77777777">
      <w:r>
        <w:t>ii)</w:t>
      </w:r>
    </w:p>
    <w:p w:rsidR="005239A6" w:rsidRDefault="00703F94" w14:paraId="00000005" w14:textId="77777777">
      <w:r>
        <w:t>A list of all numbers between 0-15 i</w:t>
      </w:r>
      <w:r>
        <w:t>n binary except for the number 6</w:t>
      </w:r>
    </w:p>
    <w:p w:rsidR="005239A6" w:rsidRDefault="005239A6" w14:paraId="00000006" w14:textId="77777777"/>
    <w:p w:rsidR="005239A6" w:rsidRDefault="00703F94" w14:paraId="00000007" w14:textId="77777777">
      <w:r>
        <w:t>iii)</w:t>
      </w:r>
    </w:p>
    <w:p w:rsidR="005239A6" w:rsidRDefault="00703F94" w14:paraId="00000008" w14:textId="77777777">
      <w:r>
        <w:t>A string of at least 0 ‘A’s and ‘B’s where you will always have an even number of ‘A’s and ‘B’s</w:t>
      </w:r>
    </w:p>
    <w:p w:rsidR="005239A6" w:rsidRDefault="005239A6" w14:paraId="00000009" w14:textId="77777777"/>
    <w:p w:rsidR="005239A6" w:rsidRDefault="00703F94" w14:paraId="0000000A" w14:textId="77777777">
      <w:r>
        <w:t>iv)</w:t>
      </w:r>
    </w:p>
    <w:p w:rsidR="005239A6" w:rsidRDefault="00703F94" w14:paraId="0000000B" w14:textId="77777777">
      <w:r>
        <w:t>All non-prime numbers greater than 3</w:t>
      </w:r>
    </w:p>
    <w:p w:rsidR="005239A6" w:rsidRDefault="005239A6" w14:paraId="0000000C" w14:textId="77777777"/>
    <w:p w:rsidR="005239A6" w:rsidRDefault="00703F94" w14:paraId="0000000D" w14:textId="77777777">
      <w:r>
        <w:t>b)</w:t>
      </w:r>
    </w:p>
    <w:p w:rsidR="005239A6" w:rsidRDefault="00703F94" w14:paraId="0000000E" w14:textId="77777777">
      <w:r>
        <w:t xml:space="preserve">For each distinct pair of alternatives (a, b) of a rule A, </w:t>
      </w:r>
      <w:proofErr w:type="gramStart"/>
      <w:r>
        <w:t>First</w:t>
      </w:r>
      <w:proofErr w:type="gramEnd"/>
      <w:r>
        <w:t>(a) and Fir</w:t>
      </w:r>
      <w:r>
        <w:t>st(b) are disjoint</w:t>
      </w:r>
    </w:p>
    <w:p w:rsidR="005239A6" w:rsidRDefault="00703F94" w14:paraId="0000000F" w14:textId="77777777">
      <w:r>
        <w:t>For every rule A, if First(a) contains epsilon then First(a) and Follow(a) are disjoint</w:t>
      </w:r>
    </w:p>
    <w:p w:rsidR="005239A6" w:rsidRDefault="005239A6" w14:paraId="00000010" w14:textId="77777777"/>
    <w:p w:rsidR="005239A6" w:rsidRDefault="00703F94" w14:paraId="00000011" w14:textId="77777777">
      <w:r>
        <w:t>FIRST: a set of tokens(a) that could start a derivation of a</w:t>
      </w:r>
    </w:p>
    <w:p w:rsidR="005239A6" w:rsidRDefault="00703F94" w14:paraId="00000012" w14:textId="77777777">
      <w:r>
        <w:t>FOLLOW: a set of all tokens that could follow rule Y in the form of A-&gt;XYZ</w:t>
      </w:r>
    </w:p>
    <w:p w:rsidR="005239A6" w:rsidRDefault="005239A6" w14:paraId="00000013" w14:textId="77777777"/>
    <w:p w:rsidR="005239A6" w:rsidRDefault="00703F94" w14:paraId="00000014" w14:textId="77777777">
      <w:r>
        <w:t>ci)</w:t>
      </w:r>
    </w:p>
    <w:p w:rsidR="005239A6" w:rsidRDefault="00703F94" w14:paraId="00000015" w14:textId="77777777">
      <w:r>
        <w:t>Stays t</w:t>
      </w:r>
      <w:r>
        <w:t xml:space="preserve">he same except for the left factorisation of </w:t>
      </w:r>
      <w:proofErr w:type="spellStart"/>
      <w:r>
        <w:t>Seq</w:t>
      </w:r>
      <w:proofErr w:type="spellEnd"/>
      <w:r>
        <w:t xml:space="preserve"> into:</w:t>
      </w:r>
    </w:p>
    <w:p w:rsidR="005239A6" w:rsidRDefault="00703F94" w14:paraId="00000016" w14:textId="77777777">
      <w:r>
        <w:tab/>
      </w:r>
      <w:proofErr w:type="spellStart"/>
      <w:r>
        <w:t>Seq</w:t>
      </w:r>
      <w:proofErr w:type="spellEnd"/>
      <w:r>
        <w:tab/>
      </w:r>
      <w:r>
        <w:t>-&gt;</w:t>
      </w:r>
      <w:r>
        <w:tab/>
      </w:r>
      <w:r>
        <w:t>Expr Other</w:t>
      </w:r>
    </w:p>
    <w:p w:rsidR="005239A6" w:rsidRDefault="00703F94" w14:paraId="00000017" w14:textId="77777777">
      <w:r>
        <w:tab/>
      </w:r>
      <w:r>
        <w:t>Other</w:t>
      </w:r>
      <w:r>
        <w:tab/>
      </w:r>
      <w:r>
        <w:t>-&gt;</w:t>
      </w:r>
      <w:r>
        <w:tab/>
      </w:r>
      <w:r>
        <w:t xml:space="preserve">‘,’ </w:t>
      </w:r>
      <w:proofErr w:type="spellStart"/>
      <w:r>
        <w:t>Seq</w:t>
      </w:r>
      <w:proofErr w:type="spellEnd"/>
      <w:r>
        <w:t xml:space="preserve"> | epsilon</w:t>
      </w:r>
    </w:p>
    <w:p w:rsidR="005239A6" w:rsidRDefault="005239A6" w14:paraId="00000018" w14:textId="77777777"/>
    <w:p w:rsidR="005239A6" w:rsidRDefault="00703F94" w14:paraId="00000019" w14:textId="77777777">
      <w:r>
        <w:t xml:space="preserve">ii) </w:t>
      </w:r>
    </w:p>
    <w:p w:rsidR="005239A6" w:rsidRDefault="00703F94" w14:paraId="0000001A" w14:textId="77777777">
      <w:r>
        <w:t xml:space="preserve">FIRST (Expr) </w:t>
      </w:r>
      <w:r>
        <w:tab/>
      </w:r>
      <w:r>
        <w:tab/>
      </w:r>
      <w:r>
        <w:t>= FIRST (Operand) + FIRST (List) = {</w:t>
      </w:r>
      <w:proofErr w:type="spellStart"/>
      <w:r>
        <w:t>num</w:t>
      </w:r>
      <w:proofErr w:type="spellEnd"/>
      <w:r>
        <w:t>, id} + {[} = {</w:t>
      </w:r>
      <w:proofErr w:type="spellStart"/>
      <w:r>
        <w:t>num</w:t>
      </w:r>
      <w:proofErr w:type="spellEnd"/>
      <w:r>
        <w:t xml:space="preserve">, id, [} </w:t>
      </w:r>
    </w:p>
    <w:p w:rsidR="005239A6" w:rsidRDefault="00703F94" w14:paraId="0000001B" w14:textId="77777777">
      <w:r>
        <w:t xml:space="preserve">FIRST (List) </w:t>
      </w:r>
      <w:r>
        <w:tab/>
      </w:r>
      <w:r>
        <w:tab/>
      </w:r>
      <w:r>
        <w:t xml:space="preserve">= {[} </w:t>
      </w:r>
    </w:p>
    <w:p w:rsidR="005239A6" w:rsidRDefault="00703F94" w14:paraId="0000001C" w14:textId="77777777">
      <w:r>
        <w:t>FIRST (</w:t>
      </w:r>
      <w:proofErr w:type="spellStart"/>
      <w:r>
        <w:t>Seq</w:t>
      </w:r>
      <w:proofErr w:type="spellEnd"/>
      <w:r>
        <w:t xml:space="preserve">) </w:t>
      </w:r>
      <w:r>
        <w:tab/>
      </w:r>
      <w:r>
        <w:tab/>
      </w:r>
      <w:r>
        <w:t>= FIRST (Expr) = {</w:t>
      </w:r>
      <w:proofErr w:type="spellStart"/>
      <w:r>
        <w:t>num</w:t>
      </w:r>
      <w:proofErr w:type="spellEnd"/>
      <w:r>
        <w:t xml:space="preserve">, id, [} </w:t>
      </w:r>
    </w:p>
    <w:p w:rsidR="005239A6" w:rsidRDefault="00703F94" w14:paraId="0000001D" w14:textId="77777777">
      <w:r>
        <w:t xml:space="preserve">FIRST (Rest) </w:t>
      </w:r>
      <w:r>
        <w:tab/>
      </w:r>
      <w:r>
        <w:tab/>
      </w:r>
      <w:r>
        <w:t xml:space="preserve">= {‘,’} + {ε} = {‘,’, ε} </w:t>
      </w:r>
    </w:p>
    <w:p w:rsidR="005239A6" w:rsidRDefault="00703F94" w14:paraId="0000001E" w14:textId="77777777">
      <w:r>
        <w:t xml:space="preserve">FIRST (Operand) </w:t>
      </w:r>
      <w:r>
        <w:tab/>
      </w:r>
      <w:r>
        <w:t>= {</w:t>
      </w:r>
      <w:proofErr w:type="spellStart"/>
      <w:r>
        <w:t>num</w:t>
      </w:r>
      <w:proofErr w:type="spellEnd"/>
      <w:r>
        <w:t xml:space="preserve">, id} </w:t>
      </w:r>
    </w:p>
    <w:p w:rsidR="005239A6" w:rsidRDefault="00703F94" w14:paraId="0000001F" w14:textId="77777777">
      <w:r>
        <w:t xml:space="preserve">FOLLOW (Expr) </w:t>
      </w:r>
      <w:r>
        <w:tab/>
      </w:r>
      <w:r>
        <w:t>= FIRST (Rest) + FOLLOW(Rest) + {$} = {‘,’</w:t>
      </w:r>
      <w:proofErr w:type="gramStart"/>
      <w:r>
        <w:t>, ]</w:t>
      </w:r>
      <w:proofErr w:type="gramEnd"/>
      <w:r>
        <w:t xml:space="preserve">, $} </w:t>
      </w:r>
    </w:p>
    <w:p w:rsidR="005239A6" w:rsidRDefault="00703F94" w14:paraId="00000020" w14:textId="77777777">
      <w:r>
        <w:t xml:space="preserve">FOLLOW (List) </w:t>
      </w:r>
      <w:r>
        <w:tab/>
      </w:r>
      <w:r>
        <w:t>= FOLLOW (Expr) + {$} = {‘,’</w:t>
      </w:r>
      <w:proofErr w:type="gramStart"/>
      <w:r>
        <w:t>, ]</w:t>
      </w:r>
      <w:proofErr w:type="gramEnd"/>
      <w:r>
        <w:t xml:space="preserve">, $} </w:t>
      </w:r>
    </w:p>
    <w:p w:rsidR="005239A6" w:rsidRDefault="00703F94" w14:paraId="00000021" w14:textId="77777777">
      <w:r>
        <w:t>FOLLOW (</w:t>
      </w:r>
      <w:proofErr w:type="spellStart"/>
      <w:r>
        <w:t>Seq</w:t>
      </w:r>
      <w:proofErr w:type="spellEnd"/>
      <w:r>
        <w:t xml:space="preserve">) </w:t>
      </w:r>
      <w:r>
        <w:tab/>
      </w:r>
      <w:r>
        <w:t xml:space="preserve">= {]} + FOLLOW (Rest) </w:t>
      </w:r>
      <w:r>
        <w:t xml:space="preserve">= </w:t>
      </w:r>
      <w:proofErr w:type="gramStart"/>
      <w:r>
        <w:t>{ ]</w:t>
      </w:r>
      <w:proofErr w:type="gramEnd"/>
      <w:r>
        <w:t xml:space="preserve"> } </w:t>
      </w:r>
    </w:p>
    <w:p w:rsidR="005239A6" w:rsidRDefault="00703F94" w14:paraId="00000022" w14:textId="77777777">
      <w:r>
        <w:t xml:space="preserve">FOLLOW (Rest) </w:t>
      </w:r>
      <w:r>
        <w:tab/>
      </w:r>
      <w:r>
        <w:t>= FOLLOW (</w:t>
      </w:r>
      <w:proofErr w:type="spellStart"/>
      <w:r>
        <w:t>Seq</w:t>
      </w:r>
      <w:proofErr w:type="spellEnd"/>
      <w:r>
        <w:t xml:space="preserve">) = </w:t>
      </w:r>
      <w:proofErr w:type="gramStart"/>
      <w:r>
        <w:t>{ ]</w:t>
      </w:r>
      <w:proofErr w:type="gramEnd"/>
      <w:r>
        <w:t xml:space="preserve"> }</w:t>
      </w:r>
    </w:p>
    <w:p w:rsidR="005239A6" w:rsidRDefault="00703F94" w14:paraId="00000023" w14:textId="77777777">
      <w:r>
        <w:t xml:space="preserve"> FOLLOW (Operand) </w:t>
      </w:r>
      <w:r>
        <w:tab/>
      </w:r>
      <w:r>
        <w:t>= FOLLOW (Expr) = {‘,’</w:t>
      </w:r>
      <w:proofErr w:type="gramStart"/>
      <w:r>
        <w:t>, ]</w:t>
      </w:r>
      <w:proofErr w:type="gramEnd"/>
      <w:r>
        <w:t>, $}</w:t>
      </w:r>
    </w:p>
    <w:p w:rsidR="005239A6" w:rsidRDefault="005239A6" w14:paraId="00000024" w14:textId="77777777"/>
    <w:p w:rsidR="005239A6" w:rsidRDefault="00703F94" w14:paraId="00000025" w14:textId="77777777">
      <w:r>
        <w:t>iii)</w:t>
      </w:r>
    </w:p>
    <w:p w:rsidR="005239A6" w:rsidRDefault="00703F94" w14:paraId="00000026" w14:textId="77777777">
      <w:r>
        <w:rPr>
          <w:rFonts w:ascii="Arial Unicode MS" w:hAnsi="Arial Unicode MS" w:eastAsia="Arial Unicode MS" w:cs="Arial Unicode MS"/>
        </w:rPr>
        <w:lastRenderedPageBreak/>
        <w:t xml:space="preserve">Expr → Operand | List </w:t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 xml:space="preserve">FIRST (Operand) and FIRST (List) are disjoint </w:t>
      </w:r>
    </w:p>
    <w:p w:rsidR="005239A6" w:rsidRDefault="00703F94" w14:paraId="00000027" w14:textId="77777777">
      <w:r>
        <w:rPr>
          <w:rFonts w:ascii="Arial Unicode MS" w:hAnsi="Arial Unicode MS" w:eastAsia="Arial Unicode MS" w:cs="Arial Unicode MS"/>
        </w:rPr>
        <w:t xml:space="preserve">Rest → ‘,’ </w:t>
      </w:r>
      <w:proofErr w:type="spellStart"/>
      <w:r>
        <w:rPr>
          <w:rFonts w:ascii="Arial Unicode MS" w:hAnsi="Arial Unicode MS" w:eastAsia="Arial Unicode MS" w:cs="Arial Unicode MS"/>
        </w:rPr>
        <w:t>Seq</w:t>
      </w:r>
      <w:proofErr w:type="spellEnd"/>
      <w:r>
        <w:rPr>
          <w:rFonts w:ascii="Arial Unicode MS" w:hAnsi="Arial Unicode MS" w:eastAsia="Arial Unicode MS" w:cs="Arial Unicode MS"/>
        </w:rPr>
        <w:t xml:space="preserve"> | ε </w:t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 xml:space="preserve">FIRST (‘,’ </w:t>
      </w:r>
      <w:proofErr w:type="spellStart"/>
      <w:r>
        <w:rPr>
          <w:rFonts w:ascii="Arial Unicode MS" w:hAnsi="Arial Unicode MS" w:eastAsia="Arial Unicode MS" w:cs="Arial Unicode MS"/>
        </w:rPr>
        <w:t>Seq</w:t>
      </w:r>
      <w:proofErr w:type="spellEnd"/>
      <w:r>
        <w:rPr>
          <w:rFonts w:ascii="Arial Unicode MS" w:hAnsi="Arial Unicode MS" w:eastAsia="Arial Unicode MS" w:cs="Arial Unicode MS"/>
        </w:rPr>
        <w:t xml:space="preserve">) and FIRST (ε) are disjoint </w:t>
      </w:r>
    </w:p>
    <w:p w:rsidR="005239A6" w:rsidRDefault="00703F94" w14:paraId="00000028" w14:textId="77777777">
      <w:pPr>
        <w:ind w:left="2160" w:firstLine="720"/>
      </w:pPr>
      <w:r>
        <w:t>FIRST (Rest) and FO</w:t>
      </w:r>
      <w:r>
        <w:t xml:space="preserve">LLOW (Rest) are disjoint </w:t>
      </w:r>
    </w:p>
    <w:p w:rsidR="005239A6" w:rsidRDefault="00703F94" w14:paraId="00000029" w14:textId="77777777">
      <w:r>
        <w:rPr>
          <w:rFonts w:ascii="Arial Unicode MS" w:hAnsi="Arial Unicode MS" w:eastAsia="Arial Unicode MS" w:cs="Arial Unicode MS"/>
        </w:rPr>
        <w:t xml:space="preserve">Operand → </w:t>
      </w:r>
      <w:proofErr w:type="spellStart"/>
      <w:r>
        <w:rPr>
          <w:rFonts w:ascii="Arial Unicode MS" w:hAnsi="Arial Unicode MS" w:eastAsia="Arial Unicode MS" w:cs="Arial Unicode MS"/>
        </w:rPr>
        <w:t>num</w:t>
      </w:r>
      <w:proofErr w:type="spellEnd"/>
      <w:r>
        <w:rPr>
          <w:rFonts w:ascii="Arial Unicode MS" w:hAnsi="Arial Unicode MS" w:eastAsia="Arial Unicode MS" w:cs="Arial Unicode MS"/>
        </w:rPr>
        <w:t xml:space="preserve"> | id </w:t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FIRST (</w:t>
      </w:r>
      <w:proofErr w:type="spellStart"/>
      <w:r>
        <w:rPr>
          <w:rFonts w:ascii="Arial Unicode MS" w:hAnsi="Arial Unicode MS" w:eastAsia="Arial Unicode MS" w:cs="Arial Unicode MS"/>
        </w:rPr>
        <w:t>num</w:t>
      </w:r>
      <w:proofErr w:type="spellEnd"/>
      <w:r>
        <w:rPr>
          <w:rFonts w:ascii="Arial Unicode MS" w:hAnsi="Arial Unicode MS" w:eastAsia="Arial Unicode MS" w:cs="Arial Unicode MS"/>
        </w:rPr>
        <w:t>) and FIRST (id) are disjoint</w:t>
      </w:r>
    </w:p>
    <w:p w:rsidR="005239A6" w:rsidRDefault="005239A6" w14:paraId="0000002A" w14:textId="77777777"/>
    <w:p w:rsidR="005239A6" w:rsidRDefault="00703F94" w14:paraId="0000002B" w14:textId="77777777">
      <w:r>
        <w:t>iv) not examinable</w:t>
      </w:r>
    </w:p>
    <w:p w:rsidR="005239A6" w:rsidRDefault="005239A6" w14:paraId="0000002C" w14:textId="77777777"/>
    <w:p w:rsidR="005239A6" w:rsidRDefault="005239A6" w14:paraId="0000002D" w14:textId="77777777"/>
    <w:p w:rsidR="005239A6" w:rsidRDefault="005239A6" w14:paraId="0000002E" w14:textId="77777777"/>
    <w:p w:rsidR="005239A6" w:rsidRDefault="00703F94" w14:paraId="0000002F" w14:textId="77777777">
      <w:r>
        <w:t>3a)</w:t>
      </w:r>
    </w:p>
    <w:p w:rsidR="005239A6" w:rsidRDefault="00703F94" w14:paraId="00000030" w14:textId="77777777">
      <w:proofErr w:type="spellStart"/>
      <w:r>
        <w:t>transExp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</w:t>
      </w:r>
      <w:proofErr w:type="spellEnd"/>
      <w:r>
        <w:t>) (</w:t>
      </w:r>
      <w:proofErr w:type="spellStart"/>
      <w:r>
        <w:t>r:rs</w:t>
      </w:r>
      <w:proofErr w:type="spellEnd"/>
      <w:r>
        <w:t xml:space="preserve">) </w:t>
      </w:r>
      <w:proofErr w:type="spellStart"/>
      <w:r>
        <w:t>rx</w:t>
      </w:r>
      <w:proofErr w:type="spellEnd"/>
      <w:r>
        <w:t xml:space="preserve"> = [Mov (</w:t>
      </w:r>
      <w:proofErr w:type="spellStart"/>
      <w:r>
        <w:t>ImmNum</w:t>
      </w:r>
      <w:proofErr w:type="spellEnd"/>
      <w:r>
        <w:t xml:space="preserve"> </w:t>
      </w:r>
      <w:proofErr w:type="spellStart"/>
      <w:r>
        <w:t>i</w:t>
      </w:r>
      <w:proofErr w:type="spellEnd"/>
      <w:r>
        <w:t>) r]</w:t>
      </w:r>
    </w:p>
    <w:p w:rsidR="005239A6" w:rsidRDefault="005239A6" w14:paraId="00000031" w14:textId="77777777"/>
    <w:p w:rsidR="005239A6" w:rsidRDefault="00703F94" w14:paraId="00000032" w14:textId="77777777">
      <w:proofErr w:type="spellStart"/>
      <w:r>
        <w:t>transExp</w:t>
      </w:r>
      <w:proofErr w:type="spellEnd"/>
      <w:r>
        <w:t xml:space="preserve"> (Var s) (</w:t>
      </w:r>
      <w:proofErr w:type="spellStart"/>
      <w:r>
        <w:t>r:rs</w:t>
      </w:r>
      <w:proofErr w:type="spellEnd"/>
      <w:r>
        <w:t xml:space="preserve">) </w:t>
      </w:r>
      <w:proofErr w:type="spellStart"/>
      <w:r>
        <w:t>rx</w:t>
      </w:r>
      <w:proofErr w:type="spellEnd"/>
      <w:r>
        <w:t xml:space="preserve"> = [Mov </w:t>
      </w:r>
      <w:proofErr w:type="spellStart"/>
      <w:r>
        <w:t>rx</w:t>
      </w:r>
      <w:proofErr w:type="spellEnd"/>
      <w:r>
        <w:t xml:space="preserve"> r]</w:t>
      </w:r>
    </w:p>
    <w:p w:rsidR="005239A6" w:rsidRDefault="005239A6" w14:paraId="00000033" w14:textId="77777777"/>
    <w:p w:rsidR="005239A6" w:rsidRDefault="00703F94" w14:paraId="00000034" w14:textId="77777777">
      <w:proofErr w:type="spellStart"/>
      <w:r>
        <w:t>transExp</w:t>
      </w:r>
      <w:proofErr w:type="spellEnd"/>
      <w:r>
        <w:t xml:space="preserve"> (Minus e1 e2) (</w:t>
      </w:r>
      <w:proofErr w:type="gramStart"/>
      <w:r>
        <w:t>r:r</w:t>
      </w:r>
      <w:proofErr w:type="gramEnd"/>
      <w:r>
        <w:t xml:space="preserve">2:rs) </w:t>
      </w:r>
      <w:proofErr w:type="spellStart"/>
      <w:r>
        <w:t>rx</w:t>
      </w:r>
      <w:proofErr w:type="spellEnd"/>
    </w:p>
    <w:p w:rsidR="005239A6" w:rsidRDefault="00703F94" w14:paraId="00000035" w14:textId="77777777">
      <w:r>
        <w:tab/>
      </w:r>
      <w:r>
        <w:t xml:space="preserve">= </w:t>
      </w:r>
      <w:proofErr w:type="spellStart"/>
      <w:r>
        <w:t>transExp</w:t>
      </w:r>
      <w:proofErr w:type="spellEnd"/>
      <w:r>
        <w:t xml:space="preserve"> e1</w:t>
      </w:r>
      <w:r>
        <w:t xml:space="preserve"> (</w:t>
      </w:r>
      <w:proofErr w:type="gramStart"/>
      <w:r>
        <w:t>r:r</w:t>
      </w:r>
      <w:proofErr w:type="gramEnd"/>
      <w:r>
        <w:t xml:space="preserve">2:rs) </w:t>
      </w:r>
      <w:proofErr w:type="spellStart"/>
      <w:r>
        <w:t>rx</w:t>
      </w:r>
      <w:proofErr w:type="spellEnd"/>
    </w:p>
    <w:p w:rsidR="005239A6" w:rsidRDefault="00703F94" w14:paraId="00000036" w14:textId="77777777">
      <w:r>
        <w:tab/>
      </w:r>
      <w:r>
        <w:t xml:space="preserve">++ </w:t>
      </w:r>
      <w:proofErr w:type="spellStart"/>
      <w:r>
        <w:t>transExp</w:t>
      </w:r>
      <w:proofErr w:type="spellEnd"/>
      <w:r>
        <w:t xml:space="preserve"> e2 (r2:rs) </w:t>
      </w:r>
      <w:proofErr w:type="spellStart"/>
      <w:r>
        <w:t>rx</w:t>
      </w:r>
      <w:proofErr w:type="spellEnd"/>
    </w:p>
    <w:p w:rsidR="005239A6" w:rsidRDefault="00703F94" w14:paraId="00000037" w14:textId="77777777">
      <w:r>
        <w:tab/>
      </w:r>
      <w:r>
        <w:t>++ [Sub (Reg r) (Reg r2)]</w:t>
      </w:r>
    </w:p>
    <w:p w:rsidR="005239A6" w:rsidRDefault="00703F94" w14:paraId="00000038" w14:textId="77777777">
      <w:r>
        <w:t xml:space="preserve"> </w:t>
      </w:r>
    </w:p>
    <w:p w:rsidR="005239A6" w:rsidRDefault="00703F94" w14:paraId="00000039" w14:textId="77777777">
      <w:r>
        <w:t>bi)</w:t>
      </w:r>
    </w:p>
    <w:p w:rsidR="005239A6" w:rsidRDefault="00703F94" w14:paraId="0000003A" w14:textId="77777777">
      <w:proofErr w:type="spellStart"/>
      <w:r>
        <w:t>transBExp</w:t>
      </w:r>
      <w:proofErr w:type="spellEnd"/>
      <w:r>
        <w:t xml:space="preserve"> (</w:t>
      </w:r>
      <w:proofErr w:type="spellStart"/>
      <w:r>
        <w:t>LessThan</w:t>
      </w:r>
      <w:proofErr w:type="spellEnd"/>
      <w:r>
        <w:t xml:space="preserve"> e1 e2) (</w:t>
      </w:r>
      <w:proofErr w:type="gramStart"/>
      <w:r>
        <w:t>r:r</w:t>
      </w:r>
      <w:proofErr w:type="gramEnd"/>
      <w:r>
        <w:t xml:space="preserve">2:rs) </w:t>
      </w:r>
      <w:proofErr w:type="spellStart"/>
      <w:r>
        <w:t>rx</w:t>
      </w:r>
      <w:proofErr w:type="spellEnd"/>
      <w:r>
        <w:t xml:space="preserve"> label</w:t>
      </w:r>
    </w:p>
    <w:p w:rsidR="005239A6" w:rsidRDefault="00703F94" w14:paraId="0000003B" w14:textId="77777777">
      <w:r>
        <w:tab/>
      </w:r>
      <w:r>
        <w:t xml:space="preserve">= </w:t>
      </w:r>
      <w:proofErr w:type="spellStart"/>
      <w:r>
        <w:t>transExp</w:t>
      </w:r>
      <w:proofErr w:type="spellEnd"/>
      <w:r>
        <w:t xml:space="preserve"> e1 (</w:t>
      </w:r>
      <w:proofErr w:type="gramStart"/>
      <w:r>
        <w:t>r:r</w:t>
      </w:r>
      <w:proofErr w:type="gramEnd"/>
      <w:r>
        <w:t xml:space="preserve">2:rs) </w:t>
      </w:r>
      <w:proofErr w:type="spellStart"/>
      <w:r>
        <w:t>rx</w:t>
      </w:r>
      <w:proofErr w:type="spellEnd"/>
    </w:p>
    <w:p w:rsidR="005239A6" w:rsidRDefault="00703F94" w14:paraId="0000003C" w14:textId="77777777">
      <w:r>
        <w:tab/>
      </w:r>
      <w:r>
        <w:t xml:space="preserve">++ </w:t>
      </w:r>
      <w:proofErr w:type="spellStart"/>
      <w:r>
        <w:t>transExp</w:t>
      </w:r>
      <w:proofErr w:type="spellEnd"/>
      <w:r>
        <w:t xml:space="preserve"> e2 (r2:rs) </w:t>
      </w:r>
      <w:proofErr w:type="spellStart"/>
      <w:r>
        <w:t>rx</w:t>
      </w:r>
      <w:proofErr w:type="spellEnd"/>
    </w:p>
    <w:p w:rsidR="005239A6" w:rsidRDefault="00703F94" w14:paraId="0000003D" w14:textId="77777777">
      <w:r>
        <w:tab/>
      </w:r>
      <w:r>
        <w:t>++ [</w:t>
      </w:r>
      <w:proofErr w:type="spellStart"/>
      <w:r>
        <w:t>Cmp</w:t>
      </w:r>
      <w:proofErr w:type="spellEnd"/>
      <w:r>
        <w:t xml:space="preserve"> r2 r]</w:t>
      </w:r>
    </w:p>
    <w:p w:rsidR="005239A6" w:rsidRDefault="00703F94" w14:paraId="0000003E" w14:textId="77777777">
      <w:r>
        <w:tab/>
      </w:r>
      <w:r>
        <w:t>++ [</w:t>
      </w:r>
      <w:proofErr w:type="spellStart"/>
      <w:r>
        <w:t>Bge</w:t>
      </w:r>
      <w:proofErr w:type="spellEnd"/>
      <w:r>
        <w:t xml:space="preserve"> label]</w:t>
      </w:r>
    </w:p>
    <w:p w:rsidR="005239A6" w:rsidRDefault="005239A6" w14:paraId="0000003F" w14:textId="77777777"/>
    <w:p w:rsidR="005239A6" w:rsidRDefault="00703F94" w14:paraId="00000040" w14:textId="77777777">
      <w:r>
        <w:t>ii)</w:t>
      </w:r>
    </w:p>
    <w:p w:rsidR="005239A6" w:rsidRDefault="00703F94" w14:paraId="00000041" w14:textId="77777777">
      <w:proofErr w:type="spellStart"/>
      <w:r>
        <w:t>transExp</w:t>
      </w:r>
      <w:proofErr w:type="spellEnd"/>
      <w:r>
        <w:t xml:space="preserve"> (</w:t>
      </w:r>
      <w:proofErr w:type="spellStart"/>
      <w:r>
        <w:t>IfThenElse</w:t>
      </w:r>
      <w:proofErr w:type="spellEnd"/>
      <w:r>
        <w:t xml:space="preserve"> </w:t>
      </w:r>
      <w:proofErr w:type="spellStart"/>
      <w:r>
        <w:t>bexp</w:t>
      </w:r>
      <w:proofErr w:type="spellEnd"/>
      <w:r>
        <w:t xml:space="preserve"> e1 e2) (</w:t>
      </w:r>
      <w:proofErr w:type="gramStart"/>
      <w:r>
        <w:t>r:r</w:t>
      </w:r>
      <w:proofErr w:type="gramEnd"/>
      <w:r>
        <w:t xml:space="preserve">2:rs) </w:t>
      </w:r>
      <w:proofErr w:type="spellStart"/>
      <w:r>
        <w:t>rx</w:t>
      </w:r>
      <w:proofErr w:type="spellEnd"/>
    </w:p>
    <w:p w:rsidR="005239A6" w:rsidRDefault="00703F94" w14:paraId="00000042" w14:textId="77777777">
      <w:r>
        <w:tab/>
      </w:r>
      <w:r>
        <w:t xml:space="preserve">= </w:t>
      </w:r>
      <w:proofErr w:type="spellStart"/>
      <w:r>
        <w:t>transBExp</w:t>
      </w:r>
      <w:proofErr w:type="spellEnd"/>
      <w:r>
        <w:t xml:space="preserve"> </w:t>
      </w:r>
      <w:proofErr w:type="spellStart"/>
      <w:r>
        <w:t>bexp</w:t>
      </w:r>
      <w:proofErr w:type="spellEnd"/>
      <w:r>
        <w:t xml:space="preserve"> (</w:t>
      </w:r>
      <w:proofErr w:type="gramStart"/>
      <w:r>
        <w:t>r:r</w:t>
      </w:r>
      <w:proofErr w:type="gramEnd"/>
      <w:r>
        <w:t xml:space="preserve">2:rs) </w:t>
      </w:r>
      <w:proofErr w:type="spellStart"/>
      <w:r>
        <w:t>rx</w:t>
      </w:r>
      <w:proofErr w:type="spellEnd"/>
      <w:r>
        <w:t xml:space="preserve"> </w:t>
      </w:r>
      <w:proofErr w:type="spellStart"/>
      <w:r>
        <w:t>trueLabel</w:t>
      </w:r>
      <w:proofErr w:type="spellEnd"/>
    </w:p>
    <w:p w:rsidR="005239A6" w:rsidRDefault="00703F94" w14:paraId="00000043" w14:textId="77777777">
      <w:r>
        <w:tab/>
      </w:r>
      <w:r>
        <w:t xml:space="preserve">++ </w:t>
      </w:r>
      <w:proofErr w:type="spellStart"/>
      <w:r>
        <w:t>transExp</w:t>
      </w:r>
      <w:proofErr w:type="spellEnd"/>
      <w:r>
        <w:t xml:space="preserve"> e2 (</w:t>
      </w:r>
      <w:proofErr w:type="gramStart"/>
      <w:r>
        <w:t>r:r</w:t>
      </w:r>
      <w:proofErr w:type="gramEnd"/>
      <w:r>
        <w:t xml:space="preserve">2:rs) </w:t>
      </w:r>
      <w:proofErr w:type="spellStart"/>
      <w:r>
        <w:t>rx</w:t>
      </w:r>
      <w:proofErr w:type="spellEnd"/>
    </w:p>
    <w:p w:rsidR="005239A6" w:rsidRDefault="00703F94" w14:paraId="00000044" w14:textId="77777777">
      <w:r>
        <w:tab/>
      </w:r>
      <w:r>
        <w:t xml:space="preserve">++ [Bra </w:t>
      </w:r>
      <w:proofErr w:type="spellStart"/>
      <w:r>
        <w:t>falseLabel</w:t>
      </w:r>
      <w:proofErr w:type="spellEnd"/>
      <w:r>
        <w:t>]</w:t>
      </w:r>
    </w:p>
    <w:p w:rsidR="005239A6" w:rsidRDefault="00703F94" w14:paraId="00000045" w14:textId="77777777">
      <w:r>
        <w:tab/>
      </w:r>
      <w:r>
        <w:t xml:space="preserve">++ [Define </w:t>
      </w:r>
      <w:proofErr w:type="spellStart"/>
      <w:r>
        <w:t>trueLabel</w:t>
      </w:r>
      <w:proofErr w:type="spellEnd"/>
      <w:r>
        <w:t>]</w:t>
      </w:r>
    </w:p>
    <w:p w:rsidR="005239A6" w:rsidRDefault="00703F94" w14:paraId="00000046" w14:textId="77777777">
      <w:r>
        <w:tab/>
      </w:r>
      <w:r>
        <w:t xml:space="preserve">++ </w:t>
      </w:r>
      <w:proofErr w:type="spellStart"/>
      <w:r>
        <w:t>transExp</w:t>
      </w:r>
      <w:proofErr w:type="spellEnd"/>
      <w:r>
        <w:t xml:space="preserve"> e1 (</w:t>
      </w:r>
      <w:proofErr w:type="gramStart"/>
      <w:r>
        <w:t>r:r</w:t>
      </w:r>
      <w:proofErr w:type="gramEnd"/>
      <w:r>
        <w:t xml:space="preserve">2:rs) </w:t>
      </w:r>
      <w:proofErr w:type="spellStart"/>
      <w:r>
        <w:t>rx</w:t>
      </w:r>
      <w:proofErr w:type="spellEnd"/>
    </w:p>
    <w:p w:rsidR="005239A6" w:rsidRDefault="00703F94" w14:paraId="00000047" w14:textId="77777777">
      <w:r>
        <w:tab/>
      </w:r>
      <w:r>
        <w:t xml:space="preserve">++ [Define </w:t>
      </w:r>
      <w:proofErr w:type="spellStart"/>
      <w:r>
        <w:t>falseLabel</w:t>
      </w:r>
      <w:proofErr w:type="spellEnd"/>
      <w:r>
        <w:t>]</w:t>
      </w:r>
    </w:p>
    <w:p w:rsidR="005239A6" w:rsidRDefault="00703F94" w14:paraId="00000048" w14:textId="77777777">
      <w:r>
        <w:tab/>
      </w:r>
      <w:proofErr w:type="gramStart"/>
      <w:r>
        <w:t>Where</w:t>
      </w:r>
      <w:proofErr w:type="gramEnd"/>
    </w:p>
    <w:p w:rsidR="005239A6" w:rsidRDefault="00703F94" w14:paraId="00000049" w14:textId="77777777">
      <w:r>
        <w:tab/>
      </w:r>
      <w:r>
        <w:tab/>
      </w:r>
      <w:proofErr w:type="spellStart"/>
      <w:r>
        <w:t>trueLabel</w:t>
      </w:r>
      <w:proofErr w:type="spellEnd"/>
      <w:r>
        <w:t xml:space="preserve"> = some unused label</w:t>
      </w:r>
    </w:p>
    <w:p w:rsidR="005239A6" w:rsidRDefault="00703F94" w14:paraId="0000004A" w14:textId="77777777">
      <w:r>
        <w:tab/>
      </w:r>
      <w:r>
        <w:tab/>
      </w:r>
      <w:proofErr w:type="spellStart"/>
      <w:r>
        <w:t>fa</w:t>
      </w:r>
      <w:r>
        <w:t>lseLabel</w:t>
      </w:r>
      <w:proofErr w:type="spellEnd"/>
      <w:r>
        <w:t xml:space="preserve"> = some unused label</w:t>
      </w:r>
    </w:p>
    <w:p w:rsidR="005239A6" w:rsidRDefault="005239A6" w14:paraId="0000004B" w14:textId="77777777"/>
    <w:p w:rsidR="005239A6" w:rsidRDefault="00703F94" w14:paraId="0000004C" w14:textId="77777777">
      <w:r>
        <w:t>ci)</w:t>
      </w:r>
    </w:p>
    <w:p w:rsidR="005239A6" w:rsidRDefault="005239A6" w14:paraId="0000004D" w14:textId="77777777"/>
    <w:p w:rsidR="005239A6" w:rsidRDefault="005239A6" w14:paraId="0000004E" w14:textId="77777777"/>
    <w:p w:rsidR="005239A6" w:rsidRDefault="00703F94" w14:paraId="00000050" w14:textId="2D19DEED">
      <w:r>
        <w:t>4ai)</w:t>
      </w:r>
      <w:r w:rsidR="00231460">
        <w:t xml:space="preserve"> </w:t>
      </w:r>
      <w:proofErr w:type="spellStart"/>
      <w:proofErr w:type="gramStart"/>
      <w:r w:rsidR="00231460">
        <w:t>LiveIn</w:t>
      </w:r>
      <w:proofErr w:type="spellEnd"/>
      <w:r w:rsidR="00231460">
        <w:t>(</w:t>
      </w:r>
      <w:proofErr w:type="gramEnd"/>
      <w:r w:rsidR="00231460">
        <w:t>4) = {</w:t>
      </w:r>
      <w:r w:rsidR="00011E33">
        <w:t>P0, P2, P3, P4</w:t>
      </w:r>
      <w:r w:rsidR="00231460">
        <w:t>}</w:t>
      </w:r>
    </w:p>
    <w:p w:rsidR="005239A6" w:rsidRDefault="00703F94" w14:paraId="00000054" w14:textId="224DD16F">
      <w:r>
        <w:t>ii)</w:t>
      </w:r>
      <w:r w:rsidR="00011E33">
        <w:t xml:space="preserve"> </w:t>
      </w:r>
      <w:proofErr w:type="spellStart"/>
      <w:proofErr w:type="gramStart"/>
      <w:r w:rsidR="00011E33">
        <w:t>LiveOut</w:t>
      </w:r>
      <w:proofErr w:type="spellEnd"/>
      <w:r w:rsidR="00011E33">
        <w:t>(</w:t>
      </w:r>
      <w:proofErr w:type="gramEnd"/>
      <w:r w:rsidR="00011E33">
        <w:t>7) = {</w:t>
      </w:r>
      <w:r w:rsidR="005E0558">
        <w:t>P0, P1, P2, P3, P4</w:t>
      </w:r>
      <w:r w:rsidR="00011E33">
        <w:t>}</w:t>
      </w:r>
    </w:p>
    <w:p w:rsidR="005239A6" w:rsidRDefault="00703F94" w14:paraId="00000056" w14:textId="51775403">
      <w:r>
        <w:t>iii)</w:t>
      </w:r>
      <w:r w:rsidR="00B414EA">
        <w:t xml:space="preserve"> </w:t>
      </w:r>
      <w:proofErr w:type="spellStart"/>
      <w:proofErr w:type="gramStart"/>
      <w:r w:rsidR="00B414EA">
        <w:t>ReachIn</w:t>
      </w:r>
      <w:proofErr w:type="spellEnd"/>
      <w:r w:rsidR="00B414EA">
        <w:t>(</w:t>
      </w:r>
      <w:proofErr w:type="gramEnd"/>
      <w:r w:rsidR="00B414EA">
        <w:t>4) = {1, 5, 6, 7, 9}</w:t>
      </w:r>
    </w:p>
    <w:p w:rsidR="00937A92" w:rsidRDefault="00937A92" w14:paraId="2588FA8C" w14:textId="7AB92493">
      <w:r>
        <w:t xml:space="preserve">iv) Only 4 and 5 </w:t>
      </w:r>
    </w:p>
    <w:p w:rsidR="00937A92" w:rsidRDefault="00937A92" w14:paraId="0FAB08B6" w14:textId="77777777"/>
    <w:p w:rsidR="001C6639" w:rsidRDefault="001C6639" w14:paraId="65F66971" w14:textId="34D2F14A">
      <w:r>
        <w:t>b)</w:t>
      </w:r>
    </w:p>
    <w:p w:rsidR="001C6639" w:rsidRDefault="001C6639" w14:paraId="0482B9D5" w14:textId="63ACD80F">
      <w:r>
        <w:tab/>
      </w:r>
      <w:proofErr w:type="spellStart"/>
      <w:r>
        <w:t>i</w:t>
      </w:r>
      <w:proofErr w:type="spellEnd"/>
      <w:r>
        <w:t xml:space="preserve">) </w:t>
      </w:r>
      <w:proofErr w:type="spellStart"/>
      <w:r w:rsidR="004720D2">
        <w:t>defs</w:t>
      </w:r>
      <w:proofErr w:type="spellEnd"/>
      <w:r w:rsidR="004720D2">
        <w:t>(n</w:t>
      </w:r>
      <w:proofErr w:type="gramStart"/>
      <w:r w:rsidR="004720D2">
        <w:t>) !</w:t>
      </w:r>
      <w:proofErr w:type="gramEnd"/>
      <w:r w:rsidR="004720D2">
        <w:t>= uses(n)</w:t>
      </w:r>
    </w:p>
    <w:p w:rsidR="004720D2" w:rsidRDefault="00B175FE" w14:paraId="38B0396B" w14:textId="68915CDF">
      <w:r>
        <w:lastRenderedPageBreak/>
        <w:tab/>
      </w:r>
      <w:r>
        <w:t xml:space="preserve">ii)-iii) – not in 2021-2022 curriculum </w:t>
      </w:r>
    </w:p>
    <w:p w:rsidR="00B175FE" w:rsidRDefault="00B175FE" w14:paraId="6C48FD04" w14:textId="77777777"/>
    <w:p w:rsidR="00B175FE" w:rsidRDefault="005E3810" w14:paraId="1A88EAF6" w14:textId="56ECCCAE">
      <w:r>
        <w:t>iv) add p0, p0, #1</w:t>
      </w:r>
    </w:p>
    <w:p w:rsidR="005E3810" w:rsidRDefault="005E3810" w14:paraId="0A023A32" w14:textId="711A5C47">
      <w:r>
        <w:t>add P1, P0, #400</w:t>
      </w:r>
    </w:p>
    <w:p w:rsidR="005E3810" w:rsidRDefault="005E3810" w14:paraId="5C433F43" w14:textId="2E7C4745">
      <w:r>
        <w:t>add P2, P0, #4</w:t>
      </w:r>
    </w:p>
    <w:p w:rsidR="005E3810" w:rsidRDefault="005E3810" w14:paraId="1A92DDC9" w14:textId="77777777"/>
    <w:p w:rsidR="005E3810" w:rsidRDefault="005E3810" w14:paraId="05DEFFF2" w14:textId="1D6C733F">
      <w:r>
        <w:t>v) Could do something like this:</w:t>
      </w:r>
    </w:p>
    <w:p w:rsidR="005E3810" w:rsidP="00F92DA1" w:rsidRDefault="005E3810" w14:paraId="36D83A70" w14:textId="44CD63FB">
      <w:pPr>
        <w:ind w:firstLine="720"/>
      </w:pPr>
      <w:r>
        <w:t xml:space="preserve">mov </w:t>
      </w:r>
      <w:r w:rsidR="00F92DA1">
        <w:t>#0 P0</w:t>
      </w:r>
    </w:p>
    <w:p w:rsidR="00F92DA1" w:rsidP="00F92DA1" w:rsidRDefault="00F92DA1" w14:paraId="7D61199E" w14:textId="506E6ECD">
      <w:pPr>
        <w:ind w:firstLine="720"/>
      </w:pPr>
      <w:r>
        <w:t>bra L1</w:t>
      </w:r>
    </w:p>
    <w:p w:rsidR="00F92DA1" w:rsidP="00F92DA1" w:rsidRDefault="00F92DA1" w14:paraId="7D8172F7" w14:textId="6E71C7F0">
      <w:r>
        <w:t>L</w:t>
      </w:r>
      <w:r w:rsidR="00703F94">
        <w:t>2</w:t>
      </w:r>
      <w:r>
        <w:t>:</w:t>
      </w:r>
    </w:p>
    <w:p w:rsidR="00F92DA1" w:rsidP="00F92DA1" w:rsidRDefault="00F92DA1" w14:paraId="6AE1936C" w14:textId="094233DF">
      <w:r>
        <w:tab/>
      </w:r>
      <w:r>
        <w:t>add P1, P0, #A</w:t>
      </w:r>
    </w:p>
    <w:p w:rsidR="00F92DA1" w:rsidP="00F92DA1" w:rsidRDefault="00F92DA1" w14:paraId="030CD412" w14:textId="1C9093A9">
      <w:r>
        <w:tab/>
      </w:r>
      <w:r w:rsidR="00703F94">
        <w:t>mov #0, (P1)</w:t>
      </w:r>
    </w:p>
    <w:p w:rsidR="00703F94" w:rsidP="00F92DA1" w:rsidRDefault="00703F94" w14:paraId="4126CA7B" w14:textId="553FCF8B">
      <w:r>
        <w:tab/>
      </w:r>
      <w:r w:rsidR="00703F94">
        <w:rPr/>
        <w:t>add P0, P0, #404</w:t>
      </w:r>
    </w:p>
    <w:p w:rsidR="00703F94" w:rsidP="00F92DA1" w:rsidRDefault="00703F94" w14:paraId="742A39FC" w14:textId="49D50225">
      <w:r>
        <w:t>L1:</w:t>
      </w:r>
    </w:p>
    <w:p w:rsidR="00703F94" w:rsidP="00F92DA1" w:rsidRDefault="00703F94" w14:paraId="628E7512" w14:textId="4914BBDC">
      <w:r>
        <w:tab/>
      </w:r>
      <w:proofErr w:type="spellStart"/>
      <w:r>
        <w:t>cmp</w:t>
      </w:r>
      <w:proofErr w:type="spellEnd"/>
      <w:r>
        <w:t xml:space="preserve"> P0, #40400</w:t>
      </w:r>
    </w:p>
    <w:p w:rsidR="00703F94" w:rsidP="00F92DA1" w:rsidRDefault="00703F94" w14:paraId="7DC5D804" w14:textId="1BAEE427">
      <w:r>
        <w:tab/>
      </w:r>
      <w:proofErr w:type="spellStart"/>
      <w:r>
        <w:t>blt</w:t>
      </w:r>
      <w:proofErr w:type="spellEnd"/>
      <w:r>
        <w:t xml:space="preserve"> L2</w:t>
      </w:r>
    </w:p>
    <w:p w:rsidR="00703F94" w:rsidP="00F92DA1" w:rsidRDefault="00703F94" w14:paraId="78693D7F" w14:textId="48138BA0">
      <w:r>
        <w:t xml:space="preserve">(Could maybe </w:t>
      </w:r>
      <w:proofErr w:type="spellStart"/>
      <w:r>
        <w:t>initilaize</w:t>
      </w:r>
      <w:proofErr w:type="spellEnd"/>
      <w:r>
        <w:t xml:space="preserve"> P0 as #A also and change the </w:t>
      </w:r>
      <w:proofErr w:type="spellStart"/>
      <w:r>
        <w:t>cmp</w:t>
      </w:r>
      <w:proofErr w:type="spellEnd"/>
      <w:r>
        <w:t xml:space="preserve"> but you’d still have to write an add so)</w:t>
      </w:r>
    </w:p>
    <w:p w:rsidR="00F92DA1" w:rsidRDefault="00F92DA1" w14:paraId="3329C3B9" w14:textId="77777777"/>
    <w:sectPr w:rsidR="00F92DA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2F0A" w:rsidP="00EF2F0A" w:rsidRDefault="00EF2F0A" w14:paraId="042331DA" w14:textId="77777777">
      <w:pPr>
        <w:spacing w:line="240" w:lineRule="auto"/>
      </w:pPr>
      <w:r>
        <w:separator/>
      </w:r>
    </w:p>
  </w:endnote>
  <w:endnote w:type="continuationSeparator" w:id="0">
    <w:p w:rsidR="00EF2F0A" w:rsidP="00EF2F0A" w:rsidRDefault="00EF2F0A" w14:paraId="2AFEBFA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2F0A" w:rsidP="00EF2F0A" w:rsidRDefault="00EF2F0A" w14:paraId="7CE3BEAC" w14:textId="77777777">
      <w:pPr>
        <w:spacing w:line="240" w:lineRule="auto"/>
      </w:pPr>
      <w:r>
        <w:separator/>
      </w:r>
    </w:p>
  </w:footnote>
  <w:footnote w:type="continuationSeparator" w:id="0">
    <w:p w:rsidR="00EF2F0A" w:rsidP="00EF2F0A" w:rsidRDefault="00EF2F0A" w14:paraId="25387FB2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BB2A3"/>
    <w:rsid w:val="00000471"/>
    <w:rsid w:val="00011E33"/>
    <w:rsid w:val="000D758F"/>
    <w:rsid w:val="001C6639"/>
    <w:rsid w:val="00231460"/>
    <w:rsid w:val="003532CB"/>
    <w:rsid w:val="003F7E70"/>
    <w:rsid w:val="004720D2"/>
    <w:rsid w:val="005239A6"/>
    <w:rsid w:val="005E0558"/>
    <w:rsid w:val="005E3810"/>
    <w:rsid w:val="00703F94"/>
    <w:rsid w:val="0075678F"/>
    <w:rsid w:val="007B35B4"/>
    <w:rsid w:val="00937A92"/>
    <w:rsid w:val="00B175FE"/>
    <w:rsid w:val="00B414EA"/>
    <w:rsid w:val="00D71336"/>
    <w:rsid w:val="00DC184A"/>
    <w:rsid w:val="00EF2F0A"/>
    <w:rsid w:val="00F55871"/>
    <w:rsid w:val="00F92DA1"/>
    <w:rsid w:val="00F97D48"/>
    <w:rsid w:val="05EBB2A3"/>
    <w:rsid w:val="0F796C8C"/>
    <w:rsid w:val="25600212"/>
    <w:rsid w:val="42EA2B5B"/>
    <w:rsid w:val="7289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0C8F"/>
  <w15:docId w15:val="{A6FEFA47-FECB-4630-BFDF-5C959B66D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F0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2F0A"/>
  </w:style>
  <w:style w:type="paragraph" w:styleId="Footer">
    <w:name w:val="footer"/>
    <w:basedOn w:val="Normal"/>
    <w:link w:val="FooterChar"/>
    <w:uiPriority w:val="99"/>
    <w:unhideWhenUsed/>
    <w:rsid w:val="00EF2F0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Codrea, Antonio</lastModifiedBy>
  <revision>24</revision>
  <dcterms:created xsi:type="dcterms:W3CDTF">2022-05-02T19:21:00.0000000Z</dcterms:created>
  <dcterms:modified xsi:type="dcterms:W3CDTF">2022-05-02T19:44:22.9533382Z</dcterms:modified>
</coreProperties>
</file>