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12a8d3cfff842a7" /><Relationship Type="http://schemas.openxmlformats.org/package/2006/relationships/metadata/core-properties" Target="/package/services/metadata/core-properties/a0e44bd39dac4204b4bbbfbfbf6292fb.psmdcp" Id="R21cc0326633643b8"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1.a)</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None.</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LL(1) cannot since both First(S) &amp; First(T) contain ‘z’</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LR(1) cannot since the parse trees are ambiguous. E.g. ‘z’ could have a parse tree of G -&gt; S -&gt; z or G -&gt; T -&gt; z</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Therefore also SLR(1) cannot.</w:t>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commentRangeStart w:id="0"/>
      <w:commentRangeStart w:id="1"/>
      <w:r w:rsidRPr="00000000" w:rsidDel="00000000" w:rsidR="00000000">
        <w:rPr/>
        <w:drawing>
          <wp:inline xmlns:wp14="http://schemas.microsoft.com/office/word/2010/wordprocessingDrawing" distT="114300" distB="114300" distL="114300" distR="114300" wp14:anchorId="0F6D48E4" wp14:editId="7777777">
            <wp:extent cx="5734050" cy="1219200"/>
            <wp:effectExtent l="0" t="0" r="0" b="0"/>
            <wp:docPr id="2"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5734050" cy="1219200"/>
                    </a:xfrm>
                    <a:prstGeom prst="rect"/>
                    <a:ln/>
                  </pic:spPr>
                </pic:pic>
              </a:graphicData>
            </a:graphic>
          </wp:inline>
        </w:drawing>
      </w:r>
      <w:commentRangeEnd w:id="0"/>
      <w:r w:rsidRPr="00000000" w:rsidDel="00000000" w:rsidR="00000000">
        <w:commentReference w:id="0"/>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Statically:</w:t>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Global variables</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Classes</w:t>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Stack:</w:t>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Local variables</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Parameters/Formals</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Heap:</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Objects</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Dynamic arrays</w:t>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Dynamic binding is a requirement for method overriding. The binding of objects to overridden methods happens at runtime. </w:t>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Example of dynamic binding:</w:t>
      </w:r>
    </w:p>
    <w:tbl>
      <w:tblPr>
        <w:tblW w:w="9124" w:type="dxa"/>
        <w:jc w:val="left"/>
        <w:tblInd w:w="100.0" w:type="pct"/>
        <w:tblLayout w:type="fixed"/>
        <w:tblLook w:val="0600" w:firstRow="0" w:lastRow="0" w:firstColumn="0" w:lastColumn="0" w:noHBand="1" w:noVBand="1"/>
        <w:tblPrChange w:author="">
          <w:tblPr/>
        </w:tblPrChange>
      </w:tblPr>
      <w:tblGrid>
        <w:tblGridChange>
          <w:tblGrid>
            <w:gridCol w:w="9029"/>
          </w:tblGrid>
        </w:tblGridChange>
        <w:gridCol w:w="9124"/>
      </w:tblGrid>
      <w:tr xmlns:wp14="http://schemas.microsoft.com/office/word/2010/wordml" w:rsidTr="12DDF547" w14:paraId="0244E8D9" wp14:textId="77777777">
        <w:tc>
          <w:tcPr>
            <w:tcW w:w="9124" w:type="dxa"/>
            <w:shd w:val="clear" w:color="auto" w:fill="282A36"/>
            <w:tcMar>
              <w:top w:w="100.0" w:type="dxa"/>
              <w:left w:w="100.0" w:type="dxa"/>
              <w:bottom w:w="100.0" w:type="dxa"/>
              <w:right w:w="100.0" w:type="dxa"/>
            </w:tcMar>
            <w:vAlign w:val="top"/>
          </w:tcPr>
          <w:p w:rsidRPr="00000000" w:rsidR="00000000" w:rsidDel="00000000" w:rsidP="00000000" w:rsidRDefault="00000000" wp14:textId="77777777" w14:paraId="12C6D0EA">
            <w:pPr>
              <w:widowControl w:val="0"/>
            </w:pPr>
            <w:r w:rsidRPr="12DDF547" w:rsidDel="00000000" w:rsidR="12DDF547">
              <w:rPr>
                <w:rFonts w:ascii="Consolas" w:hAnsi="Consolas" w:eastAsia="Consolas" w:cs="Consolas"/>
                <w:b w:val="1"/>
                <w:bCs w:val="1"/>
                <w:color w:val="8be9fd"/>
                <w:shd w:val="clear" w:fill="282a36"/>
              </w:rPr>
              <w:t xml:space="preserve">public</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8be9fd"/>
                <w:shd w:val="clear" w:fill="282a36"/>
              </w:rPr>
              <w:t xml:space="preserve">class</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1fa8c"/>
                <w:shd w:val="clear" w:fill="282a36"/>
              </w:rPr>
              <w:t xml:space="preserve">DynamicBindingTest</w:t>
            </w:r>
            <w:r w:rsidRPr="00000000" w:rsidDel="00000000" w:rsidR="12DDF547">
              <w:rPr>
                <w:rFonts w:ascii="Consolas" w:hAnsi="Consolas" w:eastAsia="Consolas" w:cs="Consolas"/>
                <w:color w:val="f8f8f2"/>
                <w:shd w:val="clear" w:fill="282a36"/>
              </w:rPr>
              <w:t xml:space="preserve"> {   </w:t>
            </w:r>
          </w:p>
          <w:p w:rsidRPr="00000000" w:rsidR="00000000" w:rsidDel="00000000" w:rsidP="00000000" w:rsidRDefault="00000000" wp14:textId="77777777" w14:paraId="2112B011">
            <w:pPr>
              <w:widowControl w:val="0"/>
            </w:pPr>
            <w:r w:rsidRPr="12DDF547" w:rsidDel="00000000" w:rsidR="12DDF547">
              <w:rPr>
                <w:rFonts w:ascii="Consolas" w:hAnsi="Consolas" w:eastAsia="Consolas" w:cs="Consolas"/>
                <w:b w:val="1"/>
                <w:bCs w:val="1"/>
                <w:color w:val="ff79c6"/>
                <w:shd w:val="clear" w:fill="282a36"/>
              </w:rPr>
              <w:t xml:space="preserve">public</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f79c6"/>
                <w:shd w:val="clear" w:fill="282a36"/>
              </w:rPr>
              <w:t xml:space="preserve">static</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f79c6"/>
                <w:shd w:val="clear" w:fill="282a36"/>
              </w:rPr>
              <w:t xml:space="preserve">void</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1fa8c"/>
                <w:shd w:val="clear" w:fill="282a36"/>
              </w:rPr>
              <w:t xml:space="preserve">main</w:t>
            </w:r>
            <w:r w:rsidRPr="00000000" w:rsidDel="00000000" w:rsidR="12DDF547">
              <w:rPr>
                <w:rFonts w:ascii="Consolas" w:hAnsi="Consolas" w:eastAsia="Consolas" w:cs="Consolas"/>
                <w:color w:val="f8f8f2"/>
                <w:shd w:val="clear" w:fill="282a36"/>
              </w:rPr>
              <w:t xml:space="preserve">(String args[]) {</w:t>
            </w:r>
          </w:p>
          <w:p w:rsidRPr="00000000" w:rsidR="00000000" w:rsidDel="00000000" w:rsidP="00000000" w:rsidRDefault="00000000" wp14:textId="77777777" w14:paraId="1AC9861D">
            <w:pPr>
              <w:widowControl w:val="0"/>
            </w:pPr>
            <w:r w:rsidRPr="00000000" w:rsidDel="00000000" w:rsidR="12DDF547">
              <w:rPr>
                <w:rFonts w:ascii="Consolas" w:hAnsi="Consolas" w:eastAsia="Consolas" w:cs="Consolas"/>
                <w:color w:val="f8f8f2"/>
                <w:shd w:val="clear" w:fill="282a36"/>
              </w:rPr>
              <w:t xml:space="preserve">   </w:t>
            </w:r>
            <w:r w:rsidRPr="00000000" w:rsidDel="00000000" w:rsidR="00000000">
              <w:rPr>
                <w:rFonts w:ascii="Consolas" w:hAnsi="Consolas" w:eastAsia="Consolas" w:cs="Consolas"/>
                <w:color w:val="f8f8f2"/>
                <w:shd w:val="clear" w:fill="282a36"/>
                <w:rtl w:val="0"/>
              </w:rPr>
              <w:tab/>
            </w:r>
            <w:r w:rsidRPr="00000000" w:rsidDel="00000000" w:rsidR="12DDF547">
              <w:rPr>
                <w:rFonts w:ascii="Consolas" w:hAnsi="Consolas" w:eastAsia="Consolas" w:cs="Consolas"/>
                <w:color w:val="f8f8f2"/>
                <w:shd w:val="clear" w:fill="282a36"/>
              </w:rPr>
              <w:t xml:space="preserve">Vehicle vehicle = </w:t>
            </w:r>
            <w:r w:rsidRPr="00000000" w:rsidDel="00000000" w:rsidR="12DDF547">
              <w:rPr>
                <w:rFonts w:ascii="Consolas" w:hAnsi="Consolas" w:eastAsia="Consolas" w:cs="Consolas"/>
                <w:color w:val="8be9fd"/>
                <w:shd w:val="clear" w:fill="282a36"/>
              </w:rPr>
              <w:t xml:space="preserve">new</w:t>
            </w:r>
            <w:r w:rsidRPr="00000000" w:rsidDel="00000000" w:rsidR="12DDF547">
              <w:rPr>
                <w:rFonts w:ascii="Consolas" w:hAnsi="Consolas" w:eastAsia="Consolas" w:cs="Consolas"/>
                <w:color w:val="f8f8f2"/>
                <w:shd w:val="clear" w:fill="282a36"/>
              </w:rPr>
              <w:t xml:space="preserve"> Car(); </w:t>
            </w:r>
            <w:r w:rsidRPr="00000000" w:rsidDel="00000000" w:rsidR="12DDF547">
              <w:rPr>
                <w:rFonts w:ascii="Consolas" w:hAnsi="Consolas" w:eastAsia="Consolas" w:cs="Consolas"/>
                <w:color w:val="6272a4"/>
                <w:shd w:val="clear" w:fill="282a36"/>
              </w:rPr>
              <w:t xml:space="preserve">//here Type is vehicle but object will be Car</w:t>
            </w:r>
          </w:p>
          <w:p w:rsidRPr="00000000" w:rsidR="00000000" w:rsidDel="00000000" w:rsidP="00000000" w:rsidRDefault="00000000" wp14:textId="77777777" w14:paraId="55E3C2A2">
            <w:pPr>
              <w:widowControl w:val="0"/>
            </w:pPr>
            <w:r w:rsidRPr="00000000" w:rsidDel="00000000" w:rsidR="12DDF547">
              <w:rPr>
                <w:rFonts w:ascii="Consolas" w:hAnsi="Consolas" w:eastAsia="Consolas" w:cs="Consolas"/>
                <w:color w:val="f8f8f2"/>
                <w:shd w:val="clear" w:fill="282a36"/>
              </w:rPr>
              <w:t xml:space="preserve">    </w:t>
            </w:r>
            <w:r w:rsidRPr="00000000" w:rsidDel="00000000" w:rsidR="00000000">
              <w:rPr>
                <w:rFonts w:ascii="Consolas" w:hAnsi="Consolas" w:eastAsia="Consolas" w:cs="Consolas"/>
                <w:color w:val="f8f8f2"/>
                <w:shd w:val="clear" w:fill="282a36"/>
                <w:rtl w:val="0"/>
              </w:rPr>
              <w:tab/>
            </w:r>
            <w:r w:rsidRPr="00000000" w:rsidDel="00000000" w:rsidR="12DDF547">
              <w:rPr>
                <w:rFonts w:ascii="Consolas" w:hAnsi="Consolas" w:eastAsia="Consolas" w:cs="Consolas"/>
                <w:color w:val="f8f8f2"/>
                <w:shd w:val="clear" w:fill="282a36"/>
              </w:rPr>
              <w:t xml:space="preserve">vehicle.start(); </w:t>
            </w:r>
            <w:r w:rsidRPr="00000000" w:rsidDel="00000000" w:rsidR="12DDF547">
              <w:rPr>
                <w:rFonts w:ascii="Consolas" w:hAnsi="Consolas" w:eastAsia="Consolas" w:cs="Consolas"/>
                <w:color w:val="6272a4"/>
                <w:shd w:val="clear" w:fill="282a36"/>
              </w:rPr>
              <w:t xml:space="preserve">//Car's start called because start() is overridden method</w:t>
            </w:r>
          </w:p>
          <w:p w:rsidRPr="00000000" w:rsidR="00000000" w:rsidDel="00000000" w:rsidP="00000000" w:rsidRDefault="00000000" wp14:textId="77777777" w14:paraId="58A1F85D">
            <w:pPr>
              <w:widowControl w:val="0"/>
            </w:pPr>
            <w:r w:rsidRPr="00000000" w:rsidDel="00000000" w:rsidR="12DDF547">
              <w:rPr>
                <w:rFonts w:ascii="Consolas" w:hAnsi="Consolas" w:eastAsia="Consolas" w:cs="Consolas"/>
                <w:color w:val="f8f8f2"/>
                <w:shd w:val="clear" w:fill="282a36"/>
              </w:rPr>
              <w:t xml:space="preserve">}</w:t>
            </w:r>
          </w:p>
          <w:p w:rsidRPr="00000000" w:rsidR="00000000" w:rsidDel="00000000" w:rsidP="00000000" w:rsidRDefault="00000000" wp14:textId="77777777" w14:paraId="27C54DAB">
            <w:pPr>
              <w:widowControl w:val="0"/>
            </w:pPr>
            <w:r w:rsidRPr="00000000" w:rsidDel="00000000" w:rsidR="12DDF547">
              <w:rPr>
                <w:rFonts w:ascii="Consolas" w:hAnsi="Consolas" w:eastAsia="Consolas" w:cs="Consolas"/>
                <w:color w:val="f8f8f2"/>
                <w:shd w:val="clear" w:fill="282a36"/>
              </w:rPr>
              <w:t xml:space="preserve">}</w:t>
            </w:r>
          </w:p>
          <w:p w:rsidRPr="00000000" w:rsidR="00000000" w:rsidDel="00000000" w:rsidP="12DDF547" w:rsidRDefault="00000000" w14:paraId="6485FD3C" wp14:textId="0CF8FAA1">
            <w:pPr>
              <w:widowControl w:val="0"/>
              <w:rPr>
                <w:rFonts w:ascii="Consolas" w:hAnsi="Consolas" w:eastAsia="Consolas" w:cs="Consolas"/>
                <w:b w:val="1"/>
                <w:bCs w:val="1"/>
                <w:color w:val="8BE9FD"/>
                <w:rtl w:val="0"/>
              </w:rPr>
            </w:pPr>
          </w:p>
          <w:p w:rsidRPr="00000000" w:rsidR="00000000" w:rsidDel="00000000" w:rsidP="00000000" w:rsidRDefault="00000000" wp14:textId="77777777" w14:paraId="13009CEE">
            <w:pPr>
              <w:widowControl w:val="0"/>
            </w:pPr>
            <w:r w:rsidRPr="12DDF547" w:rsidDel="00000000" w:rsidR="12DDF547">
              <w:rPr>
                <w:rFonts w:ascii="Consolas" w:hAnsi="Consolas" w:eastAsia="Consolas" w:cs="Consolas"/>
                <w:b w:val="1"/>
                <w:bCs w:val="1"/>
                <w:color w:val="8be9fd"/>
                <w:shd w:val="clear" w:fill="282a36"/>
              </w:rPr>
              <w:t xml:space="preserve">class</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1fa8c"/>
                <w:shd w:val="clear" w:fill="282a36"/>
              </w:rPr>
              <w:t xml:space="preserve">Vehicle</w:t>
            </w:r>
            <w:r w:rsidRPr="00000000" w:rsidDel="00000000" w:rsidR="12DDF547">
              <w:rPr>
                <w:rFonts w:ascii="Consolas" w:hAnsi="Consolas" w:eastAsia="Consolas" w:cs="Consolas"/>
                <w:color w:val="f8f8f2"/>
                <w:shd w:val="clear" w:fill="282a36"/>
              </w:rPr>
              <w:t xml:space="preserve"> {</w:t>
            </w:r>
          </w:p>
          <w:p w:rsidRPr="00000000" w:rsidR="00000000" w:rsidDel="00000000" w:rsidP="00000000" w:rsidRDefault="00000000" wp14:textId="77777777" w14:paraId="02ED6A52">
            <w:pPr>
              <w:widowControl w:val="0"/>
            </w:pPr>
            <w:r w:rsidRPr="12DDF547" w:rsidDel="00000000" w:rsidR="12DDF547">
              <w:rPr>
                <w:rFonts w:ascii="Consolas" w:hAnsi="Consolas" w:eastAsia="Consolas" w:cs="Consolas"/>
                <w:b w:val="1"/>
                <w:bCs w:val="1"/>
                <w:color w:val="ff79c6"/>
                <w:shd w:val="clear" w:fill="282a36"/>
              </w:rPr>
              <w:t xml:space="preserve">public</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f79c6"/>
                <w:shd w:val="clear" w:fill="282a36"/>
              </w:rPr>
              <w:t xml:space="preserve">void</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1fa8c"/>
                <w:shd w:val="clear" w:fill="282a36"/>
              </w:rPr>
              <w:t xml:space="preserve">start</w:t>
            </w:r>
            <w:r w:rsidRPr="00000000" w:rsidDel="00000000" w:rsidR="12DDF547">
              <w:rPr>
                <w:rFonts w:ascii="Consolas" w:hAnsi="Consolas" w:eastAsia="Consolas" w:cs="Consolas"/>
                <w:color w:val="f8f8f2"/>
                <w:shd w:val="clear" w:fill="282a36"/>
              </w:rPr>
              <w:t xml:space="preserve">() {</w:t>
            </w:r>
          </w:p>
          <w:p w:rsidRPr="00000000" w:rsidR="00000000" w:rsidDel="00000000" w:rsidP="00000000" w:rsidRDefault="00000000" wp14:textId="77777777" w14:paraId="6A583F33">
            <w:pPr>
              <w:widowControl w:val="0"/>
            </w:pPr>
            <w:r w:rsidRPr="00000000" w:rsidDel="00000000" w:rsidR="12DDF547">
              <w:rPr>
                <w:rFonts w:ascii="Consolas" w:hAnsi="Consolas" w:eastAsia="Consolas" w:cs="Consolas"/>
                <w:color w:val="f8f8f2"/>
                <w:shd w:val="clear" w:fill="282a36"/>
              </w:rPr>
              <w:t xml:space="preserve">    </w:t>
            </w:r>
            <w:r w:rsidRPr="00000000" w:rsidDel="00000000" w:rsidR="00000000">
              <w:rPr>
                <w:rFonts w:ascii="Consolas" w:hAnsi="Consolas" w:eastAsia="Consolas" w:cs="Consolas"/>
                <w:color w:val="f8f8f2"/>
                <w:shd w:val="clear" w:fill="282a36"/>
                <w:rtl w:val="0"/>
              </w:rPr>
              <w:tab/>
            </w:r>
            <w:r w:rsidRPr="00000000" w:rsidDel="00000000" w:rsidR="12DDF547">
              <w:rPr>
                <w:rFonts w:ascii="Consolas" w:hAnsi="Consolas" w:eastAsia="Consolas" w:cs="Consolas"/>
                <w:color w:val="f8f8f2"/>
                <w:shd w:val="clear" w:fill="282a36"/>
              </w:rPr>
              <w:t xml:space="preserve">System.out.println(</w:t>
            </w:r>
            <w:r w:rsidRPr="00000000" w:rsidDel="00000000" w:rsidR="12DDF547">
              <w:rPr>
                <w:rFonts w:ascii="Consolas" w:hAnsi="Consolas" w:eastAsia="Consolas" w:cs="Consolas"/>
                <w:color w:val="f1fa8c"/>
                <w:shd w:val="clear" w:fill="282a36"/>
              </w:rPr>
              <w:t xml:space="preserve">"Inside start method of Vehicle"</w:t>
            </w:r>
            <w:r w:rsidRPr="00000000" w:rsidDel="00000000" w:rsidR="12DDF547">
              <w:rPr>
                <w:rFonts w:ascii="Consolas" w:hAnsi="Consolas" w:eastAsia="Consolas" w:cs="Consolas"/>
                <w:color w:val="f8f8f2"/>
                <w:shd w:val="clear" w:fill="282a36"/>
              </w:rPr>
              <w:t xml:space="preserve">);</w:t>
            </w:r>
          </w:p>
          <w:p w:rsidRPr="00000000" w:rsidR="00000000" w:rsidDel="00000000" w:rsidP="00000000" w:rsidRDefault="00000000" wp14:textId="77777777" w14:paraId="46F15BAC">
            <w:pPr>
              <w:widowControl w:val="0"/>
            </w:pPr>
            <w:r w:rsidRPr="00000000" w:rsidDel="00000000" w:rsidR="12DDF547">
              <w:rPr>
                <w:rFonts w:ascii="Consolas" w:hAnsi="Consolas" w:eastAsia="Consolas" w:cs="Consolas"/>
                <w:color w:val="f8f8f2"/>
                <w:shd w:val="clear" w:fill="282a36"/>
              </w:rPr>
              <w:t xml:space="preserve">}</w:t>
            </w:r>
          </w:p>
          <w:p w:rsidRPr="00000000" w:rsidR="00000000" w:rsidDel="00000000" w:rsidP="00000000" w:rsidRDefault="00000000" wp14:textId="77777777" w14:paraId="4611CE58">
            <w:pPr>
              <w:widowControl w:val="0"/>
            </w:pPr>
            <w:r w:rsidRPr="00000000" w:rsidDel="00000000" w:rsidR="12DDF547">
              <w:rPr>
                <w:rFonts w:ascii="Consolas" w:hAnsi="Consolas" w:eastAsia="Consolas" w:cs="Consolas"/>
                <w:color w:val="f8f8f2"/>
                <w:shd w:val="clear" w:fill="282a36"/>
              </w:rPr>
              <w:t xml:space="preserve">}</w:t>
            </w:r>
          </w:p>
          <w:p w:rsidRPr="00000000" w:rsidR="00000000" w:rsidDel="00000000" w:rsidP="12DDF547" w:rsidRDefault="00000000" w14:paraId="2270BFEA" wp14:textId="3D69BC8E">
            <w:pPr>
              <w:widowControl w:val="0"/>
              <w:rPr>
                <w:rFonts w:ascii="Consolas" w:hAnsi="Consolas" w:eastAsia="Consolas" w:cs="Consolas"/>
                <w:b w:val="1"/>
                <w:bCs w:val="1"/>
                <w:color w:val="8BE9FD"/>
                <w:rtl w:val="0"/>
              </w:rPr>
            </w:pPr>
          </w:p>
          <w:p w:rsidRPr="00000000" w:rsidR="00000000" w:rsidDel="00000000" w:rsidP="00000000" w:rsidRDefault="00000000" wp14:textId="77777777" w14:paraId="525E3242">
            <w:pPr>
              <w:widowControl w:val="0"/>
            </w:pPr>
            <w:r w:rsidRPr="12DDF547" w:rsidDel="00000000" w:rsidR="12DDF547">
              <w:rPr>
                <w:rFonts w:ascii="Consolas" w:hAnsi="Consolas" w:eastAsia="Consolas" w:cs="Consolas"/>
                <w:b w:val="1"/>
                <w:bCs w:val="1"/>
                <w:color w:val="8be9fd"/>
                <w:shd w:val="clear" w:fill="282a36"/>
              </w:rPr>
              <w:t xml:space="preserve">class</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1fa8c"/>
                <w:shd w:val="clear" w:fill="282a36"/>
              </w:rPr>
              <w:t xml:space="preserve">Car</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8be9fd"/>
                <w:shd w:val="clear" w:fill="282a36"/>
              </w:rPr>
              <w:t xml:space="preserve">extends</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1fa8c"/>
                <w:shd w:val="clear" w:fill="282a36"/>
              </w:rPr>
              <w:t xml:space="preserve">Vehicle</w:t>
            </w:r>
            <w:r w:rsidRPr="00000000" w:rsidDel="00000000" w:rsidR="12DDF547">
              <w:rPr>
                <w:rFonts w:ascii="Consolas" w:hAnsi="Consolas" w:eastAsia="Consolas" w:cs="Consolas"/>
                <w:color w:val="f8f8f2"/>
                <w:shd w:val="clear" w:fill="282a36"/>
              </w:rPr>
              <w:t xml:space="preserve"> {</w:t>
            </w:r>
          </w:p>
          <w:p w:rsidRPr="00000000" w:rsidR="00000000" w:rsidDel="00000000" w:rsidP="00000000" w:rsidRDefault="00000000" wp14:textId="77777777" w14:paraId="792C88EC">
            <w:pPr>
              <w:widowControl w:val="0"/>
            </w:pPr>
            <w:r w:rsidRPr="00000000" w:rsidDel="00000000" w:rsidR="12DDF547">
              <w:rPr>
                <w:rFonts w:ascii="Consolas" w:hAnsi="Consolas" w:eastAsia="Consolas" w:cs="Consolas"/>
                <w:color w:val="6272a4"/>
                <w:shd w:val="clear" w:fill="282a36"/>
              </w:rPr>
              <w:t xml:space="preserve">@Override</w:t>
            </w:r>
          </w:p>
          <w:p w:rsidRPr="00000000" w:rsidR="00000000" w:rsidDel="00000000" w:rsidP="00000000" w:rsidRDefault="00000000" wp14:textId="77777777" w14:paraId="75DCC2F0">
            <w:pPr>
              <w:widowControl w:val="0"/>
            </w:pPr>
            <w:r w:rsidRPr="12DDF547" w:rsidDel="00000000" w:rsidR="12DDF547">
              <w:rPr>
                <w:rFonts w:ascii="Consolas" w:hAnsi="Consolas" w:eastAsia="Consolas" w:cs="Consolas"/>
                <w:b w:val="1"/>
                <w:bCs w:val="1"/>
                <w:color w:val="ff79c6"/>
                <w:shd w:val="clear" w:fill="282a36"/>
              </w:rPr>
              <w:t xml:space="preserve">public</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f79c6"/>
                <w:shd w:val="clear" w:fill="282a36"/>
              </w:rPr>
              <w:t xml:space="preserve">void</w:t>
            </w:r>
            <w:r w:rsidRPr="00000000" w:rsidDel="00000000" w:rsidR="12DDF547">
              <w:rPr>
                <w:rFonts w:ascii="Consolas" w:hAnsi="Consolas" w:eastAsia="Consolas" w:cs="Consolas"/>
                <w:color w:val="f8f8f2"/>
                <w:shd w:val="clear" w:fill="282a36"/>
              </w:rPr>
              <w:t xml:space="preserve"> </w:t>
            </w:r>
            <w:r w:rsidRPr="12DDF547" w:rsidDel="00000000" w:rsidR="12DDF547">
              <w:rPr>
                <w:rFonts w:ascii="Consolas" w:hAnsi="Consolas" w:eastAsia="Consolas" w:cs="Consolas"/>
                <w:b w:val="1"/>
                <w:bCs w:val="1"/>
                <w:color w:val="f1fa8c"/>
                <w:shd w:val="clear" w:fill="282a36"/>
              </w:rPr>
              <w:t xml:space="preserve">start</w:t>
            </w:r>
            <w:r w:rsidRPr="00000000" w:rsidDel="00000000" w:rsidR="12DDF547">
              <w:rPr>
                <w:rFonts w:ascii="Consolas" w:hAnsi="Consolas" w:eastAsia="Consolas" w:cs="Consolas"/>
                <w:color w:val="f8f8f2"/>
                <w:shd w:val="clear" w:fill="282a36"/>
              </w:rPr>
              <w:t xml:space="preserve">() {</w:t>
            </w:r>
          </w:p>
          <w:p w:rsidRPr="00000000" w:rsidR="00000000" w:rsidDel="00000000" w:rsidP="00000000" w:rsidRDefault="00000000" wp14:textId="77777777" w14:paraId="4CEB6E4D">
            <w:pPr>
              <w:widowControl w:val="0"/>
            </w:pPr>
            <w:r w:rsidRPr="00000000" w:rsidDel="00000000" w:rsidR="12DDF547">
              <w:rPr>
                <w:rFonts w:ascii="Consolas" w:hAnsi="Consolas" w:eastAsia="Consolas" w:cs="Consolas"/>
                <w:color w:val="f8f8f2"/>
                <w:shd w:val="clear" w:fill="282a36"/>
              </w:rPr>
              <w:t xml:space="preserve">    </w:t>
            </w:r>
            <w:r w:rsidRPr="00000000" w:rsidDel="00000000" w:rsidR="00000000">
              <w:rPr>
                <w:rFonts w:ascii="Consolas" w:hAnsi="Consolas" w:eastAsia="Consolas" w:cs="Consolas"/>
                <w:color w:val="f8f8f2"/>
                <w:shd w:val="clear" w:fill="282a36"/>
                <w:rtl w:val="0"/>
              </w:rPr>
              <w:tab/>
            </w:r>
            <w:r w:rsidRPr="00000000" w:rsidDel="00000000" w:rsidR="12DDF547">
              <w:rPr>
                <w:rFonts w:ascii="Consolas" w:hAnsi="Consolas" w:eastAsia="Consolas" w:cs="Consolas"/>
                <w:color w:val="f8f8f2"/>
                <w:shd w:val="clear" w:fill="282a36"/>
              </w:rPr>
              <w:t xml:space="preserve">System.out.println(</w:t>
            </w:r>
            <w:r w:rsidRPr="00000000" w:rsidDel="00000000" w:rsidR="12DDF547">
              <w:rPr>
                <w:rFonts w:ascii="Consolas" w:hAnsi="Consolas" w:eastAsia="Consolas" w:cs="Consolas"/>
                <w:color w:val="f1fa8c"/>
                <w:shd w:val="clear" w:fill="282a36"/>
              </w:rPr>
              <w:t xml:space="preserve">"Inside start method of Car"</w:t>
            </w:r>
            <w:r w:rsidRPr="00000000" w:rsidDel="00000000" w:rsidR="12DDF547">
              <w:rPr>
                <w:rFonts w:ascii="Consolas" w:hAnsi="Consolas" w:eastAsia="Consolas" w:cs="Consolas"/>
                <w:color w:val="f8f8f2"/>
                <w:shd w:val="clear" w:fill="282a36"/>
              </w:rPr>
              <w:t xml:space="preserve">);</w:t>
            </w:r>
          </w:p>
          <w:p w:rsidRPr="00000000" w:rsidR="00000000" w:rsidDel="00000000" w:rsidP="00000000" w:rsidRDefault="00000000" wp14:textId="77777777" w14:paraId="32AB2293">
            <w:pPr>
              <w:widowControl w:val="0"/>
            </w:pPr>
            <w:r w:rsidRPr="00000000" w:rsidDel="00000000" w:rsidR="12DDF547">
              <w:rPr>
                <w:rFonts w:ascii="Consolas" w:hAnsi="Consolas" w:eastAsia="Consolas" w:cs="Consolas"/>
                <w:color w:val="f8f8f2"/>
                <w:shd w:val="clear" w:fill="282a36"/>
              </w:rPr>
              <w:t xml:space="preserve">}</w:t>
            </w:r>
          </w:p>
          <w:p w:rsidRPr="00000000" w:rsidR="00000000" w:rsidDel="00000000" w:rsidP="00000000" w:rsidRDefault="00000000" w14:paraId="0000001C" wp14:textId="77777777">
            <w:pPr>
              <w:widowControl w:val="0"/>
            </w:pPr>
            <w:r w:rsidRPr="00000000" w:rsidDel="00000000" w:rsidR="12DDF547">
              <w:rPr>
                <w:rFonts w:ascii="Consolas" w:hAnsi="Consolas" w:eastAsia="Consolas" w:cs="Consolas"/>
                <w:color w:val="f8f8f2"/>
                <w:shd w:val="clear" w:fill="282a36"/>
              </w:rPr>
              <w:t xml:space="preserve">}</w:t>
            </w:r>
            <w:r w:rsidRPr="00000000" w:rsidDel="00000000" w:rsidR="00000000">
              <w:rPr>
                <w:rtl w:val="0"/>
              </w:rPr>
            </w:r>
          </w:p>
        </w:tc>
      </w:tr>
    </w:tbl>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e)</w:t>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(From tutorial 5 on Naranker’s side question 7)</w:t>
      </w:r>
    </w:p>
    <w:p xmlns:wp14="http://schemas.microsoft.com/office/word/2010/wordml" w:rsidRPr="00000000" w:rsidR="00000000" w:rsidDel="00000000" w:rsidP="00000000" w:rsidRDefault="00000000" w14:paraId="00000021" wp14:textId="77777777">
      <w:pPr>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pPr>
      <w:r w:rsidRPr="00000000" w:rsidDel="00000000" w:rsidR="00000000">
        <w:rPr/>
        <w:drawing>
          <wp:inline xmlns:wp14="http://schemas.microsoft.com/office/word/2010/wordprocessingDrawing" distT="114300" distB="114300" distL="114300" distR="114300" wp14:anchorId="043A8266" wp14:editId="7777777">
            <wp:extent cx="5634038" cy="2282142"/>
            <wp:effectExtent l="0" t="0" r="0" b="0"/>
            <wp:docPr id="1"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5634038" cy="228214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2a (from 2016 paper)</w:t>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transExp :: Exp -&gt; [Register] -&gt; [Instr]</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transExp (Plus e1 e2) (r1:r2:rs) =</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transExp e1 (r1:rs) ++</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transExp e2 (r2:rs) ++</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[Add (Reg r2) (Reg r1)]</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2C" wp14:textId="77777777">
      <w:pPr>
        <w:rPr/>
      </w:pPr>
      <w:r w:rsidRPr="00000000" w:rsidDel="00000000" w:rsidR="00000000">
        <w:rPr>
          <w:rtl w:val="0"/>
        </w:rPr>
        <w:t xml:space="preserve">transExp (Num n) (r1 : rs) = </w:t>
      </w:r>
    </w:p>
    <w:p xmlns:wp14="http://schemas.microsoft.com/office/word/2010/wordml" w:rsidRPr="00000000" w:rsidR="00000000" w:rsidDel="00000000" w:rsidP="00000000" w:rsidRDefault="00000000" w14:paraId="0000002D" wp14:textId="77777777">
      <w:pPr>
        <w:ind w:firstLine="720"/>
        <w:rPr/>
      </w:pPr>
      <w:r w:rsidRPr="00000000" w:rsidDel="00000000" w:rsidR="00000000">
        <w:rPr>
          <w:rtl w:val="0"/>
        </w:rPr>
        <w:t xml:space="preserve">[Mov (ImmNum n) (Reg r1)]</w:t>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transExp (Ref (Var id)) (r1:rs) =</w:t>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[Mov (Abs id) (Reg r1)]</w:t>
      </w:r>
    </w:p>
    <w:p xmlns:wp14="http://schemas.microsoft.com/office/word/2010/wordml" w:rsidRPr="00000000" w:rsidR="00000000" w:rsidDel="00000000" w:rsidP="00000000" w:rsidRDefault="00000000" w14:paraId="0000003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transExp (Ref (Array id e)) (r1:r2:rs) =</w:t>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transExp e (r1:rs) ++</w:t>
      </w:r>
    </w:p>
    <w:p xmlns:wp14="http://schemas.microsoft.com/office/word/2010/wordml" w:rsidRPr="00000000" w:rsidR="00000000" w:rsidDel="00000000" w:rsidP="00000000" w:rsidRDefault="00000000" w14:paraId="00000034"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35" wp14:textId="77777777">
      <w:pPr>
        <w:ind w:firstLine="720"/>
        <w:rPr/>
      </w:pPr>
      <w:r w:rsidRPr="00000000" w:rsidDel="00000000" w:rsidR="00000000">
        <w:rPr>
          <w:rtl w:val="0"/>
        </w:rPr>
        <w:t xml:space="preserve">Mul (ImmNum 4) (Reg r1)</w:t>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Mov (ImmName id) (Reg r2)</w:t>
      </w:r>
    </w:p>
    <w:p xmlns:wp14="http://schemas.microsoft.com/office/word/2010/wordml" w:rsidRPr="00000000" w:rsidR="00000000" w:rsidDel="00000000" w:rsidP="00000000" w:rsidRDefault="00000000" w14:paraId="00000037"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Add (Reg r1) (Reg r2)</w:t>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Mov (Ind r2) (Reg r1)</w:t>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3A" wp14:textId="77777777">
      <w:pPr>
        <w:rPr/>
      </w:pPr>
      <w:r w:rsidRPr="00000000" w:rsidDel="00000000" w:rsidR="00000000">
        <w:rPr>
          <w:rtl w:val="0"/>
        </w:rPr>
      </w:r>
    </w:p>
    <w:p xmlns:wp14="http://schemas.microsoft.com/office/word/2010/wordml" w:rsidRPr="00000000" w:rsidR="00000000" w:rsidDel="00000000" w:rsidP="00000000" w:rsidRDefault="00000000" w14:paraId="0000003B" wp14:textId="77777777">
      <w:pPr>
        <w:rPr/>
      </w:pPr>
      <w:r w:rsidRPr="00000000" w:rsidDel="00000000" w:rsidR="00000000">
        <w:rPr>
          <w:rtl w:val="0"/>
        </w:rPr>
        <w:t xml:space="preserve">b) (from 2016 paper)</w:t>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transStat :: Stat -&gt; [Register] -&gt; [Instr]</w:t>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transStat (Assign (Var id) e) (r1:rs) =</w:t>
      </w:r>
    </w:p>
    <w:p xmlns:wp14="http://schemas.microsoft.com/office/word/2010/wordml" w:rsidRPr="00000000" w:rsidR="00000000" w:rsidDel="00000000" w:rsidP="00000000" w:rsidRDefault="00000000" w14:paraId="0000003E"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transExp e (r1:rs) ++</w:t>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[Mov (Reg r1) (ImmName id)]</w:t>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41" wp14:textId="77777777">
      <w:pPr>
        <w:rPr/>
      </w:pPr>
      <w:r w:rsidRPr="00000000" w:rsidDel="00000000" w:rsidR="00000000">
        <w:rPr>
          <w:rtl w:val="0"/>
        </w:rPr>
        <w:t xml:space="preserve">transStat (Assign (Array id arrIdxExp) rhsExp) (r1: r2 : rs) =</w:t>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transExp rhsExp (r1: r2 : rs) ++</w:t>
      </w:r>
      <w:r w:rsidRPr="00000000" w:rsidDel="00000000" w:rsidR="00000000">
        <w:rPr>
          <w:rtl w:val="0"/>
        </w:rPr>
        <w:tab/>
      </w:r>
      <w:r w:rsidRPr="00000000" w:rsidDel="00000000" w:rsidR="00000000">
        <w:rPr>
          <w:rtl w:val="0"/>
        </w:rPr>
        <w:t xml:space="preserve"># RHS expression =&gt; R1</w:t>
      </w:r>
    </w:p>
    <w:p xmlns:wp14="http://schemas.microsoft.com/office/word/2010/wordml" w:rsidRPr="00000000" w:rsidR="00000000" w:rsidDel="00000000" w:rsidP="00000000" w:rsidRDefault="00000000" w14:paraId="00000043" wp14:textId="77777777">
      <w:pPr>
        <w:rPr/>
      </w:pPr>
      <w:r w:rsidRPr="00000000" w:rsidDel="00000000" w:rsidR="00000000">
        <w:rPr>
          <w:rtl w:val="0"/>
        </w:rPr>
        <w:tab/>
      </w:r>
      <w:r w:rsidRPr="00000000" w:rsidDel="00000000" w:rsidR="00000000">
        <w:rPr>
          <w:rtl w:val="0"/>
        </w:rPr>
        <w:t xml:space="preserve">transExp arrIdxExp (r2 : rs) ++</w:t>
      </w:r>
      <w:r w:rsidRPr="00000000" w:rsidDel="00000000" w:rsidR="00000000">
        <w:rPr>
          <w:rtl w:val="0"/>
        </w:rPr>
        <w:tab/>
      </w:r>
      <w:r w:rsidRPr="00000000" w:rsidDel="00000000" w:rsidR="00000000">
        <w:rPr>
          <w:rtl w:val="0"/>
        </w:rPr>
        <w:t xml:space="preserve"># Array index =&gt; R2</w:t>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45" wp14:textId="77777777">
      <w:pPr>
        <w:rPr/>
      </w:pPr>
      <w:r w:rsidRPr="00000000" w:rsidDel="00000000" w:rsidR="00000000">
        <w:rPr>
          <w:rtl w:val="0"/>
        </w:rPr>
        <w:tab/>
      </w:r>
      <w:r w:rsidRPr="00000000" w:rsidDel="00000000" w:rsidR="00000000">
        <w:rPr>
          <w:rtl w:val="0"/>
        </w:rPr>
        <w:t xml:space="preserve">Mul (ImmNum 4) (Reg r2),</w:t>
      </w:r>
      <w:r w:rsidRPr="00000000" w:rsidDel="00000000" w:rsidR="00000000">
        <w:rPr>
          <w:rtl w:val="0"/>
        </w:rPr>
        <w:tab/>
      </w:r>
      <w:r w:rsidRPr="00000000" w:rsidDel="00000000" w:rsidR="00000000">
        <w:rPr>
          <w:rtl w:val="0"/>
        </w:rPr>
        <w:tab/>
      </w:r>
      <w:r w:rsidRPr="00000000" w:rsidDel="00000000" w:rsidR="00000000">
        <w:rPr>
          <w:rtl w:val="0"/>
        </w:rPr>
        <w:t xml:space="preserve"># Offset = 4 * arrIdx =&gt; R2</w:t>
      </w:r>
    </w:p>
    <w:p xmlns:wp14="http://schemas.microsoft.com/office/word/2010/wordml" w:rsidRPr="00000000" w:rsidR="00000000" w:rsidDel="00000000" w:rsidP="00000000" w:rsidRDefault="00000000" w14:paraId="00000046" wp14:textId="77777777">
      <w:pPr>
        <w:ind w:firstLine="720"/>
        <w:rPr/>
      </w:pPr>
      <w:r w:rsidRPr="00000000" w:rsidDel="00000000" w:rsidR="00000000">
        <w:rPr>
          <w:rtl w:val="0"/>
        </w:rPr>
        <w:t xml:space="preserve">Add (ImmName id) (Reg r2),</w:t>
      </w:r>
      <w:r w:rsidRPr="00000000" w:rsidDel="00000000" w:rsidR="00000000">
        <w:rPr>
          <w:rtl w:val="0"/>
        </w:rPr>
        <w:tab/>
      </w:r>
      <w:r w:rsidRPr="00000000" w:rsidDel="00000000" w:rsidR="00000000">
        <w:rPr>
          <w:rtl w:val="0"/>
        </w:rPr>
        <w:tab/>
      </w:r>
      <w:r w:rsidRPr="00000000" w:rsidDel="00000000" w:rsidR="00000000">
        <w:rPr>
          <w:rtl w:val="0"/>
        </w:rPr>
        <w:t xml:space="preserve"># indexed addr = base addr + offset =&gt; R2</w:t>
      </w:r>
    </w:p>
    <w:p xmlns:wp14="http://schemas.microsoft.com/office/word/2010/wordml" w:rsidRPr="00000000" w:rsidR="00000000" w:rsidDel="00000000" w:rsidP="00000000" w:rsidRDefault="00000000" w14:paraId="00000047" wp14:textId="77777777">
      <w:pPr>
        <w:ind w:firstLine="720"/>
        <w:rPr/>
      </w:pPr>
      <w:r w:rsidRPr="00000000" w:rsidDel="00000000" w:rsidR="00000000">
        <w:rPr>
          <w:rtl w:val="0"/>
        </w:rPr>
        <w:t xml:space="preserve">Mov (Reg r1) (Ind r2)</w:t>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Ind R2 =&gt; Reg R1</w:t>
      </w:r>
    </w:p>
    <w:p xmlns:wp14="http://schemas.microsoft.com/office/word/2010/wordml" w:rsidRPr="00000000" w:rsidR="00000000" w:rsidDel="00000000" w:rsidP="00000000" w:rsidRDefault="00000000" w14:paraId="00000048" wp14:textId="77777777">
      <w:pPr>
        <w:ind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4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A" wp14:textId="77777777">
      <w:pPr>
        <w:ind w:left="0" w:firstLine="0"/>
        <w:rPr/>
      </w:pPr>
      <w:r w:rsidRPr="00000000" w:rsidDel="00000000" w:rsidR="00000000">
        <w:rPr>
          <w:rtl w:val="0"/>
        </w:rPr>
        <w:t xml:space="preserve">c) The range is usually fixed for a for loop and so we just need to check if the range of the counter variable in the for loop is within the bounds of the array, so check it once before entering the loop.</w:t>
      </w:r>
    </w:p>
    <w:p xmlns:wp14="http://schemas.microsoft.com/office/word/2010/wordml" w:rsidRPr="00000000" w:rsidR="00000000" w:rsidDel="00000000" w:rsidP="00000000" w:rsidRDefault="00000000" w14:paraId="0000004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C" wp14:textId="77777777">
      <w:pPr>
        <w:ind w:left="0" w:firstLine="0"/>
        <w:rPr/>
      </w:pPr>
      <w:r w:rsidRPr="00000000" w:rsidDel="00000000" w:rsidR="00000000">
        <w:rPr>
          <w:rtl w:val="0"/>
        </w:rPr>
        <w:t xml:space="preserve">d) </w:t>
      </w:r>
    </w:p>
    <w:p xmlns:wp14="http://schemas.microsoft.com/office/word/2010/wordml" w:rsidRPr="00000000" w:rsidR="00000000" w:rsidDel="00000000" w:rsidP="00000000" w:rsidRDefault="00000000" w14:paraId="0000004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E" wp14:textId="77777777">
      <w:pPr>
        <w:ind w:left="0" w:firstLine="0"/>
        <w:rPr/>
      </w:pPr>
      <w:r w:rsidRPr="00000000" w:rsidDel="00000000" w:rsidR="00000000">
        <w:rPr>
          <w:rtl w:val="0"/>
        </w:rPr>
        <w:t xml:space="preserve">e)</w:t>
      </w:r>
    </w:p>
    <w:p xmlns:wp14="http://schemas.microsoft.com/office/word/2010/wordml" w:rsidRPr="00000000" w:rsidR="00000000" w:rsidDel="00000000" w:rsidP="00000000" w:rsidRDefault="00000000" w14:paraId="0000004F" wp14:textId="77777777">
      <w:pPr>
        <w:ind w:left="0" w:firstLine="0"/>
        <w:rPr/>
      </w:pPr>
      <w:commentRangeStart w:id="2"/>
      <w:commentRangeStart w:id="3"/>
      <w:commentRangeStart w:id="4"/>
      <w:commentRangeStart w:id="5"/>
      <w:r w:rsidRPr="00000000" w:rsidDel="00000000" w:rsidR="00000000">
        <w:rPr>
          <w:rtl w:val="0"/>
        </w:rPr>
        <w:t xml:space="preserve">It is live because its current value is used on the next increment (where it is killed).</w:t>
      </w:r>
      <w:commentRangeEnd w:id="2"/>
      <w:r w:rsidRPr="00000000" w:rsidDel="00000000" w:rsidR="00000000">
        <w:commentReference w:id="2"/>
      </w:r>
      <w:commentRangeEnd w:id="3"/>
      <w:r w:rsidRPr="00000000" w:rsidDel="00000000" w:rsidR="00000000">
        <w:commentReference w:id="3"/>
      </w:r>
      <w:commentRangeEnd w:id="4"/>
      <w:r w:rsidRPr="00000000" w:rsidDel="00000000" w:rsidR="00000000">
        <w:commentReference w:id="4"/>
      </w:r>
      <w:commentRangeEnd w:id="5"/>
      <w:r w:rsidRPr="00000000" w:rsidDel="00000000" w:rsidR="00000000">
        <w:commentReference w:id="5"/>
      </w:r>
      <w:r w:rsidRPr="00000000" w:rsidDel="00000000" w:rsidR="00000000">
        <w:rPr>
          <w:rtl w:val="0"/>
        </w:rPr>
      </w:r>
    </w:p>
    <w:p xmlns:wp14="http://schemas.microsoft.com/office/word/2010/wordml" w:rsidRPr="00000000" w:rsidR="00000000" w:rsidDel="00000000" w:rsidP="00000000" w:rsidRDefault="00000000" w14:paraId="00000050" wp14:textId="77777777">
      <w:pPr>
        <w:ind w:left="0" w:firstLine="0"/>
        <w:rPr/>
      </w:pPr>
      <w:r w:rsidRPr="00000000" w:rsidDel="00000000" w:rsidR="00000000">
        <w:rPr>
          <w:rtl w:val="0"/>
        </w:rPr>
        <w:t xml:space="preserve">It would still need to be allocated to a register as although it’s not formally “used” it will be used when it comes to the number of iterations needed to complete the for loop</w:t>
      </w:r>
    </w:p>
    <w:sectPr>
      <w:pgSz w:w="11909" w:h="16834" w:orient="portrait"/>
      <w:pgMar w:top="1440" w:right="1440" w:bottom="1440" w:left="1440" w:header="72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Joon-Ho Son" w:date="2019-05-12T18:28:25Z" w:id="2">
    <w:p xmlns:wp14="http://schemas.microsoft.com/office/word/2010/wordml" w:rsidRPr="00000000" w:rsidR="00000000" w:rsidDel="00000000" w:rsidP="00000000" w:rsidRDefault="00000000" w14:paraId="0000005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Can't loop control variables be omitted in this case?</w:t>
      </w:r>
    </w:p>
  </w:comment>
  <w:comment w:author="Joon-Ho Son" w:date="2019-05-12T18:31:28Z" w:id="3">
    <w:p xmlns:wp14="http://schemas.microsoft.com/office/word/2010/wordml" w:rsidRPr="00000000" w:rsidR="00000000" w:rsidDel="00000000" w:rsidP="00000000" w:rsidRDefault="00000000" w14:paraId="0000005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See Paul's side, Ch06</w:t>
      </w:r>
    </w:p>
  </w:comment>
  <w:comment w:author="Will" w:date="2019-05-12T20:14:19Z" w:id="4">
    <w:p xmlns:wp14="http://schemas.microsoft.com/office/word/2010/wordml" w:rsidRPr="00000000" w:rsidR="00000000" w:rsidDel="00000000" w:rsidP="00000000" w:rsidRDefault="00000000" w14:paraId="0000005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You'd only be able to omit it if there was another induction variable present in the body which you could use instead.</w:t>
      </w:r>
    </w:p>
  </w:comment>
  <w:comment w:author="Joon-Ho Son" w:date="2019-05-12T20:20:04Z" w:id="5">
    <w:p xmlns:wp14="http://schemas.microsoft.com/office/word/2010/wordml" w:rsidRPr="00000000" w:rsidR="00000000" w:rsidDel="00000000" w:rsidP="00000000" w:rsidRDefault="00000000" w14:paraId="0000005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It's embarrassing because I wrote both the comment and the answer :/</w:t>
      </w:r>
    </w:p>
  </w:comment>
  <w:comment w:author="Samuel Trew" w:date="2019-05-12T16:07:32Z" w:id="0">
    <w:p xmlns:wp14="http://schemas.microsoft.com/office/word/2010/wordml" w:rsidRPr="00000000" w:rsidR="00000000" w:rsidDel="00000000" w:rsidP="00000000" w:rsidRDefault="00000000" w14:paraId="0000005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FactorTail uses Factor so what happens there?</w:t>
      </w:r>
    </w:p>
  </w:comment>
  <w:comment w:author="Tiger Cross" w:date="2019-05-12T16:19:23Z" w:id="1">
    <w:p xmlns:wp14="http://schemas.microsoft.com/office/word/2010/wordml" w:rsidRPr="00000000" w:rsidR="00000000" w:rsidDel="00000000" w:rsidP="00000000" w:rsidRDefault="00000000" w14:paraId="0000005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Nothing it is still fine to use factor because it's no longer in the first set of  Expr. Factor stays the same and we still use it for FactorTail. All we've done is make the grammar LL by making all rules alternatives first sets disjoint.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45ECB57"/>
  <w15:docId w15:val="{04b5207c-a5c3-48f8-8447-da17db4bde77}"/>
  <w:rsids>
    <w:rsidRoot w:val="0A8F1B63"/>
    <w:rsid w:val="0A8F1B63"/>
    <w:rsid w:val="12DDF547"/>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