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3D0563">
      <w:r w:rsidR="6BB9EE99">
        <w:rPr/>
        <w:t>2021 Paper</w:t>
      </w:r>
    </w:p>
    <w:p w:rsidR="6BB9EE99" w:rsidP="11CA6D91" w:rsidRDefault="6BB9EE99" w14:paraId="0AC491FE" w14:textId="5E657606">
      <w:pPr>
        <w:pStyle w:val="Normal"/>
      </w:pPr>
      <w:r w:rsidR="6BB9EE99">
        <w:rPr/>
        <w:t>Q1</w:t>
      </w:r>
    </w:p>
    <w:p w:rsidR="11CA6D91" w:rsidP="11CA6D91" w:rsidRDefault="11CA6D91" w14:paraId="43DDA725" w14:textId="4E9E418F">
      <w:pPr>
        <w:pStyle w:val="ListParagraph"/>
        <w:numPr>
          <w:ilvl w:val="0"/>
          <w:numId w:val="4"/>
        </w:numPr>
        <w:rPr/>
      </w:pPr>
    </w:p>
    <w:p w:rsidR="77187651" w:rsidP="11CA6D91" w:rsidRDefault="77187651" w14:paraId="43742F7E" w14:textId="0D74DE62">
      <w:pPr>
        <w:pStyle w:val="ListParagraph"/>
        <w:numPr>
          <w:ilvl w:val="0"/>
          <w:numId w:val="5"/>
        </w:numPr>
        <w:rPr/>
      </w:pPr>
      <w:r w:rsidR="77187651">
        <w:rPr/>
        <w:t>Calculate</w:t>
      </w:r>
      <w:r w:rsidR="17C603B9">
        <w:rPr/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𝐴</m:t>
          </m:r>
        </m:oMath>
      </m:oMathPara>
      <w:r w:rsidR="4A21EE44">
        <w:rPr/>
        <w:t xml:space="preserve"> (as row&lt;col)</w:t>
      </w:r>
      <w:r w:rsidR="001D9CE0">
        <w:rPr/>
        <w:t xml:space="preserve"> get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r>
                    <m:t>17 8</m:t>
                  </m:r>
                </m:e>
              </m:d>
              <m:d>
                <m:dPr>
                  <m:begChr m:val="["/>
                  <m:endChr m:val="]"/>
                  <m:ctrlPr/>
                </m:dPr>
                <m:e>
                  <m:r>
                    <m:t>8 17</m:t>
                  </m:r>
                </m:e>
              </m:d>
            </m:e>
          </m:d>
        </m:oMath>
      </m:oMathPara>
    </w:p>
    <w:p w:rsidR="11CA6D91" w:rsidP="11CA6D91" w:rsidRDefault="11CA6D91" w14:paraId="553D15F4" w14:textId="050D0A6E">
      <w:pPr>
        <w:pStyle w:val="ListParagraph"/>
        <w:numPr>
          <w:ilvl w:val="0"/>
          <w:numId w:val="5"/>
        </w:numPr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25−</m:t>
              </m:r>
              <m:r>
                <m:t>𝜆</m:t>
              </m:r>
            </m:e>
          </m:d>
          <m:d xmlns:m="http://schemas.openxmlformats.org/officeDocument/2006/math">
            <m:dPr>
              <m:ctrlPr/>
            </m:dPr>
            <m:e>
              <m:r>
                <m:t>9−</m:t>
              </m:r>
              <m:r>
                <m:t>𝜆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  <w:r w:rsidR="5CD17F4E">
        <w:rPr/>
        <w:t xml:space="preserve"> </w:t>
      </w:r>
      <w:r w:rsidR="5CD17F4E">
        <w:rPr/>
        <w:t>so</w:t>
      </w:r>
      <w:r w:rsidR="5CD17F4E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=25 </m:t>
          </m:r>
          <m:r xmlns:m="http://schemas.openxmlformats.org/officeDocument/2006/math">
            <m:t xmlns:m="http://schemas.openxmlformats.org/officeDocument/2006/math">→</m:t>
          </m:r>
          <m:sSub xmlns:m="http://schemas.openxmlformats.org/officeDocument/2006/math">
            <m:sSubPr>
              <m:ctrlPr/>
            </m:sSubPr>
            <m:e>
              <m:r>
                <m:t>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=5</m:t>
          </m:r>
        </m:oMath>
      </m:oMathPara>
      <w:r w:rsidR="301F3BCB">
        <w:rPr/>
        <w:t xml:space="preserve"> and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=9 </m:t>
          </m:r>
          <m:r xmlns:m="http://schemas.openxmlformats.org/officeDocument/2006/math">
            <m:t xmlns:m="http://schemas.openxmlformats.org/officeDocument/2006/math">→</m:t>
          </m:r>
          <m:sSub xmlns:m="http://schemas.openxmlformats.org/officeDocument/2006/math">
            <m:sSubPr>
              <m:ctrlPr/>
            </m:sSubPr>
            <m:e>
              <m:r>
                <m:t>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=3</m:t>
          </m:r>
        </m:oMath>
      </m:oMathPara>
    </w:p>
    <w:p w:rsidR="56EF1B0C" w:rsidP="11CA6D91" w:rsidRDefault="56EF1B0C" w14:paraId="728AC642" w14:textId="783B4259">
      <w:pPr>
        <w:pStyle w:val="ListParagraph"/>
        <w:numPr>
          <w:ilvl w:val="0"/>
          <w:numId w:val="5"/>
        </w:numPr>
        <w:rPr/>
      </w:pPr>
      <w:r w:rsidR="56EF1B0C">
        <w:rPr/>
        <w:t xml:space="preserve">Find eigenspace for each: </w:t>
      </w:r>
    </w:p>
    <w:p w:rsidR="11CA6D91" w:rsidP="11CA6D91" w:rsidRDefault="11CA6D91" w14:paraId="2FD08A68" w14:textId="02F3FC08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=25 → 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1,1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→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1,1</m:t>
                  </m:r>
                </m:e>
              </m:d>
            </m:e>
            <m:sup>
              <m:r>
                <m:t>𝑇</m:t>
              </m:r>
            </m:sup>
          </m:sSup>
        </m:oMath>
      </m:oMathPara>
    </w:p>
    <w:p w:rsidR="11CA6D91" w:rsidP="11CA6D91" w:rsidRDefault="11CA6D91" w14:paraId="5EA607EE" w14:textId="3FD9F78F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=9 → 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1,−1</m:t>
                      </m:r>
                    </m:e>
                  </m:d>
                </m:e>
                <m:sup>
                  <m:r>
                    <m:t>𝑇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→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1,−1</m:t>
                  </m:r>
                </m:e>
              </m:d>
            </m:e>
            <m:sup>
              <m:r>
                <m:t>𝑇</m:t>
              </m:r>
            </m:sup>
          </m:sSup>
        </m:oMath>
      </m:oMathPara>
    </w:p>
    <w:p w:rsidR="74E672D6" w:rsidP="11CA6D91" w:rsidRDefault="74E672D6" w14:paraId="51525A1B" w14:textId="1F55815D">
      <w:pPr>
        <w:pStyle w:val="ListParagraph"/>
        <w:numPr>
          <w:ilvl w:val="0"/>
          <w:numId w:val="5"/>
        </w:numPr>
        <w:rPr/>
      </w:pPr>
      <w:r w:rsidR="74E672D6">
        <w:rPr/>
        <w:t xml:space="preserve">Construct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39BF9507" w:rsidP="11CA6D91" w:rsidRDefault="39BF9507" w14:paraId="681527C0" w14:textId="4D6219C4">
      <w:pPr>
        <w:pStyle w:val="ListParagraph"/>
        <w:numPr>
          <w:ilvl w:val="0"/>
          <w:numId w:val="5"/>
        </w:numPr>
        <w:rPr/>
      </w:pPr>
      <w:r w:rsidR="39BF9507">
        <w:rPr/>
        <w:t xml:space="preserve">For </w:t>
      </w:r>
    </w:p>
    <w:p w:rsidR="11CA6D91" w:rsidP="11CA6D91" w:rsidRDefault="11CA6D91" w14:paraId="17D7053A" w14:textId="69622968">
      <w:pPr>
        <w:pStyle w:val="Normal"/>
        <w:ind w:left="0"/>
      </w:pPr>
    </w:p>
    <w:p w:rsidR="11CA6D91" w:rsidP="11CA6D91" w:rsidRDefault="11CA6D91" w14:paraId="46528488" w14:textId="75AD323C">
      <w:pPr>
        <w:pStyle w:val="Normal"/>
        <w:ind w:left="0"/>
      </w:pPr>
    </w:p>
    <w:p w:rsidR="11CA6D91" w:rsidP="11CA6D91" w:rsidRDefault="11CA6D91" w14:paraId="598BB204" w14:textId="4F4D721C">
      <w:pPr>
        <w:pStyle w:val="Normal"/>
      </w:pPr>
    </w:p>
    <w:p w:rsidR="231C0393" w:rsidP="11CA6D91" w:rsidRDefault="231C0393" w14:paraId="22ACCE95" w14:textId="7FC70A01">
      <w:pPr>
        <w:pStyle w:val="Normal"/>
      </w:pPr>
      <w:r w:rsidR="231C0393">
        <w:rPr/>
        <w:t>Q2</w:t>
      </w:r>
    </w:p>
    <w:p w:rsidR="231C0393" w:rsidP="11CA6D91" w:rsidRDefault="231C0393" w14:paraId="0CE95E0F" w14:textId="225D2DB7">
      <w:pPr>
        <w:pStyle w:val="ListParagraph"/>
        <w:numPr>
          <w:ilvl w:val="0"/>
          <w:numId w:val="3"/>
        </w:numPr>
        <w:rPr/>
      </w:pPr>
      <w:r w:rsidR="231C0393">
        <w:rPr/>
        <w:t>(from revision session)</w:t>
      </w:r>
    </w:p>
    <w:p w:rsidR="231C0393" w:rsidP="11CA6D91" w:rsidRDefault="231C0393" w14:paraId="204B57F5" w14:textId="3A8186D2">
      <w:pPr>
        <w:pStyle w:val="Normal"/>
        <w:ind w:left="0"/>
      </w:pPr>
      <w:r w:rsidR="231C0393">
        <w:drawing>
          <wp:inline wp14:editId="41A13528" wp14:anchorId="65E630D7">
            <wp:extent cx="4572000" cy="2457450"/>
            <wp:effectExtent l="0" t="0" r="0" b="0"/>
            <wp:docPr id="52133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fdb1b107d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C0393" w:rsidP="11CA6D91" w:rsidRDefault="231C0393" w14:paraId="7EB0BA5F" w14:textId="0BE61959">
      <w:pPr>
        <w:pStyle w:val="Normal"/>
        <w:ind w:left="0"/>
      </w:pPr>
      <w:r w:rsidR="231C0393">
        <w:drawing>
          <wp:inline wp14:editId="01465EAC" wp14:anchorId="1B74024D">
            <wp:extent cx="4572000" cy="2000250"/>
            <wp:effectExtent l="0" t="0" r="0" b="0"/>
            <wp:docPr id="1549189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019d79cc6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A6D91" w:rsidP="11CA6D91" w:rsidRDefault="11CA6D91" w14:paraId="35E6425C" w14:textId="24E89463">
      <w:pPr>
        <w:pStyle w:val="Normal"/>
        <w:ind w:left="0"/>
      </w:pPr>
    </w:p>
    <w:p w:rsidR="314C6B1D" w:rsidP="11CA6D91" w:rsidRDefault="314C6B1D" w14:paraId="2F94C1D9" w14:textId="5321EE0C">
      <w:pPr>
        <w:pStyle w:val="Normal"/>
        <w:ind w:left="0"/>
      </w:pPr>
      <w:r w:rsidR="314C6B1D">
        <w:rPr/>
        <w:t>2b)I) (idk)</w:t>
      </w:r>
    </w:p>
    <w:p w:rsidR="314C6B1D" w:rsidP="11CA6D91" w:rsidRDefault="314C6B1D" w14:paraId="0C4D0EA5" w14:textId="6E2D6D2D">
      <w:pPr>
        <w:pStyle w:val="Normal"/>
        <w:ind w:left="0"/>
      </w:pPr>
      <w:r w:rsidR="314C6B1D">
        <w:drawing>
          <wp:inline wp14:editId="3F7AA43F" wp14:anchorId="1A819177">
            <wp:extent cx="4572000" cy="1885950"/>
            <wp:effectExtent l="0" t="0" r="0" b="0"/>
            <wp:docPr id="190121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085a4eb94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C6B1D" w:rsidP="11CA6D91" w:rsidRDefault="314C6B1D" w14:paraId="0EF371F9" w14:textId="6DA0DC73">
      <w:pPr>
        <w:pStyle w:val="Normal"/>
        <w:ind w:left="0"/>
      </w:pPr>
      <w:r w:rsidR="314C6B1D">
        <w:rPr/>
        <w:t>2bii)</w:t>
      </w:r>
    </w:p>
    <w:p w:rsidR="11CA6D91" w:rsidP="11CA6D91" w:rsidRDefault="11CA6D91" w14:paraId="04DBCBBC" w14:textId="37EB55C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712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1c426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e15d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1c3e8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b4f17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14E9E"/>
    <w:rsid w:val="001D9CE0"/>
    <w:rsid w:val="0D4B561A"/>
    <w:rsid w:val="0EE7267B"/>
    <w:rsid w:val="102E9D30"/>
    <w:rsid w:val="11784D66"/>
    <w:rsid w:val="11CA6D91"/>
    <w:rsid w:val="17C603B9"/>
    <w:rsid w:val="1EE421E8"/>
    <w:rsid w:val="207FF249"/>
    <w:rsid w:val="230F859D"/>
    <w:rsid w:val="231C0393"/>
    <w:rsid w:val="23B7930B"/>
    <w:rsid w:val="301F3BCB"/>
    <w:rsid w:val="314C6B1D"/>
    <w:rsid w:val="39BF9507"/>
    <w:rsid w:val="3B0EF5AA"/>
    <w:rsid w:val="44C662BB"/>
    <w:rsid w:val="4A21EE44"/>
    <w:rsid w:val="56EF1B0C"/>
    <w:rsid w:val="5CD17F4E"/>
    <w:rsid w:val="61A9CEB6"/>
    <w:rsid w:val="64317484"/>
    <w:rsid w:val="6904E5A7"/>
    <w:rsid w:val="6904E5A7"/>
    <w:rsid w:val="6BB9EE99"/>
    <w:rsid w:val="73F14E9E"/>
    <w:rsid w:val="74E672D6"/>
    <w:rsid w:val="77187651"/>
    <w:rsid w:val="77872696"/>
    <w:rsid w:val="77872696"/>
    <w:rsid w:val="7909C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A157"/>
  <w15:chartTrackingRefBased/>
  <w15:docId w15:val="{77EF486F-E8AE-40ED-A2A3-5604954D4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0fdb1b107d43a8" /><Relationship Type="http://schemas.openxmlformats.org/officeDocument/2006/relationships/image" Target="/media/image2.png" Id="R4df019d79cc64196" /><Relationship Type="http://schemas.openxmlformats.org/officeDocument/2006/relationships/image" Target="/media/image3.png" Id="Rf5c085a4eb94479a" /><Relationship Type="http://schemas.openxmlformats.org/officeDocument/2006/relationships/numbering" Target="numbering.xml" Id="R60008953f9de40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2023-05-09T16:00:23.4168223Z</dcterms:created>
  <dcterms:modified xsi:type="dcterms:W3CDTF">2023-05-09T17:53:30.7177316Z</dcterms:modified>
  <dc:creator>Wang, Tina</dc:creator>
  <lastModifiedBy>Raza, Danish</lastModifiedBy>
</coreProperties>
</file>