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4040E75" w14:paraId="2C078E63" wp14:textId="0BC649A3">
      <w:pPr>
        <w:pStyle w:val="Normal"/>
      </w:pPr>
      <w:r w:rsidR="635931AA">
        <w:drawing>
          <wp:inline xmlns:wp14="http://schemas.microsoft.com/office/word/2010/wordprocessingDrawing" wp14:editId="635931AA" wp14:anchorId="67EA1B16">
            <wp:extent cx="4572000" cy="2562225"/>
            <wp:effectExtent l="0" t="0" r="0" b="0"/>
            <wp:docPr id="1559682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2184a950d746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B80C00"/>
    <w:rsid w:val="24040E75"/>
    <w:rsid w:val="26DD1EEC"/>
    <w:rsid w:val="635931AA"/>
    <w:rsid w:val="6BB80C00"/>
    <w:rsid w:val="7B0AA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80C00"/>
  <w15:chartTrackingRefBased/>
  <w15:docId w15:val="{A7200172-850A-44DD-8767-77AFB2DC54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a2184a950d746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2023-05-17T14:43:42.1305765Z</dcterms:created>
  <dcterms:modified xsi:type="dcterms:W3CDTF">2023-05-17T14:44:47.6395061Z</dcterms:modified>
  <dc:creator>Mittal, Ajay</dc:creator>
  <lastModifiedBy>Mittal, Ajay</lastModifiedBy>
</coreProperties>
</file>