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075a2ea797a4fec" /><Relationship Type="http://schemas.openxmlformats.org/package/2006/relationships/metadata/core-properties" Target="package/services/metadata/core-properties/f58ddbac4e9942cabff940e6714b9023.psmdcp" Id="R7abff61c9f64457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Q1 not examinable.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5322CB1A">
      <w:pPr/>
      <w:r w:rsidRPr="00000000" w:rsidDel="00000000" w:rsidR="00000000">
        <w:rPr/>
        <w:t xml:space="preserve">Q2.</w:t>
      </w:r>
      <w:r w:rsidRPr="00000000" w:rsidDel="00000000" w:rsidR="00000000">
        <w:rPr/>
        <w:t xml:space="preserve">a)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)</w:t>
      </w:r>
    </w:p>
    <w:p xmlns:wp14="http://schemas.microsoft.com/office/word/2010/wordml" w:rsidRPr="00000000" w:rsidR="00000000" w:rsidDel="00000000" w:rsidP="78F94742" w:rsidRDefault="00000000" w14:paraId="00000004" wp14:textId="3D1CEF0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7FA24789">
        <w:rPr/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EB42E66" wp14:editId="7777777">
            <wp:extent cx="5943600" cy="5562600"/>
            <wp:effectExtent l="0" t="0" r="0" b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="00000000">
        <w:rPr/>
        <w:t>a) ii)</w:t>
      </w:r>
    </w:p>
    <w:p xmlns:wp14="http://schemas.microsoft.com/office/word/2010/wordml" w:rsidRPr="00000000" w:rsidR="00000000" w:rsidDel="00000000" w:rsidP="78F94742" w:rsidRDefault="00000000" w14:paraId="00000006" wp14:textId="73E11CE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commentRangeStart w:id="333871520"/>
      <w:commentRangeStart w:id="1473002551"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C66CB03" wp14:editId="7777777">
            <wp:extent cx="5943600" cy="6324600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33871520"/>
      <w:r>
        <w:rPr>
          <w:rStyle w:val="CommentReference"/>
        </w:rPr>
        <w:commentReference w:id="333871520"/>
      </w:r>
      <w:commentRangeEnd w:id="1473002551"/>
      <w:r>
        <w:rPr>
          <w:rStyle w:val="CommentReference"/>
        </w:rPr>
        <w:commentReference w:id="147300255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CDFCFF" wp14:editId="7777777">
            <wp:extent cx="5943600" cy="5016500"/>
            <wp:effectExtent l="0" t="0" r="0" b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a) iii)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B43A17B" wp14:editId="7777777">
            <wp:extent cx="5943600" cy="4330700"/>
            <wp:effectExtent l="0" t="0" r="0" b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a)iv)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Same as our Buffered BNLJ, 3741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bi)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Not CSR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Anomaly: Lost Update as w2 is using old read data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/>
      </w:pPr>
      <w:commentRangeStart w:id="0"/>
      <w:r w:rsidRPr="00000000" w:rsidDel="00000000" w:rsidR="00000000">
        <w:rPr>
          <w:rtl w:val="0"/>
        </w:rPr>
        <w:t xml:space="preserve">Recoverable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</w:pPr>
      <w:r w:rsidR="49DBC2E3">
        <w:rPr/>
        <w:t>??????</w:t>
      </w:r>
    </w:p>
    <w:p w:rsidR="49DBC2E3" w:rsidP="49DBC2E3" w:rsidRDefault="49DBC2E3" w14:paraId="64FB7CE3" w14:textId="2C51128C">
      <w:pPr>
        <w:pStyle w:val="Normal"/>
        <w:ind w:left="0" w:firstLine="0"/>
      </w:pPr>
      <w:r w:rsidRPr="49DBC2E3" w:rsidR="49DBC2E3">
        <w:rPr>
          <w:b w:val="1"/>
          <w:bCs w:val="1"/>
          <w:u w:val="single"/>
        </w:rPr>
        <w:t>Anomalies</w:t>
      </w:r>
    </w:p>
    <w:p w:rsidR="49DBC2E3" w:rsidP="49DBC2E3" w:rsidRDefault="49DBC2E3" w14:paraId="49557BD8" w14:textId="013C11FF">
      <w:pPr>
        <w:pStyle w:val="Normal"/>
        <w:ind w:left="0" w:firstLine="0"/>
      </w:pPr>
      <w:r w:rsidR="49DBC2E3">
        <w:rPr/>
        <w:t>Lost Update: r_2[a_sw19] &lt; w_1[a_sw19] &lt; w_2[a_sw19]</w:t>
      </w:r>
    </w:p>
    <w:p w:rsidR="49DBC2E3" w:rsidP="49DBC2E3" w:rsidRDefault="49DBC2E3" w14:paraId="699AE961" w14:textId="0B5890D1">
      <w:pPr>
        <w:pStyle w:val="Normal"/>
        <w:ind w:left="0" w:firstLine="0"/>
      </w:pPr>
      <w:r w:rsidR="49DBC2E3">
        <w:rPr/>
        <w:t>Dirty Write: w_1[a_sw19] &lt; w_2[a_sw19] &lt; c_1</w:t>
      </w:r>
    </w:p>
    <w:p w:rsidR="49DBC2E3" w:rsidP="49DBC2E3" w:rsidRDefault="49DBC2E3" w14:paraId="039E5656" w14:textId="66964DE3">
      <w:pPr>
        <w:pStyle w:val="Normal"/>
        <w:ind w:left="0" w:firstLine="0"/>
      </w:pPr>
      <w:r w:rsidRPr="49DBC2E3" w:rsidR="49DBC2E3">
        <w:rPr>
          <w:b w:val="1"/>
          <w:bCs w:val="1"/>
          <w:u w:val="single"/>
        </w:rPr>
        <w:t>Conflicts</w:t>
      </w:r>
      <w:r w:rsidR="49DBC2E3">
        <w:rPr>
          <w:b w:val="0"/>
          <w:bCs w:val="0"/>
          <w:u w:val="none"/>
        </w:rPr>
        <w:t xml:space="preserve"> </w:t>
      </w:r>
    </w:p>
    <w:p w:rsidR="49DBC2E3" w:rsidP="49DBC2E3" w:rsidRDefault="49DBC2E3" w14:paraId="06F1A7DF" w14:textId="2062B7B2">
      <w:pPr>
        <w:pStyle w:val="Normal"/>
        <w:ind w:left="0" w:firstLine="0"/>
        <w:rPr>
          <w:b w:val="0"/>
          <w:bCs w:val="0"/>
          <w:u w:val="none"/>
        </w:rPr>
      </w:pPr>
      <w:r w:rsidR="49DBC2E3">
        <w:rPr>
          <w:b w:val="0"/>
          <w:bCs w:val="0"/>
          <w:u w:val="none"/>
        </w:rPr>
        <w:t>4 in total</w:t>
      </w:r>
    </w:p>
    <w:p w:rsidR="49DBC2E3" w:rsidP="49DBC2E3" w:rsidRDefault="49DBC2E3" w14:paraId="5775E7EA" w14:textId="598E3352">
      <w:pPr>
        <w:pStyle w:val="Normal"/>
        <w:ind w:left="0" w:firstLine="0"/>
        <w:rPr>
          <w:b w:val="0"/>
          <w:bCs w:val="0"/>
          <w:u w:val="none"/>
        </w:rPr>
      </w:pPr>
    </w:p>
    <w:p w:rsidR="49DBC2E3" w:rsidP="49DBC2E3" w:rsidRDefault="49DBC2E3" w14:paraId="0F8F21B1" w14:textId="1473CB76">
      <w:pPr>
        <w:pStyle w:val="Normal"/>
        <w:ind w:left="0" w:firstLine="0"/>
      </w:pPr>
      <w:r w:rsidR="49DBC2E3">
        <w:rPr/>
        <w:t xml:space="preserve">When constructing the SG there’s a cycle therefore not CSR. </w:t>
      </w:r>
      <w:commentRangeStart w:id="758211730"/>
      <w:r w:rsidR="49DBC2E3">
        <w:rPr/>
        <w:t>For recoverability, the commit order is “C1 &lt; C2” which is not met by all conflicts, therefore not recoverable.</w:t>
      </w:r>
      <w:commentRangeEnd w:id="758211730"/>
      <w:r>
        <w:rPr>
          <w:rStyle w:val="CommentReference"/>
        </w:rPr>
        <w:commentReference w:id="758211730"/>
      </w:r>
    </w:p>
    <w:p w:rsidR="49DBC2E3" w:rsidP="49DBC2E3" w:rsidRDefault="49DBC2E3" w14:paraId="72889DC9" w14:textId="06033191">
      <w:pPr>
        <w:pStyle w:val="Normal"/>
        <w:ind w:left="0" w:firstLine="0"/>
      </w:pP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13" wp14:textId="7478E120">
      <w:pPr>
        <w:ind w:left="0" w:firstLine="0"/>
      </w:pPr>
      <w:r w:rsidR="00000000">
        <w:rPr/>
        <w:t>CSR (w3[ae8] -&gt; r2[ae8])</w:t>
      </w:r>
    </w:p>
    <w:p xmlns:wp14="http://schemas.microsoft.com/office/word/2010/wordml" w:rsidRPr="00000000" w:rsidR="00000000" w:rsidDel="00000000" w:rsidP="2788E9AE" w:rsidRDefault="00000000" w14:paraId="00000014" wp14:textId="77777777">
      <w:pPr>
        <w:ind w:left="0" w:firstLine="0"/>
        <w:rPr>
          <w:strike w:val="1"/>
        </w:rPr>
      </w:pPr>
      <w:r w:rsidRPr="2788E9AE" w:rsidR="00000000">
        <w:rPr>
          <w:strike w:val="1"/>
        </w:rPr>
        <w:t xml:space="preserve">Anomaly: </w:t>
      </w:r>
      <w:commentRangeStart w:id="1"/>
      <w:commentRangeStart w:id="1091529927"/>
      <w:commentRangeStart w:id="1792358301"/>
      <w:commentRangeStart w:id="1614796564"/>
      <w:r w:rsidRPr="2788E9AE" w:rsidR="00000000">
        <w:rPr>
          <w:strike w:val="1"/>
        </w:rPr>
        <w:t>Dirty Reads</w:t>
      </w:r>
      <w:commentRangeEnd w:id="1"/>
      <w:r>
        <w:rPr>
          <w:rStyle w:val="CommentReference"/>
        </w:rPr>
        <w:commentReference w:id="1"/>
      </w:r>
      <w:commentRangeEnd w:id="1091529927"/>
      <w:r>
        <w:rPr>
          <w:rStyle w:val="CommentReference"/>
        </w:rPr>
        <w:commentReference w:id="1091529927"/>
      </w:r>
      <w:commentRangeEnd w:id="1792358301"/>
      <w:r>
        <w:rPr>
          <w:rStyle w:val="CommentReference"/>
        </w:rPr>
        <w:commentReference w:id="1792358301"/>
      </w:r>
      <w:commentRangeEnd w:id="1614796564"/>
      <w:r>
        <w:rPr>
          <w:rStyle w:val="CommentReference"/>
        </w:rPr>
        <w:commentReference w:id="1614796564"/>
      </w:r>
      <w:r w:rsidRPr="2788E9AE" w:rsidR="00000000">
        <w:rPr>
          <w:strike w:val="1"/>
        </w:rPr>
        <w:t xml:space="preserve"> as c3 is committing before c2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</w:pPr>
      <w:r w:rsidR="00000000">
        <w:rPr/>
        <w:t>None of them</w:t>
      </w:r>
    </w:p>
    <w:p w:rsidR="49DBC2E3" w:rsidP="49DBC2E3" w:rsidRDefault="49DBC2E3" w14:paraId="3078AD3E" w14:textId="155892FA">
      <w:pPr>
        <w:pStyle w:val="Normal"/>
        <w:ind w:left="0" w:firstLine="0"/>
        <w:rPr>
          <w:rtl w:val="0"/>
        </w:rPr>
      </w:pPr>
      <w:r w:rsidR="49DBC2E3">
        <w:rPr/>
        <w:t>?????</w:t>
      </w:r>
    </w:p>
    <w:p w:rsidR="49DBC2E3" w:rsidP="49DBC2E3" w:rsidRDefault="49DBC2E3" w14:paraId="6BD26D7F" w14:textId="1B109837">
      <w:pPr>
        <w:pStyle w:val="Normal"/>
        <w:ind w:left="0" w:firstLine="0"/>
        <w:rPr>
          <w:rtl w:val="0"/>
        </w:rPr>
      </w:pPr>
      <w:r w:rsidR="49DBC2E3">
        <w:rPr/>
        <w:t>No anomalies or conflicts, therefore CSR and recoverable</w:t>
      </w:r>
    </w:p>
    <w:p w:rsidR="230850AE" w:rsidP="230850AE" w:rsidRDefault="230850AE" w14:paraId="40C716CC" w14:textId="6E4E2DC0">
      <w:pPr>
        <w:pStyle w:val="Normal"/>
        <w:ind w:left="0" w:firstLine="0"/>
      </w:pPr>
    </w:p>
    <w:p w:rsidR="230850AE" w:rsidP="230850AE" w:rsidRDefault="230850AE" w14:paraId="6B53BEEB" w14:textId="541BCCEF">
      <w:pPr>
        <w:pStyle w:val="Normal"/>
        <w:ind w:left="0" w:firstLine="0"/>
      </w:pPr>
    </w:p>
    <w:p w:rsidR="49DBC2E3" w:rsidP="49DBC2E3" w:rsidRDefault="49DBC2E3" w14:paraId="675B8096" w14:textId="6E3E716D">
      <w:pPr>
        <w:pStyle w:val="Normal"/>
        <w:ind w:left="0" w:firstLine="0"/>
        <w:rPr>
          <w:rtl w:val="0"/>
        </w:rPr>
      </w:pPr>
    </w:p>
    <w:p w:rsidR="49DBC2E3" w:rsidP="49DBC2E3" w:rsidRDefault="49DBC2E3" w14:paraId="1747D96B" w14:textId="387F5502">
      <w:pPr>
        <w:pStyle w:val="Normal"/>
        <w:ind w:left="0" w:firstLine="0"/>
        <w:rPr>
          <w:rtl w:val="0"/>
        </w:rPr>
      </w:pPr>
      <w:r w:rsidR="230850AE">
        <w:rPr/>
        <w:t xml:space="preserve">3) a) Companies that have no leases, but have telephone numbers, return </w:t>
      </w:r>
      <w:proofErr w:type="spellStart"/>
      <w:r w:rsidR="230850AE">
        <w:rPr/>
        <w:t>cno</w:t>
      </w:r>
      <w:proofErr w:type="spellEnd"/>
      <w:r w:rsidR="230850AE">
        <w:rPr/>
        <w:t xml:space="preserve">, </w:t>
      </w:r>
      <w:proofErr w:type="spellStart"/>
      <w:r w:rsidR="230850AE">
        <w:rPr/>
        <w:t>cname</w:t>
      </w:r>
      <w:proofErr w:type="spellEnd"/>
      <w:r w:rsidR="230850AE">
        <w:rPr/>
        <w:t xml:space="preserve"> and telephone number count</w:t>
      </w:r>
    </w:p>
    <w:p w:rsidR="230850AE" w:rsidP="230850AE" w:rsidRDefault="230850AE" w14:paraId="62DC6AF7" w14:textId="0392F7C6">
      <w:pPr>
        <w:pStyle w:val="Normal"/>
        <w:ind w:left="0" w:firstLine="0"/>
        <w:rPr>
          <w:rtl w:val="0"/>
        </w:rPr>
      </w:pPr>
    </w:p>
    <w:p w:rsidR="230850AE" w:rsidP="230850AE" w:rsidRDefault="230850AE" w14:paraId="78376CDA" w14:textId="32E986E1">
      <w:pPr>
        <w:pStyle w:val="Normal"/>
        <w:ind w:left="0" w:firstLine="0"/>
        <w:rPr>
          <w:rtl w:val="0"/>
        </w:rPr>
      </w:pPr>
      <w:r w:rsidR="230850AE">
        <w:rPr/>
        <w:t>Not absolutely sure of the answer so take it with a pinch of salt</w:t>
      </w:r>
    </w:p>
    <w:p w:rsidR="230850AE" w:rsidP="230850AE" w:rsidRDefault="230850AE" w14:paraId="481F40A5" w14:textId="425168AA">
      <w:pPr>
        <w:pStyle w:val="Normal"/>
        <w:ind w:left="0" w:firstLine="0"/>
        <w:rPr>
          <w:rtl w:val="0"/>
        </w:rPr>
      </w:pPr>
    </w:p>
    <w:p w:rsidR="230850AE" w:rsidP="230850AE" w:rsidRDefault="230850AE" w14:paraId="49AF7C1E" w14:textId="460F83B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30850AE">
        <w:rPr/>
        <w:t xml:space="preserve">Company_and_lease = </w:t>
      </w:r>
    </w:p>
    <w:p w:rsidR="230850AE" w:rsidP="230850AE" w:rsidRDefault="230850AE" w14:paraId="618A459B" w14:textId="6E2EA0B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30850AE">
        <w:rPr/>
        <w:t xml:space="preserve">JOIN company BY </w:t>
      </w:r>
      <w:proofErr w:type="spellStart"/>
      <w:r w:rsidR="230850AE">
        <w:rPr/>
        <w:t>cno</w:t>
      </w:r>
      <w:proofErr w:type="spellEnd"/>
      <w:r w:rsidR="230850AE">
        <w:rPr/>
        <w:t xml:space="preserve"> LEFT,</w:t>
      </w:r>
    </w:p>
    <w:p w:rsidR="230850AE" w:rsidP="230850AE" w:rsidRDefault="230850AE" w14:paraId="47BDC761" w14:textId="26D104F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30850AE">
        <w:rPr/>
        <w:t xml:space="preserve">lease by </w:t>
      </w:r>
      <w:r w:rsidR="230850AE">
        <w:rPr/>
        <w:t>cno</w:t>
      </w:r>
      <w:r w:rsidR="230850AE">
        <w:rPr/>
        <w:t>;</w:t>
      </w:r>
    </w:p>
    <w:p w:rsidR="230850AE" w:rsidP="230850AE" w:rsidRDefault="230850AE" w14:paraId="092069C1" w14:textId="4C40E20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230850AE" w:rsidP="230850AE" w:rsidRDefault="230850AE" w14:paraId="07901A77" w14:textId="115D6F0C">
      <w:pPr>
        <w:pStyle w:val="Normal"/>
        <w:ind w:left="0" w:firstLine="0"/>
        <w:rPr>
          <w:rtl w:val="0"/>
        </w:rPr>
      </w:pPr>
      <w:proofErr w:type="spellStart"/>
      <w:r w:rsidR="230850AE">
        <w:rPr/>
        <w:t>Company_without_lease</w:t>
      </w:r>
      <w:proofErr w:type="spellEnd"/>
      <w:r w:rsidR="230850AE">
        <w:rPr/>
        <w:t xml:space="preserve"> = </w:t>
      </w:r>
    </w:p>
    <w:p w:rsidR="230850AE" w:rsidP="230850AE" w:rsidRDefault="230850AE" w14:paraId="76580CA3" w14:textId="20D305C2">
      <w:pPr>
        <w:pStyle w:val="Normal"/>
        <w:ind w:left="0" w:firstLine="0"/>
        <w:rPr>
          <w:rtl w:val="0"/>
        </w:rPr>
      </w:pPr>
      <w:r w:rsidR="230850AE">
        <w:rPr/>
        <w:t>FILTER company_and_lease</w:t>
      </w:r>
    </w:p>
    <w:p w:rsidR="230850AE" w:rsidP="230850AE" w:rsidRDefault="230850AE" w14:paraId="04A64166" w14:textId="55C30FDA">
      <w:pPr>
        <w:pStyle w:val="Normal"/>
        <w:ind w:left="0" w:firstLine="0"/>
        <w:rPr>
          <w:rtl w:val="0"/>
        </w:rPr>
      </w:pPr>
      <w:r w:rsidR="230850AE">
        <w:rPr/>
        <w:t>BY lease::</w:t>
      </w:r>
      <w:proofErr w:type="spellStart"/>
      <w:r w:rsidR="230850AE">
        <w:rPr/>
        <w:t>cno</w:t>
      </w:r>
      <w:proofErr w:type="spellEnd"/>
      <w:r w:rsidR="230850AE">
        <w:rPr/>
        <w:t xml:space="preserve"> IS NULL;</w:t>
      </w:r>
    </w:p>
    <w:p w:rsidR="230850AE" w:rsidP="230850AE" w:rsidRDefault="230850AE" w14:paraId="58319537" w14:textId="26012992">
      <w:pPr>
        <w:pStyle w:val="Normal"/>
        <w:ind w:left="0" w:firstLine="0"/>
        <w:rPr>
          <w:rtl w:val="0"/>
        </w:rPr>
      </w:pPr>
    </w:p>
    <w:p w:rsidR="230850AE" w:rsidP="230850AE" w:rsidRDefault="230850AE" w14:paraId="05675B3D" w14:textId="496998FA">
      <w:pPr>
        <w:pStyle w:val="Normal"/>
        <w:ind w:left="0" w:firstLine="0"/>
        <w:rPr>
          <w:rtl w:val="0"/>
        </w:rPr>
      </w:pPr>
      <w:proofErr w:type="spellStart"/>
      <w:r w:rsidR="230850AE">
        <w:rPr/>
        <w:t>Company_cno_cname_without_lease</w:t>
      </w:r>
      <w:proofErr w:type="spellEnd"/>
      <w:r w:rsidR="230850AE">
        <w:rPr/>
        <w:t xml:space="preserve"> = </w:t>
      </w:r>
    </w:p>
    <w:p w:rsidR="230850AE" w:rsidP="230850AE" w:rsidRDefault="230850AE" w14:paraId="2FF864F4" w14:textId="1AFF189B">
      <w:pPr>
        <w:pStyle w:val="Normal"/>
        <w:ind w:left="0" w:firstLine="0"/>
        <w:rPr>
          <w:rtl w:val="0"/>
        </w:rPr>
      </w:pPr>
      <w:r w:rsidR="230850AE">
        <w:rPr/>
        <w:t>FOREACH company_without_lease</w:t>
      </w:r>
    </w:p>
    <w:p w:rsidR="230850AE" w:rsidP="230850AE" w:rsidRDefault="230850AE" w14:paraId="4E958B8C" w14:textId="79DF70DD">
      <w:pPr>
        <w:pStyle w:val="Normal"/>
        <w:ind w:left="0" w:firstLine="0"/>
        <w:rPr>
          <w:rtl w:val="0"/>
        </w:rPr>
      </w:pPr>
      <w:r w:rsidR="230850AE">
        <w:rPr/>
        <w:t xml:space="preserve">GENERATE </w:t>
      </w:r>
      <w:proofErr w:type="spellStart"/>
      <w:r w:rsidR="230850AE">
        <w:rPr/>
        <w:t>cno</w:t>
      </w:r>
      <w:proofErr w:type="spellEnd"/>
      <w:r w:rsidR="230850AE">
        <w:rPr/>
        <w:t>, cname;</w:t>
      </w:r>
    </w:p>
    <w:p w:rsidR="230850AE" w:rsidP="230850AE" w:rsidRDefault="230850AE" w14:paraId="0E9F9DB8" w14:textId="706A12BF">
      <w:pPr>
        <w:pStyle w:val="Normal"/>
        <w:ind w:left="0" w:firstLine="0"/>
        <w:rPr>
          <w:rtl w:val="0"/>
        </w:rPr>
      </w:pPr>
    </w:p>
    <w:p w:rsidR="230850AE" w:rsidP="230850AE" w:rsidRDefault="230850AE" w14:paraId="34DFA788" w14:textId="17A17D04">
      <w:pPr>
        <w:pStyle w:val="Normal"/>
        <w:ind w:left="0" w:firstLine="0"/>
        <w:rPr>
          <w:rtl w:val="0"/>
        </w:rPr>
      </w:pPr>
      <w:r w:rsidR="230850AE">
        <w:rPr/>
        <w:t xml:space="preserve">Company_and_numbers = </w:t>
      </w:r>
    </w:p>
    <w:p w:rsidR="230850AE" w:rsidP="230850AE" w:rsidRDefault="230850AE" w14:paraId="2DBAFF8A" w14:textId="07ABA7EB">
      <w:pPr>
        <w:pStyle w:val="Normal"/>
        <w:ind w:left="0" w:firstLine="0"/>
        <w:rPr>
          <w:rtl w:val="0"/>
        </w:rPr>
      </w:pPr>
      <w:r w:rsidR="230850AE">
        <w:rPr/>
        <w:t xml:space="preserve">JOIN </w:t>
      </w:r>
      <w:proofErr w:type="spellStart"/>
      <w:r w:rsidR="230850AE">
        <w:rPr/>
        <w:t>Company_cno_cname_without_lease</w:t>
      </w:r>
      <w:proofErr w:type="spellEnd"/>
      <w:r w:rsidR="230850AE">
        <w:rPr/>
        <w:t xml:space="preserve"> BY </w:t>
      </w:r>
      <w:proofErr w:type="spellStart"/>
      <w:r w:rsidR="230850AE">
        <w:rPr/>
        <w:t>cno</w:t>
      </w:r>
      <w:proofErr w:type="spellEnd"/>
      <w:r w:rsidR="230850AE">
        <w:rPr/>
        <w:t xml:space="preserve"> LEFT,</w:t>
      </w:r>
    </w:p>
    <w:p w:rsidR="230850AE" w:rsidP="230850AE" w:rsidRDefault="230850AE" w14:paraId="6D2285CF" w14:textId="29944205">
      <w:pPr>
        <w:pStyle w:val="Normal"/>
        <w:ind w:left="0" w:firstLine="0"/>
        <w:rPr>
          <w:rtl w:val="0"/>
        </w:rPr>
      </w:pPr>
      <w:r w:rsidR="230850AE">
        <w:rPr/>
        <w:t>Telephone BY cno;</w:t>
      </w:r>
    </w:p>
    <w:p w:rsidR="230850AE" w:rsidP="230850AE" w:rsidRDefault="230850AE" w14:paraId="1326D755" w14:textId="2447F36D">
      <w:pPr>
        <w:pStyle w:val="Normal"/>
        <w:ind w:left="0" w:firstLine="0"/>
        <w:rPr>
          <w:rtl w:val="0"/>
        </w:rPr>
      </w:pPr>
    </w:p>
    <w:p w:rsidR="230850AE" w:rsidP="230850AE" w:rsidRDefault="230850AE" w14:paraId="28E47B7A" w14:textId="2794A462">
      <w:pPr>
        <w:pStyle w:val="Normal"/>
        <w:ind w:left="0" w:firstLine="0"/>
        <w:rPr>
          <w:rtl w:val="0"/>
        </w:rPr>
      </w:pPr>
      <w:r w:rsidR="230850AE">
        <w:rPr/>
        <w:t xml:space="preserve">Company_number_groups = </w:t>
      </w:r>
    </w:p>
    <w:p w:rsidR="230850AE" w:rsidP="230850AE" w:rsidRDefault="230850AE" w14:paraId="3572E68C" w14:textId="40CCC901">
      <w:pPr>
        <w:pStyle w:val="Normal"/>
        <w:ind w:left="0" w:firstLine="0"/>
        <w:rPr>
          <w:rtl w:val="0"/>
        </w:rPr>
      </w:pPr>
      <w:r w:rsidR="230850AE">
        <w:rPr/>
        <w:t xml:space="preserve">GROUP </w:t>
      </w:r>
      <w:proofErr w:type="spellStart"/>
      <w:r w:rsidR="230850AE">
        <w:rPr/>
        <w:t>company_and_numbers</w:t>
      </w:r>
      <w:proofErr w:type="spellEnd"/>
      <w:r w:rsidR="230850AE">
        <w:rPr/>
        <w:t xml:space="preserve"> BY cno;</w:t>
      </w:r>
    </w:p>
    <w:p w:rsidR="230850AE" w:rsidP="230850AE" w:rsidRDefault="230850AE" w14:paraId="37EBA0B3" w14:textId="6A3B1AA9">
      <w:pPr>
        <w:pStyle w:val="Normal"/>
        <w:ind w:left="0" w:firstLine="0"/>
        <w:rPr>
          <w:rtl w:val="0"/>
        </w:rPr>
      </w:pPr>
    </w:p>
    <w:p w:rsidR="230850AE" w:rsidP="230850AE" w:rsidRDefault="230850AE" w14:paraId="73759807" w14:textId="7020465A">
      <w:pPr>
        <w:pStyle w:val="Normal"/>
        <w:ind w:left="0" w:firstLine="0"/>
        <w:rPr>
          <w:rtl w:val="0"/>
        </w:rPr>
      </w:pPr>
      <w:proofErr w:type="spellStart"/>
      <w:r w:rsidR="230850AE">
        <w:rPr/>
        <w:t>Company_and_number_counts</w:t>
      </w:r>
      <w:proofErr w:type="spellEnd"/>
      <w:r w:rsidR="230850AE">
        <w:rPr/>
        <w:t xml:space="preserve"> = </w:t>
      </w:r>
    </w:p>
    <w:p w:rsidR="230850AE" w:rsidP="2788E9AE" w:rsidRDefault="230850AE" w14:paraId="15591238" w14:textId="22D07ED9">
      <w:pPr>
        <w:pStyle w:val="Normal"/>
        <w:ind w:left="0" w:firstLine="0"/>
        <w:rPr>
          <w:rtl w:val="0"/>
        </w:rPr>
      </w:pPr>
      <w:r w:rsidR="230850AE">
        <w:rPr/>
        <w:t xml:space="preserve">FOREACH </w:t>
      </w:r>
      <w:r w:rsidR="230850AE">
        <w:rPr/>
        <w:t>Company_number_groups</w:t>
      </w:r>
      <w:proofErr w:type="spellStart"/>
      <w:proofErr w:type="spellEnd"/>
    </w:p>
    <w:p w:rsidR="230850AE" w:rsidP="2788E9AE" w:rsidRDefault="230850AE" w14:paraId="40D9C850" w14:textId="52E2C737">
      <w:pPr>
        <w:pStyle w:val="Normal"/>
        <w:ind w:left="0" w:firstLine="0"/>
        <w:rPr>
          <w:rtl w:val="0"/>
        </w:rPr>
      </w:pPr>
      <w:r w:rsidR="230850AE">
        <w:rPr/>
        <w:t xml:space="preserve">          GENERATE group AS </w:t>
      </w:r>
      <w:r w:rsidR="230850AE">
        <w:rPr/>
        <w:t>cno</w:t>
      </w:r>
      <w:r w:rsidR="230850AE">
        <w:rPr/>
        <w:t>,</w:t>
      </w:r>
      <w:r w:rsidR="230850AE">
        <w:rPr/>
        <w:t xml:space="preserve">                     </w:t>
      </w:r>
    </w:p>
    <w:p w:rsidR="230850AE" w:rsidP="230850AE" w:rsidRDefault="230850AE" w14:paraId="42AEBCFE" w14:textId="335D9E24">
      <w:pPr>
        <w:pStyle w:val="Normal"/>
        <w:ind w:left="720" w:firstLine="0"/>
        <w:rPr>
          <w:rtl w:val="0"/>
        </w:rPr>
      </w:pPr>
      <w:r w:rsidR="230850AE">
        <w:rPr/>
        <w:t xml:space="preserve">          COUNT(</w:t>
      </w:r>
      <w:r w:rsidR="230850AE">
        <w:rPr/>
        <w:t>telephone.number</w:t>
      </w:r>
      <w:r w:rsidR="230850AE">
        <w:rPr/>
        <w:t xml:space="preserve">) AS </w:t>
      </w:r>
      <w:proofErr w:type="spellStart"/>
      <w:r w:rsidR="230850AE">
        <w:rPr/>
        <w:t>no_telephone</w:t>
      </w:r>
      <w:proofErr w:type="spellEnd"/>
      <w:r w:rsidR="230850AE">
        <w:rPr/>
        <w:t>;</w:t>
      </w:r>
    </w:p>
    <w:p w:rsidR="230850AE" w:rsidP="230850AE" w:rsidRDefault="230850AE" w14:paraId="164998AE" w14:textId="73E8E06F">
      <w:pPr>
        <w:pStyle w:val="Normal"/>
        <w:ind w:left="720" w:firstLine="0"/>
        <w:rPr>
          <w:rtl w:val="0"/>
        </w:rPr>
      </w:pPr>
    </w:p>
    <w:p w:rsidR="230850AE" w:rsidP="230850AE" w:rsidRDefault="230850AE" w14:paraId="2E27C619" w14:textId="17C40FED">
      <w:pPr>
        <w:pStyle w:val="Normal"/>
        <w:ind w:left="0" w:firstLine="0"/>
        <w:rPr>
          <w:rtl w:val="0"/>
        </w:rPr>
      </w:pPr>
      <w:proofErr w:type="spellStart"/>
      <w:r w:rsidR="230850AE">
        <w:rPr/>
        <w:t>Company_with_numbers</w:t>
      </w:r>
      <w:proofErr w:type="spellEnd"/>
      <w:r w:rsidR="230850AE">
        <w:rPr/>
        <w:t xml:space="preserve"> = </w:t>
      </w:r>
    </w:p>
    <w:p w:rsidR="230850AE" w:rsidP="230850AE" w:rsidRDefault="230850AE" w14:paraId="1D5DBCC3" w14:textId="6427E738">
      <w:pPr>
        <w:pStyle w:val="Normal"/>
        <w:ind w:left="0" w:firstLine="0"/>
        <w:rPr>
          <w:rtl w:val="0"/>
        </w:rPr>
      </w:pPr>
      <w:r w:rsidR="230850AE">
        <w:rPr/>
        <w:t xml:space="preserve">FILTER </w:t>
      </w:r>
      <w:proofErr w:type="spellStart"/>
      <w:r w:rsidR="230850AE">
        <w:rPr/>
        <w:t>Company_and_number_counts</w:t>
      </w:r>
      <w:proofErr w:type="spellEnd"/>
    </w:p>
    <w:p w:rsidR="230850AE" w:rsidP="230850AE" w:rsidRDefault="230850AE" w14:paraId="02FAC22D" w14:textId="61AE08B5">
      <w:pPr>
        <w:pStyle w:val="Normal"/>
        <w:ind w:left="0" w:firstLine="0"/>
        <w:rPr>
          <w:rtl w:val="0"/>
        </w:rPr>
      </w:pPr>
      <w:r w:rsidR="230850AE">
        <w:rPr/>
        <w:t xml:space="preserve">BY </w:t>
      </w:r>
      <w:proofErr w:type="spellStart"/>
      <w:r w:rsidR="230850AE">
        <w:rPr/>
        <w:t>no_telephone</w:t>
      </w:r>
      <w:proofErr w:type="spellEnd"/>
      <w:r w:rsidR="230850AE">
        <w:rPr/>
        <w:t xml:space="preserve"> &gt; 0;</w:t>
      </w:r>
    </w:p>
    <w:p w:rsidR="230850AE" w:rsidP="230850AE" w:rsidRDefault="230850AE" w14:paraId="582218F1" w14:textId="0830D821">
      <w:pPr>
        <w:pStyle w:val="Normal"/>
        <w:ind w:left="0" w:firstLine="0"/>
        <w:rPr>
          <w:rtl w:val="0"/>
        </w:rPr>
      </w:pPr>
    </w:p>
    <w:p w:rsidR="230850AE" w:rsidP="230850AE" w:rsidRDefault="230850AE" w14:paraId="15E137F7" w14:textId="39571639">
      <w:pPr>
        <w:pStyle w:val="Normal"/>
        <w:ind w:left="0" w:firstLine="0"/>
        <w:rPr>
          <w:rtl w:val="0"/>
        </w:rPr>
      </w:pPr>
      <w:r w:rsidR="230850AE">
        <w:rPr/>
        <w:t xml:space="preserve">Cno_cname </w:t>
      </w:r>
      <w:r w:rsidR="230850AE">
        <w:rPr/>
        <w:t xml:space="preserve">= </w:t>
      </w:r>
    </w:p>
    <w:p w:rsidR="230850AE" w:rsidP="230850AE" w:rsidRDefault="230850AE" w14:paraId="7D33C368" w14:textId="7B6D7ADB">
      <w:pPr>
        <w:pStyle w:val="Normal"/>
        <w:ind w:left="0" w:firstLine="0"/>
        <w:rPr>
          <w:rtl w:val="0"/>
        </w:rPr>
      </w:pPr>
      <w:r w:rsidR="230850AE">
        <w:rPr/>
        <w:t>FOREACH company</w:t>
      </w:r>
    </w:p>
    <w:p w:rsidR="230850AE" w:rsidP="2788E9AE" w:rsidRDefault="230850AE" w14:paraId="2FEEDC09" w14:textId="2D73907F">
      <w:pPr>
        <w:pStyle w:val="Normal"/>
        <w:ind w:left="0" w:firstLine="0"/>
        <w:rPr>
          <w:rtl w:val="0"/>
        </w:rPr>
      </w:pPr>
      <w:r w:rsidR="230850AE">
        <w:rPr/>
        <w:t xml:space="preserve">GENERATE </w:t>
      </w:r>
      <w:proofErr w:type="spellStart"/>
      <w:r w:rsidR="230850AE">
        <w:rPr/>
        <w:t>cno</w:t>
      </w:r>
      <w:proofErr w:type="spellEnd"/>
      <w:r w:rsidR="230850AE">
        <w:rPr/>
        <w:t xml:space="preserve">, </w:t>
      </w:r>
      <w:proofErr w:type="spellStart"/>
      <w:r w:rsidR="230850AE">
        <w:rPr/>
        <w:t>cname</w:t>
      </w:r>
      <w:proofErr w:type="spellEnd"/>
      <w:r w:rsidR="230850AE">
        <w:rPr/>
        <w:t xml:space="preserve">, </w:t>
      </w:r>
      <w:r w:rsidR="230850AE">
        <w:rPr/>
        <w:t>no_telephone</w:t>
      </w:r>
    </w:p>
    <w:p w:rsidR="230850AE" w:rsidP="2788E9AE" w:rsidRDefault="230850AE" w14:paraId="36BF74ED" w14:textId="5B4DA531">
      <w:pPr>
        <w:pStyle w:val="Normal"/>
        <w:ind w:left="0" w:firstLine="0"/>
      </w:pPr>
    </w:p>
    <w:p w:rsidR="230850AE" w:rsidP="2788E9AE" w:rsidRDefault="230850AE" w14:paraId="1C807962" w14:textId="677BCDC5">
      <w:pPr>
        <w:pStyle w:val="Normal"/>
        <w:ind w:left="0" w:firstLine="0"/>
        <w:rPr>
          <w:rtl w:val="0"/>
        </w:rPr>
      </w:pPr>
      <w:r w:rsidR="230850AE">
        <w:rPr/>
        <w:t>b) i)</w:t>
      </w:r>
      <w:r w:rsidR="230850AE">
        <w:rPr/>
        <w:t xml:space="preserve">         </w:t>
      </w:r>
    </w:p>
    <w:p w:rsidR="230850AE" w:rsidP="230850AE" w:rsidRDefault="230850AE" w14:paraId="0535B0E8" w14:textId="3B350386">
      <w:pPr>
        <w:pStyle w:val="Normal"/>
        <w:ind w:left="0" w:firstLine="0"/>
        <w:rPr>
          <w:rtl w:val="0"/>
        </w:rPr>
      </w:pPr>
      <w:r w:rsidR="2788E9AE">
        <w:rPr/>
        <w:t>Since we are dealing with between ‘S’ and ‘TZ99’, we send our queries to sites 2 and 4</w:t>
      </w:r>
    </w:p>
    <w:p w:rsidR="2788E9AE" w:rsidP="2788E9AE" w:rsidRDefault="2788E9AE" w14:paraId="7806FC53" w14:textId="013AED86">
      <w:pPr>
        <w:pStyle w:val="Normal"/>
        <w:ind w:left="0" w:firstLine="0"/>
        <w:rPr>
          <w:rtl w:val="0"/>
        </w:rPr>
      </w:pPr>
    </w:p>
    <w:p w:rsidR="2788E9AE" w:rsidP="2788E9AE" w:rsidRDefault="2788E9AE" w14:paraId="57271743" w14:textId="00C4596F">
      <w:pPr>
        <w:pStyle w:val="Normal"/>
        <w:ind w:left="0" w:firstLine="0"/>
        <w:rPr>
          <w:rtl w:val="0"/>
        </w:rPr>
      </w:pPr>
      <w:r w:rsidR="2788E9AE">
        <w:rPr/>
        <w:t xml:space="preserve">LTM2: </w:t>
      </w:r>
    </w:p>
    <w:p w:rsidR="2788E9AE" w:rsidP="2788E9AE" w:rsidRDefault="2788E9AE" w14:paraId="79704A08" w14:textId="748DF9F2">
      <w:pPr>
        <w:pStyle w:val="Normal"/>
        <w:ind w:left="0" w:firstLine="0"/>
        <w:rPr>
          <w:rtl w:val="0"/>
        </w:rPr>
      </w:pPr>
    </w:p>
    <w:p w:rsidR="2788E9AE" w:rsidP="2788E9AE" w:rsidRDefault="2788E9AE" w14:paraId="73713152" w14:textId="75327589">
      <w:pPr>
        <w:pStyle w:val="Normal"/>
        <w:ind w:left="0" w:firstLine="0"/>
        <w:rPr>
          <w:rtl w:val="0"/>
        </w:rPr>
      </w:pPr>
      <w:r w:rsidR="2788E9AE">
        <w:rPr/>
        <w:t>SELECT rates, agent, outer_pc</w:t>
      </w:r>
    </w:p>
    <w:p w:rsidR="2788E9AE" w:rsidP="2788E9AE" w:rsidRDefault="2788E9AE" w14:paraId="282EAA92" w14:textId="40B5A3E6">
      <w:pPr>
        <w:pStyle w:val="Normal"/>
        <w:ind w:left="0" w:firstLine="0"/>
        <w:rPr>
          <w:rtl w:val="0"/>
        </w:rPr>
      </w:pPr>
      <w:r w:rsidR="2788E9AE">
        <w:rPr/>
        <w:t>INTO ltm2</w:t>
      </w:r>
    </w:p>
    <w:p w:rsidR="2788E9AE" w:rsidP="2788E9AE" w:rsidRDefault="2788E9AE" w14:paraId="68FB112A" w14:textId="7B2DC0DA">
      <w:pPr>
        <w:pStyle w:val="Normal"/>
        <w:ind w:left="0" w:firstLine="0"/>
        <w:rPr>
          <w:rtl w:val="0"/>
        </w:rPr>
      </w:pPr>
      <w:r w:rsidR="2788E9AE">
        <w:rPr/>
        <w:t>FROM property</w:t>
      </w:r>
    </w:p>
    <w:p w:rsidR="2788E9AE" w:rsidP="2788E9AE" w:rsidRDefault="2788E9AE" w14:paraId="08C8AD6D" w14:textId="5248877D">
      <w:pPr>
        <w:pStyle w:val="Normal"/>
        <w:ind w:left="0" w:firstLine="0"/>
        <w:rPr>
          <w:rtl w:val="0"/>
        </w:rPr>
      </w:pPr>
      <w:r w:rsidR="2788E9AE">
        <w:rPr/>
        <w:t xml:space="preserve">WHERE </w:t>
      </w:r>
      <w:r w:rsidR="2788E9AE">
        <w:rPr/>
        <w:t>outer_pc</w:t>
      </w:r>
      <w:r w:rsidR="2788E9AE">
        <w:rPr/>
        <w:t xml:space="preserve"> BETWEEN ‘S’ AND ‘TZ99’</w:t>
      </w:r>
    </w:p>
    <w:p w:rsidR="2788E9AE" w:rsidP="2788E9AE" w:rsidRDefault="2788E9AE" w14:paraId="44C325A4" w14:textId="7F62F170">
      <w:pPr>
        <w:pStyle w:val="Normal"/>
        <w:ind w:left="0" w:firstLine="0"/>
        <w:rPr>
          <w:rtl w:val="0"/>
        </w:rPr>
      </w:pPr>
    </w:p>
    <w:p w:rsidR="2788E9AE" w:rsidP="2788E9AE" w:rsidRDefault="2788E9AE" w14:paraId="28B7AC5B" w14:textId="049ADEA7">
      <w:pPr>
        <w:pStyle w:val="Normal"/>
        <w:ind w:left="0" w:firstLine="0"/>
        <w:rPr>
          <w:rtl w:val="0"/>
        </w:rPr>
      </w:pPr>
      <w:r w:rsidR="2788E9AE">
        <w:rPr/>
        <w:t>LTM4:</w:t>
      </w:r>
    </w:p>
    <w:p w:rsidR="2788E9AE" w:rsidP="2788E9AE" w:rsidRDefault="2788E9AE" w14:paraId="184604E2" w14:textId="7D390413">
      <w:pPr>
        <w:pStyle w:val="Normal"/>
        <w:ind w:left="0" w:firstLine="0"/>
        <w:rPr>
          <w:rtl w:val="0"/>
        </w:rPr>
      </w:pPr>
    </w:p>
    <w:p w:rsidR="2788E9AE" w:rsidP="2788E9AE" w:rsidRDefault="2788E9AE" w14:paraId="1904D740" w14:textId="05D30E8B">
      <w:pPr>
        <w:pStyle w:val="Normal"/>
        <w:ind w:left="0" w:firstLine="0"/>
        <w:rPr>
          <w:rtl w:val="0"/>
        </w:rPr>
      </w:pPr>
      <w:r w:rsidR="2788E9AE">
        <w:rPr/>
        <w:t xml:space="preserve">SELECT </w:t>
      </w:r>
      <w:proofErr w:type="spellStart"/>
      <w:r w:rsidR="2788E9AE">
        <w:rPr/>
        <w:t>outer_pc</w:t>
      </w:r>
      <w:proofErr w:type="spellEnd"/>
      <w:r w:rsidR="2788E9AE">
        <w:rPr/>
        <w:t>, county</w:t>
      </w:r>
    </w:p>
    <w:p w:rsidR="2788E9AE" w:rsidP="2788E9AE" w:rsidRDefault="2788E9AE" w14:paraId="421A2155" w14:textId="7F4D088B">
      <w:pPr>
        <w:pStyle w:val="Normal"/>
        <w:ind w:left="0" w:firstLine="0"/>
        <w:rPr>
          <w:rtl w:val="0"/>
        </w:rPr>
      </w:pPr>
      <w:r w:rsidR="2788E9AE">
        <w:rPr/>
        <w:t>INTO ltm4</w:t>
      </w:r>
    </w:p>
    <w:p w:rsidR="2788E9AE" w:rsidP="2788E9AE" w:rsidRDefault="2788E9AE" w14:paraId="2E5C94E9" w14:textId="075B0019">
      <w:pPr>
        <w:pStyle w:val="Normal"/>
        <w:ind w:left="0" w:firstLine="0"/>
        <w:rPr>
          <w:rtl w:val="0"/>
        </w:rPr>
      </w:pPr>
      <w:r w:rsidR="2788E9AE">
        <w:rPr/>
        <w:t>FROM area</w:t>
      </w:r>
    </w:p>
    <w:p w:rsidR="2788E9AE" w:rsidP="2788E9AE" w:rsidRDefault="2788E9AE" w14:paraId="1E8AE872" w14:textId="5479431D">
      <w:pPr>
        <w:pStyle w:val="Normal"/>
        <w:ind w:left="0" w:firstLine="0"/>
        <w:rPr>
          <w:rtl w:val="0"/>
        </w:rPr>
      </w:pPr>
      <w:r w:rsidR="2788E9AE">
        <w:rPr/>
        <w:t xml:space="preserve">WHERE </w:t>
      </w:r>
      <w:proofErr w:type="spellStart"/>
      <w:r w:rsidR="2788E9AE">
        <w:rPr/>
        <w:t>outer_pc</w:t>
      </w:r>
      <w:proofErr w:type="spellEnd"/>
      <w:r w:rsidR="2788E9AE">
        <w:rPr/>
        <w:t xml:space="preserve"> BETWEEN ‘S’ AND ‘TZ99’</w:t>
      </w:r>
    </w:p>
    <w:p w:rsidR="2788E9AE" w:rsidP="2788E9AE" w:rsidRDefault="2788E9AE" w14:paraId="05F68B88" w14:textId="313F7582">
      <w:pPr>
        <w:pStyle w:val="Normal"/>
        <w:ind w:left="0" w:firstLine="0"/>
        <w:rPr>
          <w:rtl w:val="0"/>
        </w:rPr>
      </w:pPr>
    </w:p>
    <w:p w:rsidR="2788E9AE" w:rsidP="2788E9AE" w:rsidRDefault="2788E9AE" w14:paraId="45E9096A" w14:textId="3EEB7CCD">
      <w:pPr>
        <w:pStyle w:val="Normal"/>
        <w:ind w:left="0" w:firstLine="0"/>
        <w:rPr>
          <w:rtl w:val="0"/>
        </w:rPr>
      </w:pPr>
      <w:r w:rsidR="2788E9AE">
        <w:rPr/>
        <w:t>GTM:</w:t>
      </w:r>
    </w:p>
    <w:p w:rsidR="2788E9AE" w:rsidP="2788E9AE" w:rsidRDefault="2788E9AE" w14:paraId="7F1FF7C4" w14:textId="5AF2EF2D">
      <w:pPr>
        <w:pStyle w:val="Normal"/>
        <w:ind w:left="0" w:firstLine="0"/>
        <w:rPr>
          <w:rtl w:val="0"/>
        </w:rPr>
      </w:pPr>
    </w:p>
    <w:p w:rsidR="2788E9AE" w:rsidP="2788E9AE" w:rsidRDefault="2788E9AE" w14:paraId="5A6C501F" w14:textId="3B4A86DD">
      <w:pPr>
        <w:pStyle w:val="Normal"/>
        <w:ind w:left="0" w:firstLine="0"/>
        <w:rPr>
          <w:rtl w:val="0"/>
        </w:rPr>
      </w:pPr>
      <w:r w:rsidR="2788E9AE">
        <w:rPr/>
        <w:t xml:space="preserve">SELECT </w:t>
      </w:r>
      <w:proofErr w:type="spellStart"/>
      <w:r w:rsidR="2788E9AE">
        <w:rPr/>
        <w:t>area.county</w:t>
      </w:r>
      <w:proofErr w:type="spellEnd"/>
      <w:r w:rsidR="2788E9AE">
        <w:rPr/>
        <w:t xml:space="preserve"> AS county, </w:t>
      </w:r>
      <w:proofErr w:type="spellStart"/>
      <w:r w:rsidR="2788E9AE">
        <w:rPr/>
        <w:t>property.agent</w:t>
      </w:r>
      <w:proofErr w:type="spellEnd"/>
      <w:r w:rsidR="2788E9AE">
        <w:rPr/>
        <w:t xml:space="preserve"> AS agent, SUM(</w:t>
      </w:r>
      <w:proofErr w:type="spellStart"/>
      <w:r w:rsidR="2788E9AE">
        <w:rPr/>
        <w:t>property.rates</w:t>
      </w:r>
      <w:proofErr w:type="spellEnd"/>
      <w:r w:rsidR="2788E9AE">
        <w:rPr/>
        <w:t>) AS rates</w:t>
      </w:r>
    </w:p>
    <w:p w:rsidR="2788E9AE" w:rsidP="2788E9AE" w:rsidRDefault="2788E9AE" w14:paraId="0E7F1923" w14:textId="5446FA24">
      <w:pPr>
        <w:pStyle w:val="Normal"/>
        <w:ind w:left="0" w:firstLine="0"/>
        <w:rPr>
          <w:rtl w:val="0"/>
        </w:rPr>
      </w:pPr>
      <w:r w:rsidR="2788E9AE">
        <w:rPr/>
        <w:t>FROM ltm2 NATURAL JOIN ltm4</w:t>
      </w:r>
    </w:p>
    <w:p w:rsidR="2788E9AE" w:rsidP="2788E9AE" w:rsidRDefault="2788E9AE" w14:paraId="1309E077" w14:textId="52A7E923">
      <w:pPr>
        <w:pStyle w:val="Normal"/>
        <w:ind w:left="0" w:firstLine="0"/>
        <w:rPr>
          <w:rtl w:val="0"/>
        </w:rPr>
      </w:pPr>
      <w:r w:rsidR="2788E9AE">
        <w:rPr/>
        <w:t xml:space="preserve">GROUP BY property.agent, </w:t>
      </w:r>
      <w:proofErr w:type="spellStart"/>
      <w:r w:rsidR="2788E9AE">
        <w:rPr/>
        <w:t>area.county</w:t>
      </w:r>
      <w:proofErr w:type="spellEnd"/>
    </w:p>
    <w:p w:rsidR="2788E9AE" w:rsidP="2788E9AE" w:rsidRDefault="2788E9AE" w14:paraId="6B4B8B68" w14:textId="09A872EE">
      <w:pPr>
        <w:pStyle w:val="Normal"/>
        <w:ind w:left="0" w:firstLine="0"/>
        <w:rPr>
          <w:rtl w:val="0"/>
        </w:rPr>
      </w:pPr>
    </w:p>
    <w:p w:rsidR="2788E9AE" w:rsidP="2788E9AE" w:rsidRDefault="2788E9AE" w14:paraId="34067D21" w14:textId="2F449576">
      <w:pPr>
        <w:pStyle w:val="Normal"/>
        <w:ind w:left="0" w:firstLine="0"/>
        <w:rPr>
          <w:rtl w:val="0"/>
        </w:rPr>
      </w:pPr>
    </w:p>
    <w:p w:rsidR="2788E9AE" w:rsidP="2788E9AE" w:rsidRDefault="2788E9AE" w14:paraId="2A1BB2DF" w14:textId="59D5C7E6">
      <w:pPr>
        <w:pStyle w:val="Normal"/>
        <w:ind w:left="0" w:firstLine="0"/>
        <w:rPr>
          <w:rtl w:val="0"/>
        </w:rPr>
      </w:pPr>
      <w:r w:rsidR="2788E9AE">
        <w:rPr/>
        <w:t xml:space="preserve">b)ii) </w:t>
      </w:r>
    </w:p>
    <w:p w:rsidR="2788E9AE" w:rsidP="2788E9AE" w:rsidRDefault="2788E9AE" w14:paraId="0454F1B8" w14:textId="00CE125B">
      <w:pPr>
        <w:pStyle w:val="Normal"/>
        <w:ind w:left="0" w:firstLine="0"/>
        <w:rPr>
          <w:rtl w:val="0"/>
        </w:rPr>
      </w:pPr>
      <w:r w:rsidR="2788E9AE">
        <w:rPr/>
        <w:t xml:space="preserve">lease1 = lease SEMI JOIN property1 </w:t>
      </w:r>
    </w:p>
    <w:p w:rsidR="2788E9AE" w:rsidP="2788E9AE" w:rsidRDefault="2788E9AE" w14:paraId="78DEA907" w14:textId="473EF742">
      <w:pPr>
        <w:pStyle w:val="Normal"/>
        <w:ind w:left="0" w:firstLine="0"/>
        <w:rPr>
          <w:rtl w:val="0"/>
        </w:rPr>
      </w:pPr>
      <w:r w:rsidR="2788E9AE">
        <w:rPr/>
        <w:t>lease2 = lease SEMI JOIN property2</w:t>
      </w:r>
    </w:p>
    <w:p w:rsidR="2788E9AE" w:rsidP="2788E9AE" w:rsidRDefault="2788E9AE" w14:paraId="6402EEE5" w14:textId="1EFF3B48">
      <w:pPr>
        <w:pStyle w:val="Normal"/>
        <w:ind w:left="0" w:firstLine="0"/>
        <w:rPr>
          <w:rtl w:val="0"/>
        </w:rPr>
      </w:pPr>
      <w:r w:rsidR="2788E9AE">
        <w:rPr/>
        <w:t xml:space="preserve">    </w:t>
      </w:r>
    </w:p>
    <w:p w:rsidR="2788E9AE" w:rsidP="2788E9AE" w:rsidRDefault="2788E9AE" w14:paraId="37C6298B" w14:textId="30C7FD98">
      <w:pPr>
        <w:pStyle w:val="Normal"/>
        <w:ind w:left="0" w:firstLine="0"/>
        <w:rPr>
          <w:rtl w:val="0"/>
        </w:rPr>
      </w:pPr>
      <w:r w:rsidR="2788E9AE">
        <w:rPr/>
        <w:t xml:space="preserve">rental1 = rental SEMI JOIN property1 </w:t>
      </w:r>
    </w:p>
    <w:p w:rsidR="2788E9AE" w:rsidP="2788E9AE" w:rsidRDefault="2788E9AE" w14:paraId="0BAC5D51" w14:textId="043D352E">
      <w:pPr>
        <w:pStyle w:val="Normal"/>
        <w:ind w:left="0" w:firstLine="0"/>
        <w:rPr>
          <w:rtl w:val="0"/>
        </w:rPr>
      </w:pPr>
      <w:r w:rsidR="2788E9AE">
        <w:rPr/>
        <w:t>rental2 = rental SEMI JOIN property2</w:t>
      </w:r>
    </w:p>
    <w:p w:rsidR="2788E9AE" w:rsidP="2788E9AE" w:rsidRDefault="2788E9AE" w14:paraId="5E81368F" w14:textId="13C0C071">
      <w:pPr>
        <w:pStyle w:val="Normal"/>
        <w:ind w:left="0" w:firstLine="0"/>
        <w:rPr>
          <w:rtl w:val="0"/>
        </w:rPr>
      </w:pPr>
    </w:p>
    <w:p w:rsidR="2788E9AE" w:rsidP="2788E9AE" w:rsidRDefault="2788E9AE" w14:paraId="4320D3D3" w14:textId="4AA16D2D">
      <w:pPr>
        <w:pStyle w:val="Normal"/>
        <w:ind w:left="0" w:firstLine="0"/>
        <w:rPr>
          <w:rtl w:val="0"/>
        </w:rPr>
      </w:pPr>
      <w:r w:rsidR="2788E9AE">
        <w:rPr/>
        <w:t>telephone1 = telephone SEMI JOIN lease1</w:t>
      </w:r>
    </w:p>
    <w:p w:rsidR="2788E9AE" w:rsidP="2788E9AE" w:rsidRDefault="2788E9AE" w14:paraId="4E3F4B74" w14:textId="7FA3B51D">
      <w:pPr>
        <w:pStyle w:val="Normal"/>
        <w:ind w:left="0" w:firstLine="0"/>
        <w:rPr>
          <w:rtl w:val="0"/>
        </w:rPr>
      </w:pPr>
      <w:r w:rsidR="2788E9AE">
        <w:rPr/>
        <w:t>telephone2 = telephone SEMI JOIN lease2</w:t>
      </w:r>
    </w:p>
    <w:p w:rsidR="2788E9AE" w:rsidP="2788E9AE" w:rsidRDefault="2788E9AE" w14:paraId="274FDBC6" w14:textId="0170B06B">
      <w:pPr>
        <w:pStyle w:val="Normal"/>
        <w:ind w:left="0" w:firstLine="0"/>
        <w:rPr>
          <w:rtl w:val="0"/>
        </w:rPr>
      </w:pPr>
    </w:p>
    <w:p w:rsidR="2788E9AE" w:rsidP="2788E9AE" w:rsidRDefault="2788E9AE" w14:paraId="7B22D69E" w14:textId="71A3AE49">
      <w:pPr>
        <w:pStyle w:val="Normal"/>
        <w:ind w:left="0" w:firstLine="0"/>
        <w:rPr>
          <w:rtl w:val="0"/>
        </w:rPr>
      </w:pPr>
      <w:r w:rsidR="2788E9AE">
        <w:rPr/>
        <w:t>company1 = company SEMI JOIN rental1</w:t>
      </w:r>
    </w:p>
    <w:p w:rsidR="2788E9AE" w:rsidP="2788E9AE" w:rsidRDefault="2788E9AE" w14:paraId="2DF49BE0" w14:textId="4EF0EDB3">
      <w:pPr>
        <w:pStyle w:val="Normal"/>
        <w:ind w:left="0" w:firstLine="0"/>
        <w:rPr>
          <w:rtl w:val="0"/>
        </w:rPr>
      </w:pPr>
      <w:r w:rsidR="2788E9AE">
        <w:rPr/>
        <w:t>company2 = company SEMI JOIN rental2</w:t>
      </w:r>
    </w:p>
    <w:p w:rsidR="2788E9AE" w:rsidP="2788E9AE" w:rsidRDefault="2788E9AE" w14:paraId="47EC1040" w14:textId="30782F78">
      <w:pPr>
        <w:pStyle w:val="Normal"/>
        <w:ind w:left="0" w:firstLine="0"/>
        <w:rPr>
          <w:rtl w:val="0"/>
        </w:rPr>
      </w:pPr>
    </w:p>
    <w:p w:rsidR="2788E9AE" w:rsidP="2788E9AE" w:rsidRDefault="2788E9AE" w14:paraId="30CC6633" w14:textId="016F71E3">
      <w:pPr>
        <w:pStyle w:val="Normal"/>
        <w:ind w:left="0" w:firstLine="0"/>
        <w:rPr>
          <w:rtl w:val="0"/>
        </w:rPr>
      </w:pPr>
      <w:r w:rsidR="2788E9AE">
        <w:rPr/>
        <w:t xml:space="preserve">rent1 = rent SEMI JOIN (PROJECT </w:t>
      </w:r>
      <w:proofErr w:type="spellStart"/>
      <w:r w:rsidR="2788E9AE">
        <w:rPr/>
        <w:t>cno</w:t>
      </w:r>
      <w:proofErr w:type="spellEnd"/>
      <w:r w:rsidR="2788E9AE">
        <w:rPr/>
        <w:t xml:space="preserve">, </w:t>
      </w:r>
      <w:proofErr w:type="spellStart"/>
      <w:r w:rsidR="2788E9AE">
        <w:rPr/>
        <w:t>landreg</w:t>
      </w:r>
      <w:proofErr w:type="spellEnd"/>
      <w:r w:rsidR="2788E9AE">
        <w:rPr/>
        <w:t xml:space="preserve"> lease1)</w:t>
      </w:r>
    </w:p>
    <w:p w:rsidR="2788E9AE" w:rsidP="2788E9AE" w:rsidRDefault="2788E9AE" w14:paraId="2BEB6966" w14:textId="55B42077">
      <w:pPr>
        <w:pStyle w:val="Normal"/>
        <w:ind w:left="0" w:firstLine="0"/>
        <w:rPr>
          <w:rtl w:val="0"/>
        </w:rPr>
      </w:pPr>
      <w:r w:rsidR="2788E9AE">
        <w:rPr/>
        <w:t xml:space="preserve">rent2 = rent SEMI JOIN (PROJECT </w:t>
      </w:r>
      <w:proofErr w:type="spellStart"/>
      <w:r w:rsidR="2788E9AE">
        <w:rPr/>
        <w:t>cno</w:t>
      </w:r>
      <w:proofErr w:type="spellEnd"/>
      <w:r w:rsidR="2788E9AE">
        <w:rPr/>
        <w:t xml:space="preserve">, </w:t>
      </w:r>
      <w:proofErr w:type="spellStart"/>
      <w:r w:rsidR="2788E9AE">
        <w:rPr/>
        <w:t>landreg</w:t>
      </w:r>
      <w:proofErr w:type="spellEnd"/>
      <w:r w:rsidR="2788E9AE">
        <w:rPr/>
        <w:t xml:space="preserve"> lease2)</w:t>
      </w:r>
    </w:p>
    <w:p w:rsidR="2788E9AE" w:rsidP="2788E9AE" w:rsidRDefault="2788E9AE" w14:paraId="77E82DEF" w14:textId="441BAE67">
      <w:pPr>
        <w:pStyle w:val="Normal"/>
        <w:ind w:left="0" w:firstLine="0"/>
        <w:rPr>
          <w:rtl w:val="0"/>
        </w:rPr>
      </w:pPr>
    </w:p>
    <w:p w:rsidR="2788E9AE" w:rsidP="2788E9AE" w:rsidRDefault="2788E9AE" w14:paraId="34AFA27A" w14:textId="6227FA41">
      <w:pPr>
        <w:pStyle w:val="Normal"/>
        <w:ind w:left="0" w:firstLine="0"/>
        <w:rPr>
          <w:rtl w:val="0"/>
        </w:rPr>
      </w:pPr>
      <w:r w:rsidR="2788E9AE">
        <w:rPr/>
        <w:t>b)iii) company(</w:t>
      </w:r>
      <w:proofErr w:type="spellStart"/>
      <w:r w:rsidR="2788E9AE">
        <w:rPr/>
        <w:t>subsidiary_of</w:t>
      </w:r>
      <w:proofErr w:type="spellEnd"/>
      <w:r w:rsidR="2788E9AE">
        <w:rPr/>
        <w:t>) -&gt; company(</w:t>
      </w:r>
      <w:proofErr w:type="spellStart"/>
      <w:r w:rsidR="2788E9AE">
        <w:rPr/>
        <w:t>cno</w:t>
      </w:r>
      <w:proofErr w:type="spellEnd"/>
      <w:r w:rsidR="2788E9AE">
        <w:rPr/>
        <w:t xml:space="preserve">) would require </w:t>
      </w:r>
      <w:proofErr w:type="spellStart"/>
      <w:r w:rsidR="2788E9AE">
        <w:rPr/>
        <w:t>intersite</w:t>
      </w:r>
      <w:proofErr w:type="spellEnd"/>
      <w:r w:rsidR="2788E9AE">
        <w:rPr/>
        <w:t xml:space="preserve"> communication as the two companies might have different outer post codes(or so </w:t>
      </w:r>
      <w:proofErr w:type="spellStart"/>
      <w:r w:rsidR="2788E9AE">
        <w:rPr/>
        <w:t>i</w:t>
      </w:r>
      <w:proofErr w:type="spellEnd"/>
      <w:r w:rsidR="2788E9AE">
        <w:rPr/>
        <w:t xml:space="preserve"> assume)</w:t>
      </w:r>
    </w:p>
    <w:p w:rsidR="2788E9AE" w:rsidP="2788E9AE" w:rsidRDefault="2788E9AE" w14:paraId="173121D1" w14:textId="0F472D53">
      <w:pPr>
        <w:pStyle w:val="Normal"/>
        <w:ind w:left="0" w:firstLine="0"/>
        <w:rPr>
          <w:rtl w:val="0"/>
        </w:rPr>
      </w:pPr>
    </w:p>
    <w:p w:rsidR="2788E9AE" w:rsidP="2788E9AE" w:rsidRDefault="2788E9AE" w14:paraId="2080D8E8" w14:textId="7F50C8A9">
      <w:pPr>
        <w:pStyle w:val="Normal"/>
        <w:ind w:left="0" w:firstLine="0"/>
        <w:rPr>
          <w:rtl w:val="0"/>
        </w:rPr>
      </w:pPr>
      <w:r w:rsidR="2788E9AE">
        <w:rPr/>
        <w:t>4)a)</w:t>
      </w:r>
      <w:r w:rsidR="2788E9AE">
        <w:rPr/>
        <w:t>i</w:t>
      </w:r>
      <w:r w:rsidR="2788E9AE">
        <w:rPr/>
        <w:t>)</w:t>
      </w:r>
    </w:p>
    <w:p w:rsidR="2788E9AE" w:rsidP="2788E9AE" w:rsidRDefault="2788E9AE" w14:paraId="43F4DC67" w14:textId="43E9A95A">
      <w:pPr>
        <w:pStyle w:val="Normal"/>
        <w:ind w:left="0" w:firstLine="0"/>
        <w:rPr>
          <w:rtl w:val="0"/>
        </w:rPr>
      </w:pPr>
      <w:r w:rsidR="2788E9AE">
        <w:rPr/>
        <w:t xml:space="preserve">DJLJ </w:t>
      </w:r>
    </w:p>
    <w:p w:rsidR="2788E9AE" w:rsidP="2788E9AE" w:rsidRDefault="2788E9AE" w14:paraId="6D5449DE" w14:textId="49AF40DC">
      <w:pPr>
        <w:pStyle w:val="Normal"/>
        <w:ind w:left="0" w:firstLine="0"/>
        <w:rPr>
          <w:rtl w:val="0"/>
        </w:rPr>
      </w:pPr>
      <w:r w:rsidR="2788E9AE">
        <w:rPr/>
        <w:t>(size(</w:t>
      </w:r>
      <w:proofErr w:type="spellStart"/>
      <w:r w:rsidR="2788E9AE">
        <w:rPr/>
        <w:t>inner_pc</w:t>
      </w:r>
      <w:proofErr w:type="spellEnd"/>
      <w:r w:rsidR="2788E9AE">
        <w:rPr/>
        <w:t>) + size(</w:t>
      </w:r>
      <w:proofErr w:type="spellStart"/>
      <w:r w:rsidR="2788E9AE">
        <w:rPr/>
        <w:t>outer_pc</w:t>
      </w:r>
      <w:proofErr w:type="spellEnd"/>
      <w:r w:rsidR="2788E9AE">
        <w:rPr/>
        <w:t>) + size(</w:t>
      </w:r>
      <w:proofErr w:type="spellStart"/>
      <w:r w:rsidR="2788E9AE">
        <w:rPr/>
        <w:t>land_reg</w:t>
      </w:r>
      <w:proofErr w:type="spellEnd"/>
      <w:r w:rsidR="2788E9AE">
        <w:rPr/>
        <w:t>))x|property| + (size(outer_pc) + size(county))|area|</w:t>
      </w:r>
    </w:p>
    <w:p w:rsidR="2788E9AE" w:rsidP="2788E9AE" w:rsidRDefault="2788E9AE" w14:paraId="6EA7CFA3" w14:textId="48D5F1B3">
      <w:pPr>
        <w:pStyle w:val="Normal"/>
        <w:ind w:left="0" w:firstLine="0"/>
        <w:rPr>
          <w:rtl w:val="0"/>
        </w:rPr>
      </w:pPr>
      <w:r w:rsidR="2788E9AE">
        <w:rPr/>
        <w:t>= (3 + 4 + 6)x200,000 + (4 + 64)x1,000 = 2,668,000B</w:t>
      </w:r>
    </w:p>
    <w:p w:rsidR="2788E9AE" w:rsidP="2788E9AE" w:rsidRDefault="2788E9AE" w14:paraId="01B6AA05" w14:textId="258707C2">
      <w:pPr>
        <w:pStyle w:val="Normal"/>
        <w:ind w:left="0" w:firstLine="0"/>
        <w:rPr>
          <w:rtl w:val="0"/>
        </w:rPr>
      </w:pPr>
    </w:p>
    <w:p w:rsidR="2788E9AE" w:rsidP="2788E9AE" w:rsidRDefault="2788E9AE" w14:paraId="2CE92377" w14:textId="46FAE208">
      <w:pPr>
        <w:pStyle w:val="Normal"/>
        <w:ind w:left="0" w:firstLine="0"/>
        <w:rPr>
          <w:rtl w:val="0"/>
        </w:rPr>
      </w:pPr>
      <w:r w:rsidR="2788E9AE">
        <w:rPr/>
        <w:t>DJRJ</w:t>
      </w:r>
    </w:p>
    <w:p w:rsidR="2788E9AE" w:rsidP="2788E9AE" w:rsidRDefault="2788E9AE" w14:paraId="03EFC980" w14:textId="7F56EDB2">
      <w:pPr>
        <w:pStyle w:val="Normal"/>
        <w:ind w:left="0" w:firstLine="0"/>
        <w:rPr>
          <w:rtl w:val="0"/>
        </w:rPr>
      </w:pPr>
      <w:r w:rsidR="2788E9AE">
        <w:rPr/>
        <w:t>(</w:t>
      </w:r>
      <w:r w:rsidR="2788E9AE">
        <w:rPr/>
        <w:t>size(</w:t>
      </w:r>
      <w:proofErr w:type="spellStart"/>
      <w:r w:rsidR="2788E9AE">
        <w:rPr/>
        <w:t>inner_pc</w:t>
      </w:r>
      <w:proofErr w:type="spellEnd"/>
      <w:r w:rsidR="2788E9AE">
        <w:rPr/>
        <w:t xml:space="preserve">) + </w:t>
      </w:r>
      <w:r w:rsidR="2788E9AE">
        <w:rPr/>
        <w:t>size(outer_pc) + size(land_reg) + size(county))x|property|</w:t>
      </w:r>
    </w:p>
    <w:p w:rsidR="2788E9AE" w:rsidP="2788E9AE" w:rsidRDefault="2788E9AE" w14:paraId="291611F6" w14:textId="1BAB02C0">
      <w:pPr>
        <w:pStyle w:val="Normal"/>
        <w:ind w:left="0" w:firstLine="0"/>
        <w:rPr>
          <w:rtl w:val="0"/>
        </w:rPr>
      </w:pPr>
      <w:r w:rsidR="2788E9AE">
        <w:rPr/>
        <w:t>= (3 + 4 + 6 + 64)x200,000 = 15,400,000B</w:t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3321989d24fb465f"/>
      <w:footerReference w:type="default" r:id="R076216c02b33400a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Giovanni Passerello" w:date="2019-12-08T18:10:14Z" w:id="1"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There is no dirty read as T3 commits before T2 reads aE8</w:t>
      </w:r>
    </w:p>
  </w:comment>
  <w:comment w:author="Joon-Ho Son" w:date="2019-12-08T18:57:13Z" w:id="0"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Also ACA since there are no dirty reads?</w:t>
      </w:r>
    </w:p>
  </w:comment>
  <w:comment w:initials="SN" w:author="Sarker, Nikita" w:date="2020-12-08T18:12:52" w:id="1091529927">
    <w:p w:rsidR="2FBF25A6" w:rsidRDefault="2FBF25A6" w14:paraId="33921BB7" w14:textId="1C54F50C">
      <w:pPr>
        <w:pStyle w:val="CommentText"/>
      </w:pPr>
      <w:r w:rsidR="2FBF25A6">
        <w:rPr/>
        <w:t>+1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K" w:author="Sapra, Kriti" w:date="2020-12-08T18:30:02" w:id="1792358301">
    <w:p w:rsidR="7FAF3BDC" w:rsidRDefault="7FAF3BDC" w14:paraId="2B504DED" w14:textId="50E4B679">
      <w:pPr>
        <w:pStyle w:val="CommentText"/>
      </w:pPr>
      <w:r w:rsidR="7FAF3BDC">
        <w:rPr/>
        <w:t>This also makes it ST? (+1 to no dirty reads)</w:t>
      </w:r>
      <w:r>
        <w:rPr>
          <w:rStyle w:val="CommentReference"/>
        </w:rPr>
        <w:annotationRef/>
      </w:r>
    </w:p>
  </w:comment>
  <w:comment w:initials="HR" w:author="Hatout, Rayan" w:date="2020-12-09T14:28:48" w:id="333871520">
    <w:p w:rsidR="78F94742" w:rsidRDefault="78F94742" w14:paraId="131CDB59" w14:textId="763E7194">
      <w:pPr>
        <w:pStyle w:val="CommentText"/>
      </w:pPr>
      <w:r w:rsidR="78F94742">
        <w:rPr/>
        <w:t>Why the projection after the join?</w:t>
      </w:r>
      <w:r>
        <w:rPr>
          <w:rStyle w:val="CommentReference"/>
        </w:rPr>
        <w:annotationRef/>
      </w:r>
    </w:p>
  </w:comment>
  <w:comment w:initials="HR" w:author="Hatout, Rayan" w:date="2020-12-09T15:10:36" w:id="1473002551">
    <w:p w:rsidR="78F94742" w:rsidRDefault="78F94742" w14:paraId="25F73E84" w14:textId="6A0534F8">
      <w:pPr>
        <w:pStyle w:val="CommentText"/>
      </w:pPr>
      <w:r w:rsidR="78F94742">
        <w:rPr/>
        <w:t>It's better to select before projecting on the left subtree and avoid the top level projection altogether</w:t>
      </w:r>
      <w:r>
        <w:rPr>
          <w:rStyle w:val="CommentReference"/>
        </w:rPr>
        <w:annotationRef/>
      </w:r>
    </w:p>
  </w:comment>
  <w:comment w:initials="CS" w:author="Chan, Christy See-wai" w:date="2020-12-10T21:03:57" w:id="1614796564">
    <w:p w:rsidR="78F94742" w:rsidRDefault="78F94742" w14:paraId="3432813F" w14:textId="781A970E">
      <w:pPr>
        <w:pStyle w:val="CommentText"/>
      </w:pPr>
      <w:r w:rsidR="78F94742">
        <w:rPr/>
        <w:t>+1 to all</w:t>
      </w:r>
      <w:r>
        <w:rPr>
          <w:rStyle w:val="CommentReference"/>
        </w:rPr>
        <w:annotationRef/>
      </w:r>
    </w:p>
  </w:comment>
  <w:comment w:initials="BM" w:author="Berker, Metehan" w:date="2022-03-19T14:45:29" w:id="758211730">
    <w:p w:rsidR="230850AE" w:rsidRDefault="230850AE" w14:paraId="3F5C25F5" w14:textId="189699A0">
      <w:pPr>
        <w:pStyle w:val="CommentText"/>
      </w:pPr>
      <w:r w:rsidR="230850AE">
        <w:rPr/>
        <w:t>Should be ACA since no dirty reads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921BB7" w15:paraIdParent="00000016"/>
  <w15:commentEx w15:done="0" w15:paraId="2B504DED" w15:paraIdParent="00000016"/>
  <w15:commentEx w15:done="0" w15:paraId="131CDB59"/>
  <w15:commentEx w15:done="0" w15:paraId="25F73E84" w15:paraIdParent="131CDB59"/>
  <w15:commentEx w15:done="0" w15:paraId="3432813F" w15:paraIdParent="00000016"/>
  <w15:commentEx w15:done="0" w15:paraId="3F5C25F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CB826B" w16cex:dateUtc="2020-12-08T18:12:52.021Z"/>
  <w16cex:commentExtensible w16cex:durableId="3700040B" w16cex:dateUtc="2020-12-08T18:30:02.026Z"/>
  <w16cex:commentExtensible w16cex:durableId="2CD80A06" w16cex:dateUtc="2020-12-09T14:28:48Z"/>
  <w16cex:commentExtensible w16cex:durableId="33F893BF" w16cex:dateUtc="2020-12-09T15:10:36Z"/>
  <w16cex:commentExtensible w16cex:durableId="4B4F9A47" w16cex:dateUtc="2020-12-10T13:03:57.16Z"/>
  <w16cex:commentExtensible w16cex:durableId="681A0FA5" w16cex:dateUtc="2022-03-19T14:45:29.09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16" w16cid:durableId="4BC12FC6"/>
  <w16cid:commentId w16cid:paraId="00000017" w16cid:durableId="6D093898"/>
  <w16cid:commentId w16cid:paraId="33921BB7" w16cid:durableId="29CB826B"/>
  <w16cid:commentId w16cid:paraId="2B504DED" w16cid:durableId="3700040B"/>
  <w16cid:commentId w16cid:paraId="131CDB59" w16cid:durableId="2CD80A06"/>
  <w16cid:commentId w16cid:paraId="25F73E84" w16cid:durableId="33F893BF"/>
  <w16cid:commentId w16cid:paraId="3432813F" w16cid:durableId="4B4F9A47"/>
  <w16cid:commentId w16cid:paraId="3F5C25F5" w16cid:durableId="681A0FA5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A1FE193" w:rsidTr="0A1FE193" w14:paraId="5CF1E3A3" wp14:textId="77777777">
      <w:tc>
        <w:tcPr>
          <w:tcW w:w="3120" w:type="dxa"/>
          <w:tcMar/>
        </w:tcPr>
        <w:p w:rsidR="0A1FE193" w:rsidP="0A1FE193" w:rsidRDefault="0A1FE193" w14:paraId="332C8FB7" w14:textId="6DFDD0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1FE193" w:rsidP="0A1FE193" w:rsidRDefault="0A1FE193" w14:paraId="670C80B1" w14:textId="09DFFF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1FE193" w:rsidP="0A1FE193" w:rsidRDefault="0A1FE193" w14:paraId="186DF1C8" w14:textId="21DA0694">
          <w:pPr>
            <w:pStyle w:val="Header"/>
            <w:bidi w:val="0"/>
            <w:ind w:right="-115"/>
            <w:jc w:val="right"/>
          </w:pPr>
        </w:p>
      </w:tc>
    </w:tr>
  </w:tbl>
  <w:p w:rsidR="0A1FE193" w:rsidP="0A1FE193" w:rsidRDefault="0A1FE193" w14:paraId="30FD7857" w14:textId="40E8E7BB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A1FE193" w:rsidTr="0A1FE193" w14:paraId="25EC0932" wp14:textId="77777777">
      <w:tc>
        <w:tcPr>
          <w:tcW w:w="3120" w:type="dxa"/>
          <w:tcMar/>
        </w:tcPr>
        <w:p w:rsidR="0A1FE193" w:rsidP="0A1FE193" w:rsidRDefault="0A1FE193" w14:paraId="3C822763" w14:textId="73FABD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1FE193" w:rsidP="0A1FE193" w:rsidRDefault="0A1FE193" w14:paraId="760E24D9" w14:textId="3F4A8B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1FE193" w:rsidP="0A1FE193" w:rsidRDefault="0A1FE193" w14:paraId="7AAA8601" w14:textId="23C277BB">
          <w:pPr>
            <w:pStyle w:val="Header"/>
            <w:bidi w:val="0"/>
            <w:ind w:right="-115"/>
            <w:jc w:val="right"/>
          </w:pPr>
        </w:p>
      </w:tc>
    </w:tr>
  </w:tbl>
  <w:p w:rsidR="0A1FE193" w:rsidP="0A1FE193" w:rsidRDefault="0A1FE193" w14:paraId="57A72892" w14:textId="7655FDAC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Sarker, Nikita">
    <w15:presenceInfo w15:providerId="AD" w15:userId="S::ns5618@ic.ac.uk::770a3ce3-943f-4a38-97b8-6693a79c62b3"/>
  </w15:person>
  <w15:person w15:author="Sapra, Kriti">
    <w15:presenceInfo w15:providerId="AD" w15:userId="S::ks418@ic.ac.uk::0c4bcf78-a83d-41da-aeee-22edb74e8709"/>
  </w15:person>
  <w15:person w15:author="Hatout, Rayan">
    <w15:presenceInfo w15:providerId="AD" w15:userId="S::rh4318@ic.ac.uk::59a79c5d-fc16-40ed-a141-62465041804a"/>
  </w15:person>
  <w15:person w15:author="Chan, Christy See-wai">
    <w15:presenceInfo w15:providerId="AD" w15:userId="S::csc1818@ic.ac.uk::a8cc052e-9250-47f0-ae6d-7cb7ba55a070"/>
  </w15:person>
  <w15:person w15:author="Berker, Metehan">
    <w15:presenceInfo w15:providerId="AD" w15:userId="S::mb6118@ic.ac.uk::5a7aeffe-7077-4c39-a826-f1684b6b982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A1FE193"/>
    <w:rsid w:val="00000000"/>
    <w:rsid w:val="0077E050"/>
    <w:rsid w:val="010688F3"/>
    <w:rsid w:val="0127DB44"/>
    <w:rsid w:val="02A25954"/>
    <w:rsid w:val="06BC8232"/>
    <w:rsid w:val="06C5CF83"/>
    <w:rsid w:val="0834167D"/>
    <w:rsid w:val="08F2BB97"/>
    <w:rsid w:val="0A1FE193"/>
    <w:rsid w:val="0B3F5AF5"/>
    <w:rsid w:val="0E968917"/>
    <w:rsid w:val="0F47368F"/>
    <w:rsid w:val="0F8CA8EF"/>
    <w:rsid w:val="0FBB3A08"/>
    <w:rsid w:val="1015B1B3"/>
    <w:rsid w:val="1015B1B3"/>
    <w:rsid w:val="1124D6B1"/>
    <w:rsid w:val="117F58CD"/>
    <w:rsid w:val="16CAB876"/>
    <w:rsid w:val="176E53BF"/>
    <w:rsid w:val="1772C5E4"/>
    <w:rsid w:val="1A07CCD7"/>
    <w:rsid w:val="1AFEF366"/>
    <w:rsid w:val="1BBF7BEA"/>
    <w:rsid w:val="1C9AC3C7"/>
    <w:rsid w:val="1D3587D5"/>
    <w:rsid w:val="1DE20768"/>
    <w:rsid w:val="1EC48F84"/>
    <w:rsid w:val="211D238B"/>
    <w:rsid w:val="216E34EA"/>
    <w:rsid w:val="2256A6BB"/>
    <w:rsid w:val="22B2CCCE"/>
    <w:rsid w:val="230850AE"/>
    <w:rsid w:val="230A054B"/>
    <w:rsid w:val="23F98210"/>
    <w:rsid w:val="25ED194D"/>
    <w:rsid w:val="25F094AE"/>
    <w:rsid w:val="2641A60D"/>
    <w:rsid w:val="2788E9AE"/>
    <w:rsid w:val="27AA3BFF"/>
    <w:rsid w:val="286B71CA"/>
    <w:rsid w:val="29460C60"/>
    <w:rsid w:val="2B9D5BA8"/>
    <w:rsid w:val="2CB8D517"/>
    <w:rsid w:val="2FBF25A6"/>
    <w:rsid w:val="3118DA39"/>
    <w:rsid w:val="31511E45"/>
    <w:rsid w:val="31F374CF"/>
    <w:rsid w:val="34778430"/>
    <w:rsid w:val="35A4E7EE"/>
    <w:rsid w:val="35F438E2"/>
    <w:rsid w:val="360B2A9D"/>
    <w:rsid w:val="362C7CEE"/>
    <w:rsid w:val="377D39F0"/>
    <w:rsid w:val="37AF24F2"/>
    <w:rsid w:val="3821E132"/>
    <w:rsid w:val="3821E132"/>
    <w:rsid w:val="38EF4AB1"/>
    <w:rsid w:val="3BB4C431"/>
    <w:rsid w:val="3F882520"/>
    <w:rsid w:val="3FCB71AE"/>
    <w:rsid w:val="408CA779"/>
    <w:rsid w:val="40DCEE0B"/>
    <w:rsid w:val="416BCAFE"/>
    <w:rsid w:val="418EC62C"/>
    <w:rsid w:val="41B2F794"/>
    <w:rsid w:val="4230A1CE"/>
    <w:rsid w:val="43A568FA"/>
    <w:rsid w:val="43BFD616"/>
    <w:rsid w:val="448DA7FA"/>
    <w:rsid w:val="44C6D6B6"/>
    <w:rsid w:val="4653DB8F"/>
    <w:rsid w:val="475075BD"/>
    <w:rsid w:val="475075BD"/>
    <w:rsid w:val="497253F4"/>
    <w:rsid w:val="49DBC2E3"/>
    <w:rsid w:val="4A224EE8"/>
    <w:rsid w:val="4B489F03"/>
    <w:rsid w:val="4DB4661F"/>
    <w:rsid w:val="50B909DB"/>
    <w:rsid w:val="522D60CD"/>
    <w:rsid w:val="536CBC43"/>
    <w:rsid w:val="5565018F"/>
    <w:rsid w:val="558653E0"/>
    <w:rsid w:val="5669FF59"/>
    <w:rsid w:val="56A11D8E"/>
    <w:rsid w:val="56E05480"/>
    <w:rsid w:val="58F1A527"/>
    <w:rsid w:val="59773CE7"/>
    <w:rsid w:val="5A293019"/>
    <w:rsid w:val="5A2DD96F"/>
    <w:rsid w:val="5AC0289F"/>
    <w:rsid w:val="5B748EB1"/>
    <w:rsid w:val="5CC01880"/>
    <w:rsid w:val="5D6A5C90"/>
    <w:rsid w:val="603216EE"/>
    <w:rsid w:val="63260CB3"/>
    <w:rsid w:val="64231CF7"/>
    <w:rsid w:val="65948A24"/>
    <w:rsid w:val="66127361"/>
    <w:rsid w:val="66434FC3"/>
    <w:rsid w:val="6738480B"/>
    <w:rsid w:val="68F81042"/>
    <w:rsid w:val="69CB71CC"/>
    <w:rsid w:val="6B74E697"/>
    <w:rsid w:val="6B8EF8A9"/>
    <w:rsid w:val="6EAC8759"/>
    <w:rsid w:val="7015CA92"/>
    <w:rsid w:val="70DF2A51"/>
    <w:rsid w:val="71D2ED44"/>
    <w:rsid w:val="741BA63F"/>
    <w:rsid w:val="74517797"/>
    <w:rsid w:val="75AAADEE"/>
    <w:rsid w:val="78EF1762"/>
    <w:rsid w:val="78F94742"/>
    <w:rsid w:val="799F1256"/>
    <w:rsid w:val="7E901DFB"/>
    <w:rsid w:val="7F4BD950"/>
    <w:rsid w:val="7FA24789"/>
    <w:rsid w:val="7FAF3BD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CA1811E"/>
  <w15:docId w15:val="{8EE74B0F-94BE-4096-8400-FA2838006B2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image" Target="media/image4.jpg" Id="rId10" /><Relationship Type="http://schemas.openxmlformats.org/officeDocument/2006/relationships/image" Target="media/image2.jpg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3.jpg" Id="rId7" /><Relationship Type="http://schemas.openxmlformats.org/officeDocument/2006/relationships/image" Target="media/image1.jpg" Id="rId8" /><Relationship Type="http://schemas.openxmlformats.org/officeDocument/2006/relationships/header" Target="header.xml" Id="R3321989d24fb465f" /><Relationship Type="http://schemas.openxmlformats.org/officeDocument/2006/relationships/footer" Target="footer.xml" Id="R076216c02b33400a" /><Relationship Type="http://schemas.microsoft.com/office/2011/relationships/people" Target="people.xml" Id="R4beaaecf432c45b3" /><Relationship Type="http://schemas.microsoft.com/office/2011/relationships/commentsExtended" Target="commentsExtended.xml" Id="R3ff1d26b816e4d23" /><Relationship Type="http://schemas.microsoft.com/office/2016/09/relationships/commentsIds" Target="commentsIds.xml" Id="R5ddefdeb70c84177" /><Relationship Type="http://schemas.microsoft.com/office/2018/08/relationships/commentsExtensible" Target="commentsExtensible.xml" Id="R6128879616d943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