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(a)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min y_0 = 10y_1 + 10y_2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y_1 + 3y_2 &gt;= 2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2y_1 + 3y_2 &gt;= 7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y_1 + 2y_2 &gt;= 4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y1, y2 &gt;= 0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Strong duality YADA YADA so x_0 = y_0 if there exists feasible optimal in either. (Weak duality works too)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y_0 = 40 and find any y_1 y_2 feasible. This means that primal &lt;= 40 QED (You can actually show a better bound, let C_i be constraint i. C_2 – C_3 gives y_1 + y_2 &gt;= 3, and then you can find valid y_1 y_2 that gives a “better” bound of 30)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23+1/3 (0, 2+1/3)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(a) P_0: -18, (1.5, 2.5)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P_1: x_1 &lt;= 1, -16 (1, 2) stop, integer soln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P_2: x_1 &gt;= 2, -12 (2, 7/3) stop, integer soln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Hence answer is -16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let the sum term be 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 &lt;= b + M (1 - \delta)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condition: M larger than the abs value of (sum + b)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x = 1 + d_1 + d_2 + d_3, all d in {0, 1} (many alternatives, e.g. x = d_1 + 2d_2 + 3d_3 + 4d_4, sum of all d = 1)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x &lt;= 2 =&gt; y &lt;= 3 is equiv to x &gt; 2 or y &lt;= 3 (a =&gt; b is not a or b)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&gt; 2 + M(d)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&lt;= 3 - M(1 – d)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 in {0, 1}. M large.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alternatively, from tutorial, d_1 is LHS holds, d_2 is RHS holds.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 &lt;= 2 – M(1 – d_1)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&lt;= 3 – M(1 – d_2)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d_2 &gt;= d_1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 in {0, 1}, M large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(a) make the table for finding nash eqlbm (which I think is what saddle pt refers to) and prove that there is no such pt.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this should be mixed LP. Find primal then find its dual.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Because A is square and nonsingular (and full row rank, otherwise it won’t be a valid LP)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Ax &lt;= b and (multiply both sides by A^{-1}) x &lt;= A^{-1} b.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multiplying both sides by c^T from the LHS gives </w:t>
      </w:r>
      <w:r w:rsidDel="00000000" w:rsidR="00000000" w:rsidRPr="00000000">
        <w:rPr>
          <w:b w:val="1"/>
          <w:rtl w:val="0"/>
        </w:rPr>
        <w:t xml:space="preserve">c^T x &lt;=</w:t>
      </w:r>
      <w:r w:rsidDel="00000000" w:rsidR="00000000" w:rsidRPr="00000000">
        <w:rPr>
          <w:b w:val="1"/>
          <w:u w:val="single"/>
          <w:rtl w:val="0"/>
        </w:rPr>
        <w:t xml:space="preserve"> c^T A^{-1}</w:t>
      </w:r>
      <w:r w:rsidDel="00000000" w:rsidR="00000000" w:rsidRPr="00000000">
        <w:rPr>
          <w:b w:val="1"/>
          <w:rtl w:val="0"/>
        </w:rPr>
        <w:t xml:space="preserve"> 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the second constraint can be written as</w:t>
      </w:r>
      <w:r w:rsidDel="00000000" w:rsidR="00000000" w:rsidRPr="00000000">
        <w:rPr>
          <w:u w:val="single"/>
          <w:rtl w:val="0"/>
        </w:rPr>
        <w:t xml:space="preserve"> (c^T A^{-1}) </w:t>
      </w:r>
      <w:r w:rsidDel="00000000" w:rsidR="00000000" w:rsidRPr="00000000">
        <w:rPr>
          <w:rtl w:val="0"/>
        </w:rPr>
        <w:t xml:space="preserve">&lt;= 0 (apply T both sides)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commentRangeStart w:id="0"/>
      <w:r w:rsidDel="00000000" w:rsidR="00000000" w:rsidRPr="00000000">
        <w:rPr>
          <w:rtl w:val="0"/>
        </w:rPr>
        <w:t xml:space="preserve">Because A is square and full row + col rank, this means this is at optimal, there cannot exist any other basis (as the basis requires n variables). This means we can rewrite the inequality as equality.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(a) 2017-2018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(i) (Using elimination)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Max 4 – x_3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-x_2 + 2x_3 – x_3 = 4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x &gt;= 0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(ii) Rank is 2, and if we take x+ and x- as basis, we have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 =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[2 -2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4 -4]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is singular, and the RHS vals render it unsolvable.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.H. Lee" w:id="0" w:date="2019-12-07T15:32:3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